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39A" w:rsidRDefault="0072039A">
      <w:pPr>
        <w:jc w:val="center"/>
        <w:rPr>
          <w:rFonts w:ascii="Times New Roman" w:hAnsi="Times New Roman" w:cs="Times New Roman"/>
          <w:sz w:val="60"/>
          <w:szCs w:val="60"/>
          <w:lang w:val="sr-Cyrl-RS"/>
        </w:rPr>
      </w:pPr>
    </w:p>
    <w:p w:rsidR="0072039A" w:rsidRDefault="00F46425">
      <w:pPr>
        <w:jc w:val="center"/>
        <w:rPr>
          <w:rFonts w:ascii="Times New Roman" w:hAnsi="Times New Roman" w:cs="Times New Roman"/>
          <w:sz w:val="60"/>
          <w:szCs w:val="60"/>
          <w:lang w:val="sr-Cyrl-CS"/>
        </w:rPr>
      </w:pPr>
      <w:r>
        <w:rPr>
          <w:rFonts w:ascii="Times New Roman" w:hAnsi="Times New Roman" w:cs="Times New Roman"/>
          <w:sz w:val="60"/>
          <w:szCs w:val="60"/>
          <w:lang w:val="sr-Cyrl-CS"/>
        </w:rPr>
        <w:t>ФИНАНСИЈСКО – РАЧУНОВОДСТВЕНИ ТЕХНИЧАР</w:t>
      </w:r>
    </w:p>
    <w:p w:rsidR="0072039A" w:rsidRDefault="0072039A">
      <w:pPr>
        <w:jc w:val="center"/>
        <w:rPr>
          <w:rFonts w:ascii="Times New Roman" w:hAnsi="Times New Roman" w:cs="Times New Roman"/>
          <w:sz w:val="60"/>
          <w:szCs w:val="60"/>
          <w:lang w:val="sr-Cyrl-CS"/>
        </w:rPr>
      </w:pPr>
    </w:p>
    <w:p w:rsidR="0072039A" w:rsidRDefault="00F46425">
      <w:pPr>
        <w:jc w:val="center"/>
        <w:rPr>
          <w:rFonts w:ascii="Times New Roman" w:hAnsi="Times New Roman" w:cs="Times New Roman"/>
          <w:sz w:val="60"/>
          <w:szCs w:val="60"/>
        </w:rPr>
      </w:pPr>
      <w:r>
        <w:rPr>
          <w:rFonts w:ascii="Times New Roman" w:hAnsi="Times New Roman" w:cs="Times New Roman"/>
          <w:sz w:val="60"/>
          <w:szCs w:val="60"/>
          <w:lang w:val="sr-Latn-CS"/>
        </w:rPr>
        <w:t>I</w:t>
      </w:r>
      <w:r>
        <w:rPr>
          <w:rFonts w:ascii="Times New Roman" w:hAnsi="Times New Roman" w:cs="Times New Roman"/>
          <w:sz w:val="60"/>
          <w:szCs w:val="60"/>
          <w:lang w:val="sr-Cyrl-RS"/>
        </w:rPr>
        <w:t xml:space="preserve">, </w:t>
      </w:r>
      <w:r>
        <w:rPr>
          <w:rFonts w:ascii="Times New Roman" w:hAnsi="Times New Roman" w:cs="Times New Roman"/>
          <w:sz w:val="60"/>
          <w:szCs w:val="60"/>
          <w:lang w:val="sr-Latn-RS"/>
        </w:rPr>
        <w:t>II, III</w:t>
      </w:r>
      <w:r>
        <w:rPr>
          <w:rFonts w:ascii="Times New Roman" w:hAnsi="Times New Roman" w:cs="Times New Roman"/>
          <w:sz w:val="60"/>
          <w:szCs w:val="60"/>
          <w:lang w:val="sr-Cyrl-RS"/>
        </w:rPr>
        <w:t xml:space="preserve"> и</w:t>
      </w:r>
      <w:r>
        <w:rPr>
          <w:rFonts w:ascii="Times New Roman" w:hAnsi="Times New Roman" w:cs="Times New Roman"/>
          <w:sz w:val="60"/>
          <w:szCs w:val="60"/>
          <w:lang w:val="sr-Latn-RS"/>
        </w:rPr>
        <w:t xml:space="preserve"> IV</w:t>
      </w:r>
      <w:r>
        <w:rPr>
          <w:rFonts w:ascii="Times New Roman" w:hAnsi="Times New Roman" w:cs="Times New Roman"/>
          <w:sz w:val="60"/>
          <w:szCs w:val="60"/>
          <w:lang w:val="sr-Cyrl-CS"/>
        </w:rPr>
        <w:t xml:space="preserve"> година</w:t>
      </w:r>
    </w:p>
    <w:p w:rsidR="0072039A" w:rsidRDefault="0072039A">
      <w:pPr>
        <w:jc w:val="center"/>
        <w:rPr>
          <w:rFonts w:ascii="Times New Roman" w:hAnsi="Times New Roman" w:cs="Times New Roman"/>
          <w:sz w:val="60"/>
          <w:szCs w:val="60"/>
        </w:rPr>
      </w:pPr>
    </w:p>
    <w:p w:rsidR="0072039A" w:rsidRDefault="00F46425">
      <w:pPr>
        <w:jc w:val="center"/>
        <w:rPr>
          <w:rFonts w:ascii="Times New Roman" w:hAnsi="Times New Roman" w:cs="Times New Roman"/>
          <w:i/>
          <w:sz w:val="40"/>
          <w:szCs w:val="40"/>
        </w:rPr>
      </w:pPr>
      <w:r>
        <w:rPr>
          <w:rFonts w:ascii="Times New Roman" w:hAnsi="Times New Roman" w:cs="Times New Roman"/>
          <w:i/>
          <w:sz w:val="40"/>
          <w:szCs w:val="40"/>
          <w:lang w:val="ru-RU"/>
        </w:rPr>
        <w:t xml:space="preserve">  Службени гласник Р Србије - Просветни гласник бр. 19 од 29.12.2020.</w:t>
      </w:r>
    </w:p>
    <w:p w:rsidR="0072039A" w:rsidRDefault="00F46425">
      <w:pPr>
        <w:jc w:val="center"/>
        <w:rPr>
          <w:rFonts w:ascii="Times New Roman" w:hAnsi="Times New Roman" w:cs="Times New Roman"/>
          <w:i/>
          <w:sz w:val="40"/>
          <w:szCs w:val="40"/>
          <w:lang w:val="ru-RU"/>
        </w:rPr>
      </w:pPr>
      <w:r>
        <w:rPr>
          <w:rFonts w:ascii="Times New Roman" w:hAnsi="Times New Roman" w:cs="Times New Roman"/>
          <w:i/>
          <w:sz w:val="40"/>
          <w:szCs w:val="40"/>
          <w:lang w:val="ru-RU"/>
        </w:rPr>
        <w:t>Службени гласник Р Србије - Просветни гласник бр. 2 од 17.03.2022.</w:t>
      </w:r>
    </w:p>
    <w:p w:rsidR="00052B6E" w:rsidRDefault="00052B6E" w:rsidP="00052B6E">
      <w:pPr>
        <w:jc w:val="center"/>
        <w:rPr>
          <w:rFonts w:ascii="Times New Roman" w:hAnsi="Times New Roman" w:cs="Times New Roman"/>
          <w:i/>
          <w:color w:val="FF0000"/>
          <w:sz w:val="40"/>
          <w:szCs w:val="40"/>
          <w:lang w:val="sr-Cyrl-CS"/>
        </w:rPr>
      </w:pPr>
      <w:r>
        <w:rPr>
          <w:rFonts w:ascii="Times New Roman" w:hAnsi="Times New Roman" w:cs="Times New Roman"/>
          <w:i/>
          <w:sz w:val="40"/>
          <w:szCs w:val="40"/>
          <w:lang w:val="ru-RU"/>
        </w:rPr>
        <w:t>Службени гласник Р Србије - Просветни гласник бр. 10 од 30.08.2022.</w:t>
      </w:r>
    </w:p>
    <w:p w:rsidR="0072039A" w:rsidRDefault="00F46425">
      <w:pPr>
        <w:jc w:val="center"/>
        <w:rPr>
          <w:rFonts w:ascii="Times New Roman" w:hAnsi="Times New Roman" w:cs="Times New Roman"/>
          <w:i/>
          <w:sz w:val="40"/>
          <w:szCs w:val="40"/>
          <w:lang w:val="ru-RU"/>
        </w:rPr>
      </w:pPr>
      <w:r>
        <w:rPr>
          <w:rFonts w:ascii="Times New Roman" w:hAnsi="Times New Roman" w:cs="Times New Roman"/>
          <w:i/>
          <w:sz w:val="40"/>
          <w:szCs w:val="40"/>
          <w:lang w:val="ru-RU"/>
        </w:rPr>
        <w:t>Службени гласник Р Србије - Просветни гласник бр. 7 од 22.08.2023.</w:t>
      </w:r>
    </w:p>
    <w:p w:rsidR="0072039A" w:rsidRDefault="0072039A">
      <w:pPr>
        <w:jc w:val="center"/>
        <w:rPr>
          <w:rFonts w:ascii="Times New Roman" w:hAnsi="Times New Roman" w:cs="Times New Roman"/>
          <w:i/>
          <w:color w:val="FF0000"/>
          <w:sz w:val="40"/>
          <w:szCs w:val="40"/>
          <w:lang w:val="sr-Cyrl-CS"/>
        </w:rPr>
      </w:pPr>
    </w:p>
    <w:p w:rsidR="0072039A" w:rsidRDefault="0072039A">
      <w:pPr>
        <w:jc w:val="center"/>
        <w:rPr>
          <w:rFonts w:ascii="Times New Roman" w:hAnsi="Times New Roman" w:cs="Times New Roman"/>
          <w:i/>
          <w:color w:val="FF0000"/>
          <w:sz w:val="40"/>
          <w:szCs w:val="40"/>
          <w:lang w:val="sr-Cyrl-CS"/>
        </w:rPr>
      </w:pPr>
    </w:p>
    <w:p w:rsidR="0072039A" w:rsidRDefault="0072039A">
      <w:pPr>
        <w:jc w:val="center"/>
        <w:rPr>
          <w:rFonts w:ascii="Times New Roman" w:hAnsi="Times New Roman" w:cs="Times New Roman"/>
          <w:i/>
          <w:color w:val="FF0000"/>
          <w:sz w:val="40"/>
          <w:szCs w:val="40"/>
          <w:lang w:val="sr-Cyrl-CS"/>
        </w:rPr>
      </w:pPr>
    </w:p>
    <w:p w:rsidR="0072039A" w:rsidRDefault="0072039A">
      <w:pPr>
        <w:jc w:val="center"/>
        <w:rPr>
          <w:rFonts w:ascii="Times New Roman" w:hAnsi="Times New Roman" w:cs="Times New Roman"/>
          <w:i/>
          <w:color w:val="FF0000"/>
          <w:sz w:val="40"/>
          <w:szCs w:val="40"/>
          <w:lang w:val="sr-Cyrl-CS"/>
        </w:rPr>
      </w:pPr>
    </w:p>
    <w:p w:rsidR="0072039A" w:rsidRDefault="0072039A">
      <w:pPr>
        <w:jc w:val="center"/>
        <w:rPr>
          <w:rFonts w:ascii="Times New Roman" w:hAnsi="Times New Roman" w:cs="Times New Roman"/>
          <w:i/>
          <w:color w:val="FF0000"/>
          <w:sz w:val="40"/>
          <w:szCs w:val="40"/>
          <w:lang w:val="sr-Cyrl-CS"/>
        </w:rPr>
      </w:pPr>
    </w:p>
    <w:p w:rsidR="0072039A" w:rsidRDefault="0072039A">
      <w:pPr>
        <w:autoSpaceDE w:val="0"/>
        <w:autoSpaceDN w:val="0"/>
        <w:adjustRightInd w:val="0"/>
        <w:spacing w:after="0" w:line="240" w:lineRule="auto"/>
        <w:rPr>
          <w:rFonts w:ascii="Times New Roman" w:eastAsia="ArialMT" w:hAnsi="Times New Roman" w:cs="Times New Roman"/>
          <w:color w:val="595959"/>
          <w:sz w:val="24"/>
          <w:szCs w:val="24"/>
        </w:rPr>
        <w:sectPr w:rsidR="0072039A">
          <w:footerReference w:type="default" r:id="rId8"/>
          <w:pgSz w:w="16838" w:h="11906" w:orient="landscape"/>
          <w:pgMar w:top="720" w:right="720" w:bottom="720" w:left="720" w:header="709" w:footer="709" w:gutter="0"/>
          <w:pgNumType w:start="1"/>
          <w:cols w:space="708"/>
          <w:titlePg/>
          <w:docGrid w:linePitch="360"/>
        </w:sectPr>
      </w:pPr>
    </w:p>
    <w:p w:rsidR="0072039A" w:rsidRDefault="00F46425">
      <w:pPr>
        <w:spacing w:after="0" w:line="240" w:lineRule="auto"/>
        <w:jc w:val="center"/>
        <w:rPr>
          <w:rFonts w:ascii="Times New Roman" w:hAnsi="Times New Roman" w:cs="Times New Roman"/>
          <w:b/>
          <w:sz w:val="28"/>
          <w:szCs w:val="28"/>
          <w:lang w:val="sr-Cyrl-RS"/>
        </w:rPr>
      </w:pPr>
      <w:r>
        <w:rPr>
          <w:rFonts w:ascii="Times New Roman" w:hAnsi="Times New Roman" w:cs="Times New Roman"/>
          <w:b/>
          <w:sz w:val="28"/>
          <w:szCs w:val="28"/>
          <w:lang w:val="sr-Cyrl-RS"/>
        </w:rPr>
        <w:lastRenderedPageBreak/>
        <w:t>СТАНДАРД КВАЛИФИКАЦИЈЕ</w:t>
      </w:r>
    </w:p>
    <w:p w:rsidR="0072039A" w:rsidRDefault="0072039A">
      <w:pPr>
        <w:spacing w:after="0" w:line="240" w:lineRule="auto"/>
        <w:jc w:val="center"/>
        <w:rPr>
          <w:rFonts w:ascii="Times New Roman" w:hAnsi="Times New Roman" w:cs="Times New Roman"/>
          <w:b/>
          <w:sz w:val="28"/>
          <w:szCs w:val="28"/>
          <w:lang w:val="sr-Latn-RS"/>
        </w:rPr>
      </w:pPr>
    </w:p>
    <w:p w:rsidR="0072039A" w:rsidRDefault="00F46425">
      <w:pPr>
        <w:spacing w:after="0" w:line="240" w:lineRule="auto"/>
        <w:jc w:val="both"/>
        <w:rPr>
          <w:rFonts w:ascii="Times New Roman" w:hAnsi="Times New Roman" w:cs="Times New Roman"/>
          <w:b/>
          <w:sz w:val="28"/>
          <w:szCs w:val="28"/>
          <w:lang w:val="sr-Cyrl-RS"/>
        </w:rPr>
      </w:pPr>
      <w:r>
        <w:rPr>
          <w:rFonts w:ascii="Times New Roman" w:hAnsi="Times New Roman" w:cs="Times New Roman"/>
          <w:b/>
          <w:sz w:val="28"/>
          <w:szCs w:val="28"/>
          <w:lang w:val="sr-Cyrl-RS"/>
        </w:rPr>
        <w:t>Назив квалификације</w:t>
      </w:r>
      <w:r>
        <w:rPr>
          <w:rFonts w:ascii="Times New Roman" w:hAnsi="Times New Roman" w:cs="Times New Roman"/>
          <w:b/>
          <w:sz w:val="28"/>
          <w:szCs w:val="28"/>
          <w:lang w:val="sr-Latn-RS"/>
        </w:rPr>
        <w:t xml:space="preserve">: </w:t>
      </w:r>
      <w:r>
        <w:rPr>
          <w:rFonts w:ascii="Times New Roman" w:hAnsi="Times New Roman" w:cs="Times New Roman"/>
          <w:b/>
          <w:sz w:val="28"/>
          <w:szCs w:val="28"/>
          <w:lang w:val="sr-Cyrl-RS"/>
        </w:rPr>
        <w:t>ФИНАНСИЈСКО-РАЧУНОВОДСТВЕНИ ТЕХНИЧАР</w:t>
      </w:r>
    </w:p>
    <w:p w:rsidR="0072039A" w:rsidRDefault="0072039A">
      <w:pPr>
        <w:spacing w:after="0" w:line="240" w:lineRule="auto"/>
        <w:jc w:val="both"/>
        <w:rPr>
          <w:rFonts w:ascii="Times New Roman" w:hAnsi="Times New Roman" w:cs="Times New Roman"/>
          <w:b/>
          <w:sz w:val="28"/>
          <w:szCs w:val="28"/>
          <w:lang w:val="sr-Latn-RS"/>
        </w:rPr>
      </w:pPr>
    </w:p>
    <w:tbl>
      <w:tblPr>
        <w:tblStyle w:val="TableGrid"/>
        <w:tblW w:w="0" w:type="auto"/>
        <w:tblLook w:val="04A0" w:firstRow="1" w:lastRow="0" w:firstColumn="1" w:lastColumn="0" w:noHBand="0" w:noVBand="1"/>
      </w:tblPr>
      <w:tblGrid>
        <w:gridCol w:w="3936"/>
        <w:gridCol w:w="992"/>
        <w:gridCol w:w="10686"/>
      </w:tblGrid>
      <w:tr w:rsidR="0072039A">
        <w:tc>
          <w:tcPr>
            <w:tcW w:w="15614" w:type="dxa"/>
            <w:gridSpan w:val="3"/>
          </w:tcPr>
          <w:p w:rsidR="0072039A" w:rsidRDefault="00F4642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ОСНОВНЕ КАРАКТЕРИСТИКЕ КВАЛИФИКАЦИЈЕ</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sr-Latn-RS"/>
              </w:rPr>
            </w:pPr>
            <w:r>
              <w:rPr>
                <w:rFonts w:ascii="Times New Roman" w:hAnsi="Times New Roman" w:cs="Times New Roman"/>
                <w:sz w:val="28"/>
                <w:szCs w:val="28"/>
                <w:lang w:val="ru-RU"/>
              </w:rPr>
              <w:t>КЛАСНОКС</w:t>
            </w:r>
            <w:r>
              <w:rPr>
                <w:rStyle w:val="FootnoteReference"/>
                <w:rFonts w:ascii="Times New Roman" w:hAnsi="Times New Roman" w:cs="Times New Roman"/>
                <w:sz w:val="28"/>
                <w:szCs w:val="28"/>
                <w:lang w:val="ru-RU"/>
              </w:rPr>
              <w:footnoteReference w:id="1"/>
            </w:r>
            <w:r>
              <w:rPr>
                <w:rFonts w:ascii="Times New Roman" w:hAnsi="Times New Roman" w:cs="Times New Roman"/>
                <w:sz w:val="28"/>
                <w:szCs w:val="28"/>
                <w:lang w:val="ru-RU"/>
              </w:rPr>
              <w:t>/</w:t>
            </w:r>
            <w:r>
              <w:rPr>
                <w:rFonts w:ascii="Times New Roman" w:hAnsi="Times New Roman" w:cs="Times New Roman"/>
                <w:sz w:val="28"/>
                <w:szCs w:val="28"/>
                <w:lang w:val="sr-Latn-RS"/>
              </w:rPr>
              <w:t>ISCED-F2013</w:t>
            </w:r>
          </w:p>
        </w:tc>
        <w:tc>
          <w:tcPr>
            <w:tcW w:w="10686" w:type="dxa"/>
          </w:tcPr>
          <w:p w:rsidR="0072039A" w:rsidRDefault="00F46425">
            <w:pPr>
              <w:spacing w:after="0" w:line="240" w:lineRule="auto"/>
              <w:jc w:val="both"/>
              <w:rPr>
                <w:rFonts w:ascii="Times New Roman" w:hAnsi="Times New Roman" w:cs="Times New Roman"/>
                <w:sz w:val="28"/>
                <w:szCs w:val="28"/>
                <w:lang w:val="sr-Cyrl-RS"/>
              </w:rPr>
            </w:pPr>
            <w:r>
              <w:rPr>
                <w:rFonts w:ascii="Times New Roman" w:hAnsi="Times New Roman" w:cs="Times New Roman"/>
                <w:sz w:val="28"/>
                <w:szCs w:val="28"/>
                <w:lang w:val="sr-Latn-RS"/>
              </w:rPr>
              <w:t>041</w:t>
            </w:r>
            <w:r>
              <w:rPr>
                <w:rFonts w:ascii="Times New Roman" w:hAnsi="Times New Roman" w:cs="Times New Roman"/>
                <w:sz w:val="28"/>
                <w:szCs w:val="28"/>
                <w:lang w:val="sr-Cyrl-RS"/>
              </w:rPr>
              <w:t>1 Рачуноводство и порези</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НОКС-а</w:t>
            </w:r>
            <w:r>
              <w:rPr>
                <w:rStyle w:val="FootnoteReference"/>
                <w:rFonts w:ascii="Times New Roman" w:hAnsi="Times New Roman" w:cs="Times New Roman"/>
                <w:sz w:val="28"/>
                <w:szCs w:val="28"/>
                <w:lang w:val="ru-RU"/>
              </w:rPr>
              <w:footnoteReference w:id="2"/>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ЕОК-а</w:t>
            </w:r>
            <w:r>
              <w:rPr>
                <w:rStyle w:val="FootnoteReference"/>
                <w:rFonts w:ascii="Times New Roman" w:hAnsi="Times New Roman" w:cs="Times New Roman"/>
                <w:sz w:val="28"/>
                <w:szCs w:val="28"/>
                <w:lang w:val="ru-RU"/>
              </w:rPr>
              <w:footnoteReference w:id="3"/>
            </w:r>
          </w:p>
        </w:tc>
        <w:tc>
          <w:tcPr>
            <w:tcW w:w="10686" w:type="dxa"/>
          </w:tcPr>
          <w:p w:rsidR="0072039A" w:rsidRDefault="00F46425">
            <w:pPr>
              <w:spacing w:after="0" w:line="240" w:lineRule="auto"/>
              <w:jc w:val="both"/>
              <w:rPr>
                <w:rFonts w:ascii="Times New Roman" w:hAnsi="Times New Roman" w:cs="Times New Roman"/>
                <w:sz w:val="28"/>
                <w:szCs w:val="28"/>
                <w:lang w:val="sr-Cyrl-RS"/>
              </w:rPr>
            </w:pPr>
            <w:r>
              <w:rPr>
                <w:rFonts w:ascii="Times New Roman" w:hAnsi="Times New Roman" w:cs="Times New Roman"/>
                <w:sz w:val="28"/>
                <w:szCs w:val="28"/>
                <w:lang w:val="sr-Cyrl-RS"/>
              </w:rPr>
              <w:t>4</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Врста квалификације</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Стручна </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Обим квалификације</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 године</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Предуслови за стицање квалификације</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Облици учења</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формално образовање</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Врста јавне исправе</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диплома </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уверење о положеним испитима у оквиру савладаног програма за образовни профил</w:t>
            </w:r>
          </w:p>
        </w:tc>
      </w:tr>
      <w:tr w:rsidR="0072039A">
        <w:tc>
          <w:tcPr>
            <w:tcW w:w="15614" w:type="dxa"/>
            <w:gridSpan w:val="3"/>
          </w:tcPr>
          <w:p w:rsidR="0072039A" w:rsidRDefault="00F4642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РЕЛЕВАНТНОСТ КВАЛИФИКАЦИЈЕ ЗА ЗАПОШЉАВАЊЕ И НАСТАВАК ОБРАЗОВАЊА</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Проходност у систему квалификација</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5 НОКС-а</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6 НОКС-а (подниво 6.1, подниво 6.2)</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7 НОКС-а (подниво 7.1)</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Занимање </w:t>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3311.06 Финансијски референт</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3313 Сарадници рачуноводства и књиговодства</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3352.04 Порески службеник</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3352.05 Референт за акцизе</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3359.12 Референт за таксе</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4311 Рачуноводствени и књиговодствени службеници</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4312.08 Финансијски службеник</w:t>
            </w:r>
          </w:p>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4313.01 Службеник за обрачун зарада</w:t>
            </w:r>
          </w:p>
        </w:tc>
      </w:tr>
      <w:tr w:rsidR="0072039A">
        <w:tc>
          <w:tcPr>
            <w:tcW w:w="4928" w:type="dxa"/>
            <w:gridSpan w:val="2"/>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Стандард занимања</w:t>
            </w:r>
            <w:r>
              <w:rPr>
                <w:rStyle w:val="FootnoteReference"/>
                <w:rFonts w:ascii="Times New Roman" w:hAnsi="Times New Roman" w:cs="Times New Roman"/>
                <w:sz w:val="28"/>
                <w:szCs w:val="28"/>
                <w:lang w:val="ru-RU"/>
              </w:rPr>
              <w:footnoteReference w:id="4"/>
            </w:r>
          </w:p>
        </w:tc>
        <w:tc>
          <w:tcPr>
            <w:tcW w:w="10686" w:type="dxa"/>
          </w:tcPr>
          <w:p w:rsidR="0072039A" w:rsidRDefault="00F4642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w:t>
            </w:r>
          </w:p>
        </w:tc>
      </w:tr>
      <w:tr w:rsidR="0072039A">
        <w:tc>
          <w:tcPr>
            <w:tcW w:w="15614" w:type="dxa"/>
            <w:gridSpan w:val="3"/>
          </w:tcPr>
          <w:p w:rsidR="0072039A" w:rsidRDefault="00F4642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ИСХОДИ УЧЕЊА</w:t>
            </w:r>
          </w:p>
        </w:tc>
      </w:tr>
      <w:tr w:rsidR="0072039A">
        <w:tc>
          <w:tcPr>
            <w:tcW w:w="3936" w:type="dxa"/>
          </w:tcPr>
          <w:p w:rsidR="0072039A" w:rsidRDefault="00F46425">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Општи опис квалификације</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Финансијско-рачуноводствени техничар врши послове из области јавних и пословних финансија, као и рачуноводствене послове, према дефинисаним процедурама и уз поштовање правне регулативе.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Обучен је за: обрачун и плаћања свих врста прихода и расхода, утврђивање финансијске позиције пословних ентитета чиме пружа адекватне иформације корисницима финансијске анализе за доношење исправних пословних одлука и планирање будућег пословања, обрачуне економских, рачуноводствених, законом обавезних и других вредноти, примењујући прописане и стандардизоване поступке, вођење рачуноводствене евиденције на законом прописан начин како би утврђене вредности имовине, обавеза, капитала и резултата пословања биле истините, видљиве и разумљиве свим заинтересованим интерним и екстерним корисницима рачуноводствених иформација.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Вешто комуницира у различитим контекстима и делотворно на једном страном језику,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Активно доприноси неговању толеранције, људских права и културне традиције и баштине у оквиру организације и у различитим социјалним контекстима, користи језик и термине специфичне за област финансија и рачуноводства вршећи своје задатке, одговоран је према сопственом здрављу и спреман да се укључи у активности усмерене ка очувању окружења у којем живи и ради.</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Ниво општих и стручних знања, вештина, способности и ставова у оквиру стечених компетенција, финансијско-рачуноводственом техничару омогућава запошљавање и наставак школовања.</w:t>
            </w:r>
          </w:p>
        </w:tc>
      </w:tr>
      <w:tr w:rsidR="0072039A">
        <w:tc>
          <w:tcPr>
            <w:tcW w:w="3936" w:type="dxa"/>
          </w:tcPr>
          <w:p w:rsidR="0072039A" w:rsidRDefault="00F46425">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Компетенције </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обрачунавање и плаћање јавних прихода и расхода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припрема података и пружање информација за утврђивање финансијске позиције предузећа у циљу доношења пословних одлука и планирања будућег пословања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обрачунавање економских, рачуноводствених, законом обавезних и других вредности, примењујући прописане и стандардизоване поступке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вођење рачуноводствене евиденције на прописан начин</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кључне компетенције</w:t>
            </w:r>
            <w:r>
              <w:rPr>
                <w:rStyle w:val="FootnoteReference"/>
                <w:rFonts w:ascii="Times New Roman" w:hAnsi="Times New Roman" w:cs="Times New Roman"/>
                <w:sz w:val="24"/>
                <w:szCs w:val="24"/>
                <w:lang w:val="ru-RU"/>
              </w:rPr>
              <w:footnoteReference w:id="5"/>
            </w:r>
          </w:p>
        </w:tc>
      </w:tr>
      <w:tr w:rsidR="0072039A">
        <w:tc>
          <w:tcPr>
            <w:tcW w:w="15614" w:type="dxa"/>
            <w:gridSpan w:val="3"/>
          </w:tcPr>
          <w:p w:rsidR="0072039A" w:rsidRDefault="00F4642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По стеченој квалификацији, лице ће бити у стању да:</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Знања</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концепт финансијског система и финансијских послова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функције, основна својства и структуру јавних финансија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структуру и начине обрачуна јавних расхода и јавних прихода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и опише структуру и карактеристике пореског система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циљеве и начела опорезивања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идентификује ефекте опорезивања и деловања пореских инструмената на акумулацију, потрошњу, инвестиције, штедњу, цене и платни биланс</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карактеристике и суштину буџета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функције пословних финансија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значај финансијске политике пословних ентитета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одреди показатеље финансијске анализе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утврди финансијску позицију пословних ентитета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прописане и стандардизоване поступке обрачуна економских, рачуноводствених и законом обавезних вредности</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основна рачуноводствена и књиговодствена правила и процедуре евидентирања пословних догађаја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стандардизоване законске процедуре припреме и израде финансијских и пореских извештаја</w:t>
            </w:r>
          </w:p>
          <w:p w:rsidR="0072039A" w:rsidRDefault="00F46425">
            <w:pPr>
              <w:spacing w:after="0" w:line="240" w:lineRule="auto"/>
              <w:jc w:val="both"/>
              <w:rPr>
                <w:rFonts w:ascii="Times New Roman" w:hAnsi="Times New Roman" w:cs="Times New Roman"/>
                <w:b/>
                <w:sz w:val="28"/>
                <w:szCs w:val="28"/>
                <w:lang w:val="ru-RU"/>
              </w:rPr>
            </w:pPr>
            <w:r>
              <w:rPr>
                <w:rFonts w:ascii="Times New Roman" w:hAnsi="Times New Roman" w:cs="Times New Roman"/>
                <w:sz w:val="24"/>
                <w:szCs w:val="24"/>
                <w:lang w:val="ru-RU"/>
              </w:rPr>
              <w:t>- опише процес ревизије</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Вештине </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обрачунава економске, рачуноводствене, законом обавезне и друге вредности</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обавља финансијске трансакције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прати новчане токове на пословним рачунима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обавља послове кореспонденције и комуникације, интерно и екстерно</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вреднује имовину, обавезе и капитал у складу са општим рачуноводственим начелима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спроводи књиговодствену евиденцију пословних догађаја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саставља финансијске извештаје у складу са Међународним стандардима финансијског извештавања (МСФИ)</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припрема податке и подноси извештаје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попуњава законом прописане обрасце у финансијском пословању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поштује правну регулативу у области финансија и рачуноводства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приказујед билансно имовину, обавезе и капитал</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примењује све прописане мере безбедности и заштите здравља на раду, заштите животне средине и заштите од пожара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примењује информационе технологије и одређене софтвере из области рачуноводства и финансија за прикупљање података, обраду документације и вођење евиденције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успешно управља процесом учења, унапређује своју каријеру и компетенције на основу сопственог искуства </w:t>
            </w:r>
            <w:r>
              <w:rPr>
                <w:rFonts w:ascii="Times New Roman" w:hAnsi="Times New Roman" w:cs="Times New Roman"/>
                <w:sz w:val="24"/>
                <w:szCs w:val="24"/>
                <w:lang w:val="ru-RU"/>
              </w:rPr>
              <w:lastRenderedPageBreak/>
              <w:t>и сарадње са колегама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делотворно и вешто комуницира и активно доприноси неговању културе језичког изражавања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делотворно комуницира на једном страном језику у професионалном и ван професионалног контекста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креативно и продуктивно примењује техничка, технолошка, информатичка знања и математичке моделе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одговорно и продуктивно учествује у животу организације и друштвеном животу- </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Способности и ставови</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самостално, одговорно, уредно и прецизно обавља организацију и поверене послове из области рачуноводства и финансија у складу са процедурама и стандардима квалитета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организује сопствени рад и/или рад мање групе и одговоран је за избор поступака и средстава за сопствени рад и/или рад других</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планира и организује време и активности поштујући рокове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значају спровођења прописа и важећих стандарда у раду, као и према професионалним нормама и вредностима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функционалности и техничкој исправности уређаја које користи при обављању посла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прилагођава се на промене у радном процесу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уочава проблеме и учествује у њиховом решавању и у оквиру нестандардних послова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вредности сарадње и доприноси култури уважавања у професионалном и животном окружењу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одговоран однос према здрављу и заштити околине и спреман је да се на том пољу ангажује</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иницира учење, активно и одговорно учествује у целоживотном учењу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принцип ефикасног коришћења енергије и одрживог развоја</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Начин провере остварености исхода учења</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Праћење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је описно и бројчано.</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Бројчане оцене су:</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одличан (5)</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врло добар (4)</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добар (3)</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довољан (2)</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недовољан (1)</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Оцена недовољан (1) није прелазна оцена.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се остварује применом различитих метода и техника (пројектни, радни задаци и сл.)</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Сумативно се оцењује на полугодишту, крају школске године и на стручној матури.</w:t>
            </w:r>
          </w:p>
          <w:p w:rsidR="0072039A" w:rsidRDefault="0072039A">
            <w:pPr>
              <w:spacing w:after="0" w:line="240" w:lineRule="auto"/>
              <w:jc w:val="both"/>
              <w:rPr>
                <w:rFonts w:ascii="Times New Roman" w:hAnsi="Times New Roman" w:cs="Times New Roman"/>
                <w:sz w:val="24"/>
                <w:szCs w:val="24"/>
                <w:lang w:val="ru-RU"/>
              </w:rPr>
            </w:pPr>
          </w:p>
          <w:p w:rsidR="0072039A" w:rsidRDefault="0072039A">
            <w:pPr>
              <w:spacing w:after="0" w:line="240" w:lineRule="auto"/>
              <w:jc w:val="both"/>
              <w:rPr>
                <w:rFonts w:ascii="Times New Roman" w:hAnsi="Times New Roman" w:cs="Times New Roman"/>
                <w:sz w:val="24"/>
                <w:szCs w:val="24"/>
                <w:lang w:val="ru-RU"/>
              </w:rPr>
            </w:pPr>
          </w:p>
        </w:tc>
      </w:tr>
      <w:tr w:rsidR="0072039A">
        <w:tc>
          <w:tcPr>
            <w:tcW w:w="15614" w:type="dxa"/>
            <w:gridSpan w:val="3"/>
          </w:tcPr>
          <w:p w:rsidR="0072039A" w:rsidRDefault="00F4642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ОСИГУРАЊЕ КВАЛИТЕТА КВАЛИФИКАЦИЈЕ</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Квалификације реализатора програма</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Одговарајуће образовање: </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5 НОКС-а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6 НОКС-а (подниво 6.1, подниво6.2) и</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7 НОКС-а (подниво 7.1)</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У складу са чл. 140 – 142.  Закона о основама система образовања и васпитања</w:t>
            </w:r>
          </w:p>
        </w:tc>
      </w:tr>
      <w:tr w:rsidR="0072039A">
        <w:tc>
          <w:tcPr>
            <w:tcW w:w="3936" w:type="dxa"/>
          </w:tcPr>
          <w:p w:rsidR="0072039A" w:rsidRDefault="00F4642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Организација надлежна за издавање јавне исправе</w:t>
            </w:r>
          </w:p>
        </w:tc>
        <w:tc>
          <w:tcPr>
            <w:tcW w:w="11678" w:type="dxa"/>
            <w:gridSpan w:val="2"/>
          </w:tcPr>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Средње стручне школе</w:t>
            </w:r>
          </w:p>
        </w:tc>
      </w:tr>
    </w:tbl>
    <w:p w:rsidR="0072039A" w:rsidRDefault="0072039A">
      <w:pPr>
        <w:spacing w:after="0" w:line="240" w:lineRule="auto"/>
        <w:jc w:val="both"/>
        <w:rPr>
          <w:rFonts w:ascii="Times New Roman" w:hAnsi="Times New Roman" w:cs="Times New Roman"/>
          <w:sz w:val="24"/>
          <w:szCs w:val="24"/>
          <w:lang w:val="ru-RU"/>
        </w:rPr>
        <w:sectPr w:rsidR="0072039A">
          <w:pgSz w:w="16838" w:h="11906" w:orient="landscape"/>
          <w:pgMar w:top="720" w:right="720" w:bottom="720" w:left="720" w:header="709" w:footer="709" w:gutter="0"/>
          <w:cols w:space="708"/>
          <w:docGrid w:linePitch="360"/>
        </w:sectPr>
      </w:pP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Подручје рада: ЕКОНОМИЈА, ПРАВО И АДМИНИСТРАЦИЈА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Област: ЕКОНОМИЈА</w:t>
      </w:r>
    </w:p>
    <w:p w:rsidR="0072039A" w:rsidRDefault="00F4642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Образовни профил: </w:t>
      </w:r>
      <w:r>
        <w:rPr>
          <w:rFonts w:ascii="Times New Roman" w:hAnsi="Times New Roman" w:cs="Times New Roman"/>
          <w:b/>
          <w:sz w:val="24"/>
          <w:szCs w:val="24"/>
          <w:lang w:val="ru-RU"/>
        </w:rPr>
        <w:t>ФИНАНСИЈСКО-РАЧУНОВОДСТВЕНИ ТЕХНИЧАР</w:t>
      </w:r>
    </w:p>
    <w:p w:rsidR="0072039A" w:rsidRDefault="00F4642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Трајање образовања: ЧЕТИРИ ГОДИНЕ</w:t>
      </w:r>
    </w:p>
    <w:tbl>
      <w:tblPr>
        <w:tblW w:w="14971" w:type="dxa"/>
        <w:tblInd w:w="108" w:type="dxa"/>
        <w:tblLayout w:type="fixed"/>
        <w:tblLook w:val="04A0" w:firstRow="1" w:lastRow="0" w:firstColumn="1" w:lastColumn="0" w:noHBand="0" w:noVBand="1"/>
      </w:tblPr>
      <w:tblGrid>
        <w:gridCol w:w="406"/>
        <w:gridCol w:w="1398"/>
        <w:gridCol w:w="598"/>
        <w:gridCol w:w="544"/>
        <w:gridCol w:w="585"/>
        <w:gridCol w:w="425"/>
        <w:gridCol w:w="576"/>
        <w:gridCol w:w="563"/>
        <w:gridCol w:w="567"/>
        <w:gridCol w:w="11"/>
        <w:gridCol w:w="556"/>
        <w:gridCol w:w="567"/>
        <w:gridCol w:w="411"/>
        <w:gridCol w:w="15"/>
        <w:gridCol w:w="70"/>
        <w:gridCol w:w="462"/>
        <w:gridCol w:w="35"/>
        <w:gridCol w:w="559"/>
        <w:gridCol w:w="8"/>
        <w:gridCol w:w="674"/>
        <w:gridCol w:w="34"/>
        <w:gridCol w:w="426"/>
        <w:gridCol w:w="392"/>
        <w:gridCol w:w="33"/>
        <w:gridCol w:w="550"/>
        <w:gridCol w:w="17"/>
        <w:gridCol w:w="429"/>
        <w:gridCol w:w="709"/>
        <w:gridCol w:w="571"/>
        <w:gridCol w:w="518"/>
        <w:gridCol w:w="49"/>
        <w:gridCol w:w="601"/>
        <w:gridCol w:w="15"/>
        <w:gridCol w:w="437"/>
        <w:gridCol w:w="81"/>
        <w:gridCol w:w="425"/>
        <w:gridCol w:w="45"/>
        <w:gridCol w:w="554"/>
        <w:gridCol w:w="55"/>
      </w:tblGrid>
      <w:tr w:rsidR="0072039A">
        <w:trPr>
          <w:gridAfter w:val="1"/>
          <w:wAfter w:w="55" w:type="dxa"/>
          <w:trHeight w:val="446"/>
        </w:trPr>
        <w:tc>
          <w:tcPr>
            <w:tcW w:w="1807"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А1. ОБАВЕЗНИ ОПШТЕОБРАЗОВНИ ПРЕДМЕТИ</w:t>
            </w:r>
          </w:p>
        </w:tc>
        <w:tc>
          <w:tcPr>
            <w:tcW w:w="2729" w:type="dxa"/>
            <w:gridSpan w:val="5"/>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 РАЗРЕД</w:t>
            </w:r>
          </w:p>
        </w:tc>
        <w:tc>
          <w:tcPr>
            <w:tcW w:w="2675" w:type="dxa"/>
            <w:gridSpan w:val="6"/>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 РАЗРЕД</w:t>
            </w:r>
          </w:p>
        </w:tc>
        <w:tc>
          <w:tcPr>
            <w:tcW w:w="2675" w:type="dxa"/>
            <w:gridSpan w:val="10"/>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 РАЗРЕД</w:t>
            </w:r>
          </w:p>
        </w:tc>
        <w:tc>
          <w:tcPr>
            <w:tcW w:w="2823" w:type="dxa"/>
            <w:gridSpan w:val="7"/>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 РАЗРЕД</w:t>
            </w:r>
          </w:p>
        </w:tc>
        <w:tc>
          <w:tcPr>
            <w:tcW w:w="2207" w:type="dxa"/>
            <w:gridSpan w:val="8"/>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w:t>
            </w:r>
          </w:p>
        </w:tc>
      </w:tr>
      <w:tr w:rsidR="0072039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1143" w:type="dxa"/>
            <w:gridSpan w:val="2"/>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586"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1141"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534"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1141" w:type="dxa"/>
            <w:gridSpan w:val="5"/>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534" w:type="dxa"/>
            <w:gridSpan w:val="5"/>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1025" w:type="dxa"/>
            <w:gridSpan w:val="4"/>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798"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2207" w:type="dxa"/>
            <w:gridSpan w:val="8"/>
            <w:tcBorders>
              <w:top w:val="single" w:sz="4" w:space="0" w:color="auto"/>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r>
      <w:tr w:rsidR="0072039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59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4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8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7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6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78"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5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411"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82" w:type="dxa"/>
            <w:gridSpan w:val="4"/>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5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В</w:t>
            </w:r>
          </w:p>
        </w:tc>
        <w:tc>
          <w:tcPr>
            <w:tcW w:w="716"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В</w:t>
            </w:r>
          </w:p>
        </w:tc>
        <w:tc>
          <w:tcPr>
            <w:tcW w:w="392"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600"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В</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71"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18"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650"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45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51"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54" w:type="dxa"/>
            <w:tcBorders>
              <w:top w:val="nil"/>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en-GB" w:eastAsia="en-GB"/>
              </w:rPr>
              <w:t>УКУПНО</w:t>
            </w:r>
          </w:p>
        </w:tc>
      </w:tr>
      <w:tr w:rsidR="0072039A">
        <w:trPr>
          <w:gridAfter w:val="1"/>
          <w:wAfter w:w="55" w:type="dxa"/>
          <w:trHeight w:val="292"/>
        </w:trPr>
        <w:tc>
          <w:tcPr>
            <w:tcW w:w="180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59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16</w:t>
            </w:r>
          </w:p>
        </w:tc>
        <w:tc>
          <w:tcPr>
            <w:tcW w:w="54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58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592</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74</w:t>
            </w:r>
          </w:p>
        </w:tc>
        <w:tc>
          <w:tcPr>
            <w:tcW w:w="576"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1</w:t>
            </w:r>
            <w:r>
              <w:rPr>
                <w:rFonts w:ascii="Times New Roman" w:eastAsia="Times New Roman" w:hAnsi="Times New Roman" w:cs="Times New Roman"/>
                <w:b/>
                <w:bCs/>
                <w:color w:val="000000"/>
                <w:sz w:val="16"/>
                <w:szCs w:val="16"/>
                <w:lang w:val="sr-Cyrl-RS" w:eastAsia="en-GB"/>
              </w:rPr>
              <w:t>2</w:t>
            </w:r>
          </w:p>
        </w:tc>
        <w:tc>
          <w:tcPr>
            <w:tcW w:w="578" w:type="dxa"/>
            <w:gridSpan w:val="2"/>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5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411"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82" w:type="dxa"/>
            <w:gridSpan w:val="4"/>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559"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716"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385</w:t>
            </w:r>
          </w:p>
        </w:tc>
        <w:tc>
          <w:tcPr>
            <w:tcW w:w="426"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392"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600"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372</w:t>
            </w:r>
          </w:p>
        </w:tc>
        <w:tc>
          <w:tcPr>
            <w:tcW w:w="571"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18"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650"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1781</w:t>
            </w:r>
          </w:p>
        </w:tc>
        <w:tc>
          <w:tcPr>
            <w:tcW w:w="45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74</w:t>
            </w:r>
          </w:p>
        </w:tc>
        <w:tc>
          <w:tcPr>
            <w:tcW w:w="551" w:type="dxa"/>
            <w:gridSpan w:val="3"/>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54" w:type="dxa"/>
            <w:tcBorders>
              <w:top w:val="nil"/>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1855</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Српски језик и књижевност</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111</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108</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105</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9</w:t>
            </w:r>
            <w:r>
              <w:rPr>
                <w:rFonts w:ascii="Times New Roman" w:eastAsia="Times New Roman" w:hAnsi="Times New Roman" w:cs="Times New Roman"/>
                <w:color w:val="000000"/>
                <w:sz w:val="16"/>
                <w:szCs w:val="16"/>
                <w:lang w:val="sr-Cyrl-RS" w:eastAsia="en-GB"/>
              </w:rPr>
              <w:t>3</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4</w:t>
            </w:r>
            <w:r>
              <w:rPr>
                <w:rFonts w:ascii="Times New Roman" w:eastAsia="Times New Roman" w:hAnsi="Times New Roman" w:cs="Times New Roman"/>
                <w:color w:val="000000"/>
                <w:sz w:val="16"/>
                <w:szCs w:val="16"/>
                <w:lang w:val="sr-Cyrl-RS" w:eastAsia="en-GB"/>
              </w:rPr>
              <w:t>17</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Страни језик</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70</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Физичко васпитање</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70</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278</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4.</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Математика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111</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108</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105</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93</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417</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Рачунарство и информатика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Историја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146</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146</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7</w:t>
            </w:r>
            <w:r>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Географија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74</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8</w:t>
            </w:r>
            <w:r>
              <w:rPr>
                <w:rFonts w:ascii="Times New Roman" w:eastAsia="Times New Roman" w:hAnsi="Times New Roman" w:cs="Times New Roman"/>
                <w:color w:val="000000"/>
                <w:sz w:val="16"/>
                <w:szCs w:val="16"/>
                <w:lang w:val="en-GB" w:eastAsia="en-GB"/>
              </w:rPr>
              <w:t>.</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Биологија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5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7</w:t>
            </w:r>
            <w:r>
              <w:rPr>
                <w:rFonts w:ascii="Times New Roman" w:eastAsia="Times New Roman" w:hAnsi="Times New Roman" w:cs="Times New Roman"/>
                <w:color w:val="000000"/>
                <w:sz w:val="16"/>
                <w:szCs w:val="16"/>
                <w:lang w:val="sr-Cyrl-RS" w:eastAsia="en-GB"/>
              </w:rPr>
              <w:t>4</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74</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sr-Cyrl-RS" w:eastAsia="en-GB"/>
              </w:rPr>
            </w:pPr>
          </w:p>
        </w:tc>
        <w:tc>
          <w:tcPr>
            <w:tcW w:w="544"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8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7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3"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5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411"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55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392"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71"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18"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35</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10</w:t>
            </w:r>
            <w:r>
              <w:rPr>
                <w:rFonts w:ascii="Times New Roman" w:eastAsia="Times New Roman" w:hAnsi="Times New Roman" w:cs="Times New Roman"/>
                <w:color w:val="000000"/>
                <w:sz w:val="16"/>
                <w:szCs w:val="16"/>
                <w:lang w:val="en-GB" w:eastAsia="en-GB"/>
              </w:rPr>
              <w:t xml:space="preserve">. </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Социологија са правима грађана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1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2" w:type="dxa"/>
            <w:gridSpan w:val="4"/>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16"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392"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00"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18"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5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5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1"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r>
      <w:tr w:rsidR="0072039A">
        <w:trPr>
          <w:gridAfter w:val="1"/>
          <w:wAfter w:w="55" w:type="dxa"/>
          <w:trHeight w:val="320"/>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 ИЗБОРНИ ПРЕДМЕТИ</w:t>
            </w:r>
          </w:p>
        </w:tc>
        <w:tc>
          <w:tcPr>
            <w:tcW w:w="59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w:t>
            </w:r>
          </w:p>
        </w:tc>
        <w:tc>
          <w:tcPr>
            <w:tcW w:w="54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8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37</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7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36</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w:t>
            </w:r>
          </w:p>
        </w:tc>
        <w:tc>
          <w:tcPr>
            <w:tcW w:w="602"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67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105</w:t>
            </w:r>
          </w:p>
        </w:tc>
        <w:tc>
          <w:tcPr>
            <w:tcW w:w="460"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50"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w:t>
            </w:r>
          </w:p>
        </w:tc>
        <w:tc>
          <w:tcPr>
            <w:tcW w:w="44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9</w:t>
            </w:r>
            <w:r>
              <w:rPr>
                <w:rFonts w:ascii="Times New Roman" w:eastAsia="Times New Roman" w:hAnsi="Times New Roman" w:cs="Times New Roman"/>
                <w:b/>
                <w:bCs/>
                <w:color w:val="000000"/>
                <w:sz w:val="16"/>
                <w:szCs w:val="16"/>
                <w:lang w:val="sr-Cyrl-RS" w:eastAsia="en-GB"/>
              </w:rPr>
              <w:t>3</w:t>
            </w:r>
          </w:p>
        </w:tc>
        <w:tc>
          <w:tcPr>
            <w:tcW w:w="571"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271</w:t>
            </w:r>
          </w:p>
        </w:tc>
        <w:tc>
          <w:tcPr>
            <w:tcW w:w="518"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271</w:t>
            </w:r>
          </w:p>
        </w:tc>
      </w:tr>
      <w:tr w:rsidR="0072039A">
        <w:trPr>
          <w:gridAfter w:val="1"/>
          <w:wAfter w:w="55" w:type="dxa"/>
          <w:trHeight w:val="320"/>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140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Грађанско васпитање/Верска настава</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37</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36</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602"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7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35</w:t>
            </w:r>
          </w:p>
        </w:tc>
        <w:tc>
          <w:tcPr>
            <w:tcW w:w="46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w:t>
            </w:r>
          </w:p>
        </w:tc>
        <w:tc>
          <w:tcPr>
            <w:tcW w:w="44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3</w:t>
            </w:r>
            <w:r>
              <w:rPr>
                <w:rFonts w:ascii="Times New Roman" w:eastAsia="Times New Roman" w:hAnsi="Times New Roman" w:cs="Times New Roman"/>
                <w:color w:val="000000"/>
                <w:sz w:val="16"/>
                <w:szCs w:val="16"/>
                <w:lang w:val="sr-Cyrl-RS" w:eastAsia="en-GB"/>
              </w:rPr>
              <w:t>1</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w:t>
            </w:r>
            <w:r>
              <w:rPr>
                <w:rFonts w:ascii="Times New Roman" w:eastAsia="Times New Roman" w:hAnsi="Times New Roman" w:cs="Times New Roman"/>
                <w:color w:val="000000"/>
                <w:sz w:val="16"/>
                <w:szCs w:val="16"/>
                <w:lang w:val="sr-Cyrl-RS" w:eastAsia="en-GB"/>
              </w:rPr>
              <w:t>39</w:t>
            </w:r>
          </w:p>
        </w:tc>
        <w:tc>
          <w:tcPr>
            <w:tcW w:w="51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139</w:t>
            </w:r>
          </w:p>
        </w:tc>
      </w:tr>
      <w:tr w:rsidR="0072039A">
        <w:trPr>
          <w:gridAfter w:val="1"/>
          <w:wAfter w:w="55" w:type="dxa"/>
          <w:trHeight w:val="463"/>
        </w:trPr>
        <w:tc>
          <w:tcPr>
            <w:tcW w:w="407"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1400" w:type="dxa"/>
            <w:tcBorders>
              <w:top w:val="nil"/>
              <w:left w:val="nil"/>
              <w:bottom w:val="single" w:sz="4" w:space="0" w:color="auto"/>
              <w:right w:val="single" w:sz="4" w:space="0" w:color="auto"/>
            </w:tcBorders>
            <w:shd w:val="clear" w:color="auto" w:fill="auto"/>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r>
              <w:rPr>
                <w:rFonts w:ascii="Calibri" w:eastAsia="Times New Roman" w:hAnsi="Calibri" w:cs="Times New Roman"/>
                <w:color w:val="000000"/>
                <w:sz w:val="16"/>
                <w:szCs w:val="16"/>
                <w:lang w:val="en-GB" w:eastAsia="en-GB"/>
              </w:rPr>
              <w:t>*</w:t>
            </w:r>
            <w:r>
              <w:rPr>
                <w:rFonts w:ascii="Calibri" w:eastAsia="Times New Roman" w:hAnsi="Calibri" w:cs="Times New Roman"/>
                <w:color w:val="000000"/>
                <w:sz w:val="18"/>
                <w:szCs w:val="18"/>
                <w:lang w:val="en-GB" w:eastAsia="en-GB"/>
              </w:rPr>
              <w:t>*</w:t>
            </w:r>
          </w:p>
        </w:tc>
        <w:tc>
          <w:tcPr>
            <w:tcW w:w="59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4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8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7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602" w:type="dxa"/>
            <w:gridSpan w:val="3"/>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74"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70</w:t>
            </w:r>
          </w:p>
        </w:tc>
        <w:tc>
          <w:tcPr>
            <w:tcW w:w="460"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50"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442"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571"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13</w:t>
            </w:r>
            <w:r>
              <w:rPr>
                <w:rFonts w:ascii="Times New Roman" w:eastAsia="Times New Roman" w:hAnsi="Times New Roman" w:cs="Times New Roman"/>
                <w:color w:val="000000"/>
                <w:sz w:val="16"/>
                <w:szCs w:val="16"/>
                <w:lang w:val="sr-Cyrl-RS" w:eastAsia="en-GB"/>
              </w:rPr>
              <w:t>2</w:t>
            </w:r>
          </w:p>
        </w:tc>
        <w:tc>
          <w:tcPr>
            <w:tcW w:w="518"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r>
      <w:tr w:rsidR="0072039A">
        <w:trPr>
          <w:gridAfter w:val="1"/>
          <w:wAfter w:w="55" w:type="dxa"/>
          <w:trHeight w:val="292"/>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 А1 + Б</w:t>
            </w:r>
          </w:p>
        </w:tc>
        <w:tc>
          <w:tcPr>
            <w:tcW w:w="59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17</w:t>
            </w:r>
          </w:p>
        </w:tc>
        <w:tc>
          <w:tcPr>
            <w:tcW w:w="54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 </w:t>
            </w:r>
            <w:r>
              <w:rPr>
                <w:rFonts w:ascii="Times New Roman" w:eastAsia="Times New Roman" w:hAnsi="Times New Roman" w:cs="Times New Roman"/>
                <w:b/>
                <w:bCs/>
                <w:color w:val="000000"/>
                <w:sz w:val="16"/>
                <w:szCs w:val="16"/>
                <w:lang w:val="sr-Cyrl-RS" w:eastAsia="en-GB"/>
              </w:rPr>
              <w:t>2</w:t>
            </w:r>
          </w:p>
        </w:tc>
        <w:tc>
          <w:tcPr>
            <w:tcW w:w="58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629</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74</w:t>
            </w:r>
          </w:p>
        </w:tc>
        <w:tc>
          <w:tcPr>
            <w:tcW w:w="57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468</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426"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3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w:t>
            </w:r>
          </w:p>
        </w:tc>
        <w:tc>
          <w:tcPr>
            <w:tcW w:w="602" w:type="dxa"/>
            <w:gridSpan w:val="3"/>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674"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490</w:t>
            </w:r>
          </w:p>
        </w:tc>
        <w:tc>
          <w:tcPr>
            <w:tcW w:w="460"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425"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50"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w:t>
            </w:r>
          </w:p>
        </w:tc>
        <w:tc>
          <w:tcPr>
            <w:tcW w:w="442"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465</w:t>
            </w:r>
          </w:p>
        </w:tc>
        <w:tc>
          <w:tcPr>
            <w:tcW w:w="571"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67"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616"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2052</w:t>
            </w:r>
          </w:p>
        </w:tc>
        <w:tc>
          <w:tcPr>
            <w:tcW w:w="518"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74</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 </w:t>
            </w:r>
          </w:p>
        </w:tc>
        <w:tc>
          <w:tcPr>
            <w:tcW w:w="599" w:type="dxa"/>
            <w:gridSpan w:val="2"/>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2126</w:t>
            </w:r>
          </w:p>
        </w:tc>
      </w:tr>
      <w:tr w:rsidR="0072039A">
        <w:trPr>
          <w:trHeight w:val="292"/>
        </w:trPr>
        <w:tc>
          <w:tcPr>
            <w:tcW w:w="180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w:t>
            </w:r>
          </w:p>
        </w:tc>
        <w:tc>
          <w:tcPr>
            <w:tcW w:w="1143" w:type="dxa"/>
            <w:gridSpan w:val="2"/>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19</w:t>
            </w:r>
          </w:p>
        </w:tc>
        <w:tc>
          <w:tcPr>
            <w:tcW w:w="1586"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703</w:t>
            </w:r>
          </w:p>
        </w:tc>
        <w:tc>
          <w:tcPr>
            <w:tcW w:w="1141"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w:t>
            </w:r>
          </w:p>
        </w:tc>
        <w:tc>
          <w:tcPr>
            <w:tcW w:w="1534"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468</w:t>
            </w:r>
          </w:p>
        </w:tc>
        <w:tc>
          <w:tcPr>
            <w:tcW w:w="1141" w:type="dxa"/>
            <w:gridSpan w:val="5"/>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w:t>
            </w:r>
          </w:p>
        </w:tc>
        <w:tc>
          <w:tcPr>
            <w:tcW w:w="1534" w:type="dxa"/>
            <w:gridSpan w:val="5"/>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490</w:t>
            </w:r>
          </w:p>
        </w:tc>
        <w:tc>
          <w:tcPr>
            <w:tcW w:w="1029" w:type="dxa"/>
            <w:gridSpan w:val="4"/>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w:t>
            </w:r>
          </w:p>
        </w:tc>
        <w:tc>
          <w:tcPr>
            <w:tcW w:w="1794"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465</w:t>
            </w:r>
          </w:p>
        </w:tc>
        <w:tc>
          <w:tcPr>
            <w:tcW w:w="2262" w:type="dxa"/>
            <w:gridSpan w:val="9"/>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2126</w:t>
            </w:r>
          </w:p>
        </w:tc>
      </w:tr>
      <w:tr w:rsidR="0072039A">
        <w:trPr>
          <w:gridAfter w:val="24"/>
          <w:wAfter w:w="7675" w:type="dxa"/>
          <w:trHeight w:val="292"/>
        </w:trPr>
        <w:tc>
          <w:tcPr>
            <w:tcW w:w="7296" w:type="dxa"/>
            <w:gridSpan w:val="15"/>
            <w:tcBorders>
              <w:top w:val="single" w:sz="4" w:space="0" w:color="auto"/>
              <w:left w:val="nil"/>
              <w:bottom w:val="nil"/>
              <w:right w:val="nil"/>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xml:space="preserve">Напомена: </w:t>
            </w:r>
            <w:r>
              <w:rPr>
                <w:rFonts w:ascii="Calibri" w:eastAsia="Times New Roman" w:hAnsi="Calibri" w:cs="Times New Roman"/>
                <w:color w:val="000000"/>
                <w:sz w:val="16"/>
                <w:szCs w:val="16"/>
                <w:lang w:val="en-GB" w:eastAsia="en-GB"/>
              </w:rPr>
              <w:t>*</w:t>
            </w:r>
            <w:r>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72039A">
        <w:trPr>
          <w:gridAfter w:val="24"/>
          <w:wAfter w:w="7675" w:type="dxa"/>
          <w:trHeight w:val="215"/>
        </w:trPr>
        <w:tc>
          <w:tcPr>
            <w:tcW w:w="7296" w:type="dxa"/>
            <w:gridSpan w:val="15"/>
            <w:tcBorders>
              <w:top w:val="nil"/>
              <w:left w:val="nil"/>
              <w:bottom w:val="nil"/>
              <w:right w:val="nil"/>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 xml:space="preserve">                   </w:t>
            </w:r>
            <w:r>
              <w:rPr>
                <w:rFonts w:ascii="Calibri" w:eastAsia="Times New Roman" w:hAnsi="Calibri" w:cs="Times New Roman"/>
                <w:color w:val="000000"/>
                <w:sz w:val="16"/>
                <w:szCs w:val="16"/>
                <w:lang w:val="en-GB" w:eastAsia="en-GB"/>
              </w:rPr>
              <w:t>**</w:t>
            </w:r>
            <w:r>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rsidR="0072039A" w:rsidRDefault="0072039A">
            <w:pPr>
              <w:spacing w:after="0" w:line="240" w:lineRule="auto"/>
              <w:rPr>
                <w:rFonts w:ascii="Times New Roman" w:eastAsia="Times New Roman" w:hAnsi="Times New Roman" w:cs="Times New Roman"/>
                <w:color w:val="000000"/>
                <w:sz w:val="24"/>
                <w:szCs w:val="24"/>
                <w:lang w:val="en-GB" w:eastAsia="en-GB"/>
              </w:rPr>
            </w:pPr>
          </w:p>
        </w:tc>
      </w:tr>
    </w:tbl>
    <w:p w:rsidR="0072039A" w:rsidRDefault="0072039A">
      <w:pPr>
        <w:rPr>
          <w:rFonts w:ascii="Times New Roman" w:hAnsi="Times New Roman" w:cs="Times New Roman"/>
          <w:b/>
          <w:sz w:val="24"/>
          <w:szCs w:val="24"/>
          <w:lang w:val="sr-Cyrl-RS"/>
        </w:rPr>
        <w:sectPr w:rsidR="0072039A">
          <w:pgSz w:w="16838" w:h="11906" w:orient="landscape"/>
          <w:pgMar w:top="720" w:right="720" w:bottom="720" w:left="720" w:header="709" w:footer="709" w:gutter="0"/>
          <w:cols w:space="708"/>
          <w:docGrid w:linePitch="360"/>
        </w:sectPr>
      </w:pPr>
    </w:p>
    <w:p w:rsidR="0072039A" w:rsidRDefault="00F46425">
      <w:pPr>
        <w:rPr>
          <w:rFonts w:ascii="Times New Roman" w:hAnsi="Times New Roman" w:cs="Times New Roman"/>
          <w:b/>
          <w:sz w:val="24"/>
          <w:szCs w:val="24"/>
          <w:lang w:val="sr-Cyrl-RS"/>
        </w:rPr>
      </w:pPr>
      <w:r>
        <w:rPr>
          <w:rFonts w:ascii="Times New Roman" w:hAnsi="Times New Roman" w:cs="Times New Roman"/>
          <w:b/>
          <w:sz w:val="24"/>
          <w:szCs w:val="24"/>
          <w:lang w:val="sr-Cyrl-RS"/>
        </w:rPr>
        <w:lastRenderedPageBreak/>
        <w:t>А2: Листа изборних предмета према програму образовног профила</w:t>
      </w:r>
    </w:p>
    <w:tbl>
      <w:tblPr>
        <w:tblW w:w="9113" w:type="dxa"/>
        <w:tblInd w:w="113" w:type="dxa"/>
        <w:tblLook w:val="04A0" w:firstRow="1" w:lastRow="0" w:firstColumn="1" w:lastColumn="0" w:noHBand="0" w:noVBand="1"/>
      </w:tblPr>
      <w:tblGrid>
        <w:gridCol w:w="472"/>
        <w:gridCol w:w="4560"/>
        <w:gridCol w:w="526"/>
        <w:gridCol w:w="908"/>
        <w:gridCol w:w="1290"/>
        <w:gridCol w:w="1357"/>
      </w:tblGrid>
      <w:tr w:rsidR="0072039A">
        <w:trPr>
          <w:trHeight w:val="309"/>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РАЗРЕД</w:t>
            </w:r>
          </w:p>
        </w:tc>
      </w:tr>
      <w:tr w:rsidR="0072039A">
        <w:trPr>
          <w:trHeight w:val="309"/>
        </w:trPr>
        <w:tc>
          <w:tcPr>
            <w:tcW w:w="472" w:type="dxa"/>
            <w:vMerge/>
            <w:tcBorders>
              <w:top w:val="single" w:sz="4" w:space="0" w:color="auto"/>
              <w:left w:val="single" w:sz="4" w:space="0" w:color="auto"/>
              <w:bottom w:val="single" w:sz="4" w:space="0" w:color="000000"/>
              <w:right w:val="single" w:sz="4" w:space="0" w:color="auto"/>
            </w:tcBorders>
            <w:vAlign w:val="center"/>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IV</w:t>
            </w:r>
          </w:p>
        </w:tc>
      </w:tr>
      <w:tr w:rsidR="0072039A">
        <w:trPr>
          <w:trHeight w:val="309"/>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tcPr>
          <w:p w:rsidR="0072039A" w:rsidRDefault="00F46425">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Општеобразовни предмети</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Музичка култура</w:t>
            </w:r>
            <w:r>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Физика</w:t>
            </w:r>
            <w:r>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3.</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Хемија*</w:t>
            </w:r>
          </w:p>
        </w:tc>
        <w:tc>
          <w:tcPr>
            <w:tcW w:w="526" w:type="dxa"/>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908" w:type="dxa"/>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4.</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Изабрана поглавља математике</w:t>
            </w:r>
            <w:r>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908" w:type="dxa"/>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5.</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Историја (одабране теме)</w:t>
            </w:r>
            <w:r>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r>
      <w:tr w:rsidR="0072039A">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sr-Cyrl-RS" w:eastAsia="en-GB"/>
              </w:rPr>
              <w:t>6</w:t>
            </w:r>
            <w:r>
              <w:rPr>
                <w:rFonts w:ascii="Times New Roman" w:eastAsia="Times New Roman" w:hAnsi="Times New Roman" w:cs="Times New Roman"/>
                <w:color w:val="000000"/>
                <w:sz w:val="24"/>
                <w:szCs w:val="24"/>
                <w:lang w:val="en-GB" w:eastAsia="en-GB"/>
              </w:rPr>
              <w:t>.</w:t>
            </w:r>
          </w:p>
        </w:tc>
        <w:tc>
          <w:tcPr>
            <w:tcW w:w="456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Логика са етиком</w:t>
            </w:r>
            <w:r>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r>
      <w:tr w:rsidR="0072039A">
        <w:trPr>
          <w:trHeight w:val="292"/>
        </w:trPr>
        <w:tc>
          <w:tcPr>
            <w:tcW w:w="91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Calibri" w:eastAsia="Times New Roman" w:hAnsi="Calibri" w:cs="Times New Roman"/>
                <w:color w:val="000000"/>
                <w:sz w:val="16"/>
                <w:szCs w:val="16"/>
                <w:lang w:val="en-GB" w:eastAsia="en-GB"/>
              </w:rPr>
              <w:t>*</w:t>
            </w:r>
            <w:r>
              <w:rPr>
                <w:rFonts w:ascii="Times New Roman" w:eastAsia="Times New Roman" w:hAnsi="Times New Roman" w:cs="Times New Roman"/>
                <w:color w:val="000000"/>
                <w:sz w:val="16"/>
                <w:szCs w:val="16"/>
                <w:lang w:val="en-GB" w:eastAsia="en-GB"/>
              </w:rPr>
              <w:t>Ученик предмет бира једном у току школовања у трећем или четвртом разреду</w:t>
            </w:r>
          </w:p>
        </w:tc>
      </w:tr>
    </w:tbl>
    <w:p w:rsidR="0072039A" w:rsidRDefault="0072039A">
      <w:pPr>
        <w:jc w:val="both"/>
        <w:rPr>
          <w:rFonts w:ascii="Times New Roman" w:hAnsi="Times New Roman" w:cs="Times New Roman"/>
          <w:b/>
          <w:sz w:val="24"/>
          <w:szCs w:val="24"/>
        </w:rPr>
      </w:pPr>
    </w:p>
    <w:p w:rsidR="0072039A" w:rsidRDefault="0072039A">
      <w:pPr>
        <w:jc w:val="center"/>
        <w:rPr>
          <w:rFonts w:ascii="Times New Roman" w:hAnsi="Times New Roman" w:cs="Times New Roman"/>
          <w:b/>
          <w:sz w:val="24"/>
          <w:szCs w:val="24"/>
        </w:rPr>
      </w:pPr>
    </w:p>
    <w:p w:rsidR="0072039A" w:rsidRDefault="00F46425">
      <w:pPr>
        <w:jc w:val="center"/>
        <w:rPr>
          <w:rFonts w:ascii="Times New Roman" w:hAnsi="Times New Roman" w:cs="Times New Roman"/>
          <w:b/>
          <w:sz w:val="24"/>
          <w:szCs w:val="24"/>
        </w:rPr>
      </w:pPr>
      <w:r>
        <w:rPr>
          <w:rFonts w:ascii="Times New Roman" w:hAnsi="Times New Roman" w:cs="Times New Roman"/>
          <w:b/>
          <w:sz w:val="24"/>
          <w:szCs w:val="24"/>
        </w:rPr>
        <w:t>Остали обавезни облици образовно – васпитног рада током школске године</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72039A">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72039A">
            <w:pPr>
              <w:jc w:val="both"/>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Укупно часова</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74</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72</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70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278</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bl>
    <w:p w:rsidR="0072039A" w:rsidRDefault="00F46425">
      <w:pPr>
        <w:jc w:val="both"/>
        <w:rPr>
          <w:rFonts w:ascii="Times New Roman" w:eastAsia="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Ако се укаже потреба за овим облицима рада.</w:t>
      </w:r>
    </w:p>
    <w:p w:rsidR="0072039A" w:rsidRDefault="0072039A">
      <w:pPr>
        <w:jc w:val="both"/>
        <w:rPr>
          <w:rFonts w:ascii="Times New Roman" w:hAnsi="Times New Roman" w:cs="Times New Roman"/>
          <w:sz w:val="24"/>
          <w:szCs w:val="24"/>
        </w:rPr>
        <w:sectPr w:rsidR="0072039A">
          <w:pgSz w:w="16838" w:h="11906" w:orient="landscape"/>
          <w:pgMar w:top="720" w:right="720" w:bottom="720" w:left="720" w:header="709" w:footer="709" w:gutter="0"/>
          <w:cols w:space="708"/>
          <w:docGrid w:linePitch="360"/>
        </w:sectPr>
      </w:pPr>
    </w:p>
    <w:tbl>
      <w:tblPr>
        <w:tblStyle w:val="TableGrid"/>
        <w:tblW w:w="0" w:type="auto"/>
        <w:tblLook w:val="04A0" w:firstRow="1" w:lastRow="0" w:firstColumn="1" w:lastColumn="0" w:noHBand="0" w:noVBand="1"/>
      </w:tblPr>
      <w:tblGrid>
        <w:gridCol w:w="5242"/>
        <w:gridCol w:w="2188"/>
        <w:gridCol w:w="2103"/>
        <w:gridCol w:w="2377"/>
        <w:gridCol w:w="2308"/>
      </w:tblGrid>
      <w:tr w:rsidR="0072039A">
        <w:tc>
          <w:tcPr>
            <w:tcW w:w="5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spacing w:after="0" w:line="240" w:lineRule="auto"/>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lastRenderedPageBreak/>
              <w:t xml:space="preserve">ОСТАЛИ ОБЛИЦИ </w:t>
            </w:r>
          </w:p>
          <w:p w:rsidR="0072039A" w:rsidRDefault="00F46425">
            <w:pPr>
              <w:spacing w:after="0" w:line="240" w:lineRule="auto"/>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ОБРАЗОВНО - ВАСПИТНОГ РАДА</w:t>
            </w:r>
          </w:p>
        </w:tc>
        <w:tc>
          <w:tcPr>
            <w:tcW w:w="21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 разред</w:t>
            </w:r>
          </w:p>
        </w:tc>
        <w:tc>
          <w:tcPr>
            <w:tcW w:w="2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 разред</w:t>
            </w: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III разред</w:t>
            </w:r>
          </w:p>
        </w:tc>
        <w:tc>
          <w:tcPr>
            <w:tcW w:w="23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IV разред</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Екскурзија</w:t>
            </w:r>
          </w:p>
        </w:tc>
        <w:tc>
          <w:tcPr>
            <w:tcW w:w="2188"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 дана</w:t>
            </w:r>
          </w:p>
        </w:tc>
        <w:tc>
          <w:tcPr>
            <w:tcW w:w="2103"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5 дана</w:t>
            </w:r>
          </w:p>
        </w:tc>
        <w:tc>
          <w:tcPr>
            <w:tcW w:w="2377"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5 наставних дана</w:t>
            </w:r>
          </w:p>
        </w:tc>
        <w:tc>
          <w:tcPr>
            <w:tcW w:w="2308"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5 наставних дана</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Језик другог народа или националне мањине са елементима националне културе</w:t>
            </w:r>
          </w:p>
        </w:tc>
        <w:tc>
          <w:tcPr>
            <w:tcW w:w="8976" w:type="dxa"/>
            <w:gridSpan w:val="4"/>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 часа недељно</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lang w:val="sr-Cyrl-RS"/>
              </w:rPr>
              <w:t>Трећи</w:t>
            </w:r>
            <w:r>
              <w:rPr>
                <w:rFonts w:ascii="Times New Roman" w:hAnsi="Times New Roman" w:cs="Times New Roman"/>
                <w:sz w:val="24"/>
                <w:szCs w:val="24"/>
              </w:rPr>
              <w:t xml:space="preserve"> страни језик</w:t>
            </w:r>
          </w:p>
        </w:tc>
        <w:tc>
          <w:tcPr>
            <w:tcW w:w="8976" w:type="dxa"/>
            <w:gridSpan w:val="4"/>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 часа недељно</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Други предмети*</w:t>
            </w:r>
          </w:p>
        </w:tc>
        <w:tc>
          <w:tcPr>
            <w:tcW w:w="8976" w:type="dxa"/>
            <w:gridSpan w:val="4"/>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1 – 2 часа недељно</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Стваралачке и слободне активности ученика (хор, секције и др.)</w:t>
            </w:r>
          </w:p>
        </w:tc>
        <w:tc>
          <w:tcPr>
            <w:tcW w:w="8976" w:type="dxa"/>
            <w:gridSpan w:val="4"/>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30 – 60 часова годишње</w:t>
            </w:r>
          </w:p>
        </w:tc>
      </w:tr>
      <w:tr w:rsidR="0072039A">
        <w:tc>
          <w:tcPr>
            <w:tcW w:w="5242"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Друштвене активности – ученички парламент, ученичке задруге</w:t>
            </w:r>
          </w:p>
        </w:tc>
        <w:tc>
          <w:tcPr>
            <w:tcW w:w="8976" w:type="dxa"/>
            <w:gridSpan w:val="4"/>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15 – 30 часова годишње</w:t>
            </w:r>
          </w:p>
        </w:tc>
      </w:tr>
    </w:tbl>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16"/>
          <w:szCs w:val="16"/>
        </w:rPr>
        <w:t>Поред наведених предмета школа може да организује, у складу са опредељењима ученика, наставу из предмета који су утврђени наставним планом других образовних профила истог или другог подручја рада</w:t>
      </w:r>
      <w:r>
        <w:rPr>
          <w:rFonts w:ascii="Times New Roman" w:hAnsi="Times New Roman" w:cs="Times New Roman"/>
          <w:sz w:val="16"/>
          <w:szCs w:val="16"/>
          <w:lang w:val="sr-Cyrl-RS"/>
        </w:rPr>
        <w:t xml:space="preserve"> или у</w:t>
      </w:r>
      <w:r>
        <w:rPr>
          <w:rFonts w:ascii="Times New Roman" w:hAnsi="Times New Roman" w:cs="Times New Roman"/>
          <w:sz w:val="16"/>
          <w:szCs w:val="16"/>
        </w:rPr>
        <w:t xml:space="preserve"> наставним плановима гимназије.</w:t>
      </w:r>
    </w:p>
    <w:p w:rsidR="0072039A" w:rsidRDefault="0072039A">
      <w:pPr>
        <w:jc w:val="center"/>
        <w:rPr>
          <w:rFonts w:ascii="Times New Roman" w:hAnsi="Times New Roman" w:cs="Times New Roman"/>
          <w:b/>
          <w:sz w:val="24"/>
          <w:szCs w:val="24"/>
        </w:rPr>
      </w:pPr>
    </w:p>
    <w:p w:rsidR="0072039A" w:rsidRDefault="0072039A">
      <w:pPr>
        <w:jc w:val="center"/>
        <w:rPr>
          <w:rFonts w:ascii="Times New Roman" w:hAnsi="Times New Roman" w:cs="Times New Roman"/>
          <w:b/>
          <w:sz w:val="24"/>
          <w:szCs w:val="24"/>
        </w:rPr>
        <w:sectPr w:rsidR="0072039A">
          <w:pgSz w:w="16838" w:h="11906" w:orient="landscape"/>
          <w:pgMar w:top="1418" w:right="1418" w:bottom="851" w:left="1418" w:header="709" w:footer="709" w:gutter="0"/>
          <w:cols w:space="708"/>
          <w:docGrid w:linePitch="360"/>
        </w:sectPr>
      </w:pPr>
    </w:p>
    <w:p w:rsidR="0072039A" w:rsidRDefault="00F46425">
      <w:pPr>
        <w:pStyle w:val="ListParagraph"/>
        <w:jc w:val="center"/>
        <w:rPr>
          <w:b/>
        </w:rPr>
      </w:pPr>
      <w:r>
        <w:rPr>
          <w:b/>
        </w:rPr>
        <w:lastRenderedPageBreak/>
        <w:t xml:space="preserve">Остваривање </w:t>
      </w:r>
      <w:r>
        <w:rPr>
          <w:b/>
          <w:lang w:val="sr-Cyrl-RS"/>
        </w:rPr>
        <w:t>плана програма наставе и учења</w:t>
      </w:r>
    </w:p>
    <w:p w:rsidR="0072039A" w:rsidRDefault="0072039A">
      <w:pPr>
        <w:pStyle w:val="ListParagraph"/>
        <w:rPr>
          <w:b/>
        </w:rPr>
      </w:pPr>
    </w:p>
    <w:tbl>
      <w:tblPr>
        <w:tblStyle w:val="TableGrid"/>
        <w:tblW w:w="0" w:type="auto"/>
        <w:jc w:val="center"/>
        <w:tblLook w:val="04A0" w:firstRow="1" w:lastRow="0" w:firstColumn="1" w:lastColumn="0" w:noHBand="0" w:noVBand="1"/>
      </w:tblPr>
      <w:tblGrid>
        <w:gridCol w:w="3874"/>
        <w:gridCol w:w="2452"/>
        <w:gridCol w:w="2711"/>
        <w:gridCol w:w="2711"/>
        <w:gridCol w:w="2470"/>
      </w:tblGrid>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72039A">
            <w:pPr>
              <w:jc w:val="both"/>
              <w:rPr>
                <w:rFonts w:ascii="Times New Roman" w:eastAsia="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 разред</w:t>
            </w:r>
          </w:p>
        </w:tc>
        <w:tc>
          <w:tcPr>
            <w:tcW w:w="27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IV разред</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37</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36</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35</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31</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Менторски рад </w:t>
            </w:r>
          </w:p>
          <w:p w:rsidR="0072039A" w:rsidRDefault="00F46425">
            <w:pPr>
              <w:spacing w:after="0" w:line="240" w:lineRule="auto"/>
              <w:jc w:val="both"/>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1</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3</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b/>
                <w:sz w:val="24"/>
                <w:szCs w:val="24"/>
              </w:rPr>
            </w:pPr>
            <w:r>
              <w:rPr>
                <w:rFonts w:ascii="Times New Roman" w:hAnsi="Times New Roman" w:cs="Times New Roman"/>
                <w:b/>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r>
    </w:tbl>
    <w:p w:rsidR="0072039A" w:rsidRDefault="0072039A">
      <w:pPr>
        <w:jc w:val="both"/>
        <w:rPr>
          <w:rFonts w:ascii="Times New Roman" w:eastAsia="Times New Roman" w:hAnsi="Times New Roman" w:cs="Times New Roman"/>
          <w:sz w:val="24"/>
          <w:szCs w:val="24"/>
        </w:rPr>
      </w:pPr>
    </w:p>
    <w:p w:rsidR="0072039A" w:rsidRDefault="00F46425">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72039A">
        <w:tc>
          <w:tcPr>
            <w:tcW w:w="1101" w:type="dxa"/>
            <w:vMerge w:val="restart"/>
            <w:textDirection w:val="btLr"/>
          </w:tcPr>
          <w:p w:rsidR="0072039A" w:rsidRDefault="00F46425">
            <w:pPr>
              <w:ind w:left="113" w:right="113"/>
              <w:jc w:val="center"/>
              <w:rPr>
                <w:rFonts w:ascii="Times New Roman" w:hAnsi="Times New Roman" w:cs="Times New Roman"/>
                <w:sz w:val="24"/>
                <w:szCs w:val="24"/>
                <w:lang w:val="sr-Cyrl-RS"/>
              </w:rPr>
            </w:pPr>
            <w:r>
              <w:rPr>
                <w:rFonts w:ascii="Times New Roman" w:hAnsi="Times New Roman" w:cs="Times New Roman"/>
                <w:sz w:val="24"/>
                <w:szCs w:val="24"/>
                <w:lang w:val="sr-Cyrl-RS"/>
              </w:rPr>
              <w:t>Разред</w:t>
            </w:r>
          </w:p>
        </w:tc>
        <w:tc>
          <w:tcPr>
            <w:tcW w:w="3637" w:type="dxa"/>
            <w:vMerge w:val="restart"/>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Предмет/ модул</w:t>
            </w:r>
          </w:p>
        </w:tc>
        <w:tc>
          <w:tcPr>
            <w:tcW w:w="7110" w:type="dxa"/>
            <w:gridSpan w:val="3"/>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Годишњи фонд часова</w:t>
            </w:r>
          </w:p>
        </w:tc>
        <w:tc>
          <w:tcPr>
            <w:tcW w:w="2370" w:type="dxa"/>
            <w:vMerge w:val="restart"/>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број ученика у групи - до</w:t>
            </w:r>
          </w:p>
        </w:tc>
      </w:tr>
      <w:tr w:rsidR="0072039A">
        <w:tc>
          <w:tcPr>
            <w:tcW w:w="1101" w:type="dxa"/>
            <w:vMerge/>
          </w:tcPr>
          <w:p w:rsidR="0072039A" w:rsidRDefault="0072039A">
            <w:pPr>
              <w:jc w:val="both"/>
              <w:rPr>
                <w:rFonts w:ascii="Times New Roman" w:hAnsi="Times New Roman" w:cs="Times New Roman"/>
                <w:sz w:val="24"/>
                <w:szCs w:val="24"/>
                <w:lang w:val="sr-Cyrl-RS"/>
              </w:rPr>
            </w:pPr>
          </w:p>
        </w:tc>
        <w:tc>
          <w:tcPr>
            <w:tcW w:w="3637" w:type="dxa"/>
            <w:vMerge/>
          </w:tcPr>
          <w:p w:rsidR="0072039A" w:rsidRDefault="0072039A">
            <w:pPr>
              <w:jc w:val="both"/>
              <w:rPr>
                <w:rFonts w:ascii="Times New Roman" w:hAnsi="Times New Roman" w:cs="Times New Roman"/>
                <w:sz w:val="24"/>
                <w:szCs w:val="24"/>
                <w:lang w:val="sr-Cyrl-RS"/>
              </w:rPr>
            </w:pPr>
          </w:p>
        </w:tc>
        <w:tc>
          <w:tcPr>
            <w:tcW w:w="237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Вежбе</w:t>
            </w:r>
          </w:p>
        </w:tc>
        <w:tc>
          <w:tcPr>
            <w:tcW w:w="237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Практична настава</w:t>
            </w:r>
          </w:p>
        </w:tc>
        <w:tc>
          <w:tcPr>
            <w:tcW w:w="237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Настава у блоку</w:t>
            </w:r>
          </w:p>
        </w:tc>
        <w:tc>
          <w:tcPr>
            <w:tcW w:w="2370" w:type="dxa"/>
            <w:vMerge/>
          </w:tcPr>
          <w:p w:rsidR="0072039A" w:rsidRDefault="0072039A">
            <w:pPr>
              <w:jc w:val="both"/>
              <w:rPr>
                <w:rFonts w:ascii="Times New Roman" w:hAnsi="Times New Roman" w:cs="Times New Roman"/>
                <w:sz w:val="24"/>
                <w:szCs w:val="24"/>
                <w:lang w:val="sr-Cyrl-RS"/>
              </w:rPr>
            </w:pPr>
          </w:p>
        </w:tc>
      </w:tr>
      <w:tr w:rsidR="0072039A">
        <w:tc>
          <w:tcPr>
            <w:tcW w:w="1101"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Latn-RS"/>
              </w:rPr>
              <w:t>I</w:t>
            </w:r>
          </w:p>
        </w:tc>
        <w:tc>
          <w:tcPr>
            <w:tcW w:w="3637"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Рачунарство и информатика</w:t>
            </w:r>
          </w:p>
        </w:tc>
        <w:tc>
          <w:tcPr>
            <w:tcW w:w="2370" w:type="dxa"/>
            <w:shd w:val="clear" w:color="auto" w:fill="D9D9D9" w:themeFill="background1" w:themeFillShade="D9"/>
          </w:tcPr>
          <w:p w:rsidR="0072039A" w:rsidRDefault="00F46425">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74</w:t>
            </w:r>
          </w:p>
        </w:tc>
        <w:tc>
          <w:tcPr>
            <w:tcW w:w="2370"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370"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370" w:type="dxa"/>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bl>
    <w:p w:rsidR="0072039A" w:rsidRDefault="0072039A">
      <w:pPr>
        <w:jc w:val="both"/>
      </w:pPr>
    </w:p>
    <w:p w:rsidR="0072039A" w:rsidRDefault="0072039A">
      <w:pPr>
        <w:jc w:val="both"/>
      </w:pPr>
    </w:p>
    <w:p w:rsidR="0072039A" w:rsidRDefault="0072039A">
      <w:pPr>
        <w:jc w:val="both"/>
        <w:sectPr w:rsidR="0072039A">
          <w:pgSz w:w="16838" w:h="11906" w:orient="landscape"/>
          <w:pgMar w:top="1418" w:right="1418" w:bottom="851" w:left="1418" w:header="709" w:footer="709" w:gutter="0"/>
          <w:cols w:space="708"/>
          <w:docGrid w:linePitch="360"/>
        </w:sectPr>
      </w:pPr>
    </w:p>
    <w:tbl>
      <w:tblPr>
        <w:tblW w:w="15506" w:type="dxa"/>
        <w:jc w:val="center"/>
        <w:tblLayout w:type="fixed"/>
        <w:tblLook w:val="04A0" w:firstRow="1" w:lastRow="0" w:firstColumn="1" w:lastColumn="0" w:noHBand="0" w:noVBand="1"/>
      </w:tblPr>
      <w:tblGrid>
        <w:gridCol w:w="480"/>
        <w:gridCol w:w="1417"/>
        <w:gridCol w:w="425"/>
        <w:gridCol w:w="426"/>
        <w:gridCol w:w="567"/>
        <w:gridCol w:w="567"/>
        <w:gridCol w:w="425"/>
        <w:gridCol w:w="567"/>
        <w:gridCol w:w="567"/>
        <w:gridCol w:w="567"/>
        <w:gridCol w:w="567"/>
        <w:gridCol w:w="567"/>
        <w:gridCol w:w="425"/>
        <w:gridCol w:w="567"/>
        <w:gridCol w:w="567"/>
        <w:gridCol w:w="567"/>
        <w:gridCol w:w="567"/>
        <w:gridCol w:w="567"/>
        <w:gridCol w:w="567"/>
        <w:gridCol w:w="567"/>
        <w:gridCol w:w="709"/>
        <w:gridCol w:w="567"/>
        <w:gridCol w:w="567"/>
        <w:gridCol w:w="567"/>
        <w:gridCol w:w="567"/>
        <w:gridCol w:w="993"/>
      </w:tblGrid>
      <w:tr w:rsidR="0072039A">
        <w:trPr>
          <w:trHeight w:val="446"/>
          <w:jc w:val="center"/>
        </w:trPr>
        <w:tc>
          <w:tcPr>
            <w:tcW w:w="1897"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 xml:space="preserve">А2. ОБАВЕЗНИ </w:t>
            </w:r>
            <w:r>
              <w:rPr>
                <w:rFonts w:ascii="Times New Roman" w:eastAsia="Times New Roman" w:hAnsi="Times New Roman" w:cs="Times New Roman"/>
                <w:b/>
                <w:bCs/>
                <w:color w:val="000000"/>
                <w:sz w:val="16"/>
                <w:szCs w:val="16"/>
                <w:lang w:val="sr-Cyrl-RS" w:eastAsia="en-GB"/>
              </w:rPr>
              <w:t>СТРУЧНИ</w:t>
            </w:r>
            <w:r>
              <w:rPr>
                <w:rFonts w:ascii="Times New Roman" w:eastAsia="Times New Roman" w:hAnsi="Times New Roman" w:cs="Times New Roman"/>
                <w:b/>
                <w:bCs/>
                <w:color w:val="000000"/>
                <w:sz w:val="16"/>
                <w:szCs w:val="16"/>
                <w:lang w:val="en-GB" w:eastAsia="en-GB"/>
              </w:rPr>
              <w:t xml:space="preserve"> ПРЕДМЕТИ</w:t>
            </w:r>
          </w:p>
        </w:tc>
        <w:tc>
          <w:tcPr>
            <w:tcW w:w="2410" w:type="dxa"/>
            <w:gridSpan w:val="5"/>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 РАЗРЕД</w:t>
            </w:r>
          </w:p>
        </w:tc>
        <w:tc>
          <w:tcPr>
            <w:tcW w:w="2693" w:type="dxa"/>
            <w:gridSpan w:val="5"/>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3 РАЗРЕД</w:t>
            </w:r>
          </w:p>
        </w:tc>
        <w:tc>
          <w:tcPr>
            <w:tcW w:w="2977" w:type="dxa"/>
            <w:gridSpan w:val="5"/>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 РАЗРЕД</w:t>
            </w:r>
          </w:p>
        </w:tc>
        <w:tc>
          <w:tcPr>
            <w:tcW w:w="2694" w:type="dxa"/>
            <w:gridSpan w:val="4"/>
            <w:tcBorders>
              <w:top w:val="single" w:sz="4" w:space="0" w:color="auto"/>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w:t>
            </w:r>
          </w:p>
        </w:tc>
      </w:tr>
      <w:tr w:rsidR="0072039A">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559"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1134" w:type="dxa"/>
            <w:gridSpan w:val="2"/>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701"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701"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1134" w:type="dxa"/>
            <w:gridSpan w:val="2"/>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недељно</w:t>
            </w:r>
          </w:p>
        </w:tc>
        <w:tc>
          <w:tcPr>
            <w:tcW w:w="1843" w:type="dxa"/>
            <w:gridSpan w:val="3"/>
            <w:tcBorders>
              <w:top w:val="single" w:sz="4" w:space="0" w:color="auto"/>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c>
          <w:tcPr>
            <w:tcW w:w="2694" w:type="dxa"/>
            <w:gridSpan w:val="4"/>
            <w:tcBorders>
              <w:top w:val="single" w:sz="4" w:space="0" w:color="auto"/>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годишње</w:t>
            </w:r>
          </w:p>
        </w:tc>
      </w:tr>
      <w:tr w:rsidR="0072039A">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w:t>
            </w:r>
          </w:p>
        </w:tc>
        <w:tc>
          <w:tcPr>
            <w:tcW w:w="993" w:type="dxa"/>
            <w:tcBorders>
              <w:top w:val="nil"/>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en-GB" w:eastAsia="en-GB"/>
              </w:rPr>
              <w:t>УКУПНО</w:t>
            </w:r>
          </w:p>
        </w:tc>
      </w:tr>
      <w:tr w:rsidR="0072039A">
        <w:trPr>
          <w:trHeight w:val="292"/>
          <w:jc w:val="center"/>
        </w:trPr>
        <w:tc>
          <w:tcPr>
            <w:tcW w:w="1897" w:type="dxa"/>
            <w:gridSpan w:val="2"/>
            <w:vMerge/>
            <w:tcBorders>
              <w:top w:val="single" w:sz="4" w:space="0" w:color="auto"/>
              <w:left w:val="single" w:sz="4" w:space="0" w:color="auto"/>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9</w:t>
            </w:r>
          </w:p>
        </w:tc>
        <w:tc>
          <w:tcPr>
            <w:tcW w:w="42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4</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333</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148</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4"/>
                <w:szCs w:val="14"/>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7</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252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30</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350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280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60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11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186</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341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1301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en-GB" w:eastAsia="en-GB"/>
              </w:rPr>
            </w:pPr>
            <w:r>
              <w:rPr>
                <w:rFonts w:ascii="Times New Roman" w:eastAsia="Times New Roman" w:hAnsi="Times New Roman" w:cs="Times New Roman"/>
                <w:b/>
                <w:bCs/>
                <w:color w:val="000000"/>
                <w:sz w:val="14"/>
                <w:szCs w:val="14"/>
                <w:lang w:val="sr-Cyrl-RS" w:eastAsia="en-GB"/>
              </w:rPr>
              <w:t>1021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180</w:t>
            </w:r>
          </w:p>
        </w:tc>
        <w:tc>
          <w:tcPr>
            <w:tcW w:w="993" w:type="dxa"/>
            <w:tcBorders>
              <w:top w:val="nil"/>
              <w:left w:val="nil"/>
              <w:bottom w:val="single" w:sz="4" w:space="0" w:color="auto"/>
              <w:right w:val="nil"/>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4"/>
                <w:szCs w:val="14"/>
                <w:lang w:val="sr-Cyrl-RS" w:eastAsia="en-GB"/>
              </w:rPr>
            </w:pPr>
            <w:r>
              <w:rPr>
                <w:rFonts w:ascii="Times New Roman" w:eastAsia="Times New Roman" w:hAnsi="Times New Roman" w:cs="Times New Roman"/>
                <w:b/>
                <w:bCs/>
                <w:color w:val="000000"/>
                <w:sz w:val="14"/>
                <w:szCs w:val="14"/>
                <w:lang w:val="sr-Cyrl-RS" w:eastAsia="en-GB"/>
              </w:rPr>
              <w:t>2502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Принципи економије</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w:t>
            </w: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111</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183</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183</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економија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216</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216</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3</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Рачуноводство</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278</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278</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556</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4</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кореспонденција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Право</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Основи финансија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74</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146</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146</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8.</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Јавне финасије</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9</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Пословне финансије</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1</w:t>
            </w:r>
            <w:r>
              <w:rPr>
                <w:rFonts w:ascii="Times New Roman" w:eastAsia="Times New Roman" w:hAnsi="Times New Roman" w:cs="Times New Roman"/>
                <w:color w:val="000000"/>
                <w:sz w:val="16"/>
                <w:szCs w:val="16"/>
                <w:lang w:val="sr-Cyrl-RS" w:eastAsia="en-GB"/>
              </w:rPr>
              <w:t>0.</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Статистика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132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11.</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Ревизија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Финансијско рачуноводствена обука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108</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5</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sr-Cyrl-RS" w:eastAsia="en-GB"/>
              </w:rPr>
              <w:t>155</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403</w:t>
            </w: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180</w:t>
            </w: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583</w:t>
            </w:r>
          </w:p>
        </w:tc>
      </w:tr>
      <w:tr w:rsidR="0072039A">
        <w:trPr>
          <w:trHeight w:val="320"/>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1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Предузетништво</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709"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4"/>
                <w:szCs w:val="14"/>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72039A">
        <w:trPr>
          <w:trHeight w:val="320"/>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Б. ИЗБОРНИ ПРЕДМЕТИ</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sr-Cyrl-RS"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62</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99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132</w:t>
            </w:r>
          </w:p>
        </w:tc>
      </w:tr>
      <w:tr w:rsidR="0072039A">
        <w:trPr>
          <w:trHeight w:val="463"/>
          <w:jc w:val="center"/>
        </w:trPr>
        <w:tc>
          <w:tcPr>
            <w:tcW w:w="480" w:type="dxa"/>
            <w:tcBorders>
              <w:top w:val="nil"/>
              <w:left w:val="single" w:sz="4" w:space="0" w:color="auto"/>
              <w:bottom w:val="single" w:sz="4" w:space="0" w:color="auto"/>
              <w:right w:val="single" w:sz="4" w:space="0" w:color="auto"/>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Pr>
                <w:rFonts w:ascii="Times New Roman" w:eastAsia="Times New Roman" w:hAnsi="Times New Roman" w:cs="Times New Roman"/>
                <w:color w:val="000000"/>
                <w:sz w:val="16"/>
                <w:szCs w:val="16"/>
                <w:lang w:val="en-GB" w:eastAsia="en-GB"/>
              </w:rPr>
              <w:t>.</w:t>
            </w:r>
          </w:p>
        </w:tc>
        <w:tc>
          <w:tcPr>
            <w:tcW w:w="1417" w:type="dxa"/>
            <w:tcBorders>
              <w:top w:val="nil"/>
              <w:left w:val="nil"/>
              <w:bottom w:val="single" w:sz="4" w:space="0" w:color="auto"/>
              <w:right w:val="single" w:sz="4" w:space="0" w:color="auto"/>
            </w:tcBorders>
            <w:shd w:val="clear" w:color="auto" w:fill="auto"/>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70</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6</w:t>
            </w:r>
            <w:r>
              <w:rPr>
                <w:rFonts w:ascii="Times New Roman" w:eastAsia="Times New Roman" w:hAnsi="Times New Roman" w:cs="Times New Roman"/>
                <w:color w:val="000000"/>
                <w:sz w:val="16"/>
                <w:szCs w:val="16"/>
                <w:lang w:val="sr-Cyrl-RS" w:eastAsia="en-GB"/>
              </w:rPr>
              <w:t>2</w:t>
            </w:r>
          </w:p>
        </w:tc>
        <w:tc>
          <w:tcPr>
            <w:tcW w:w="709"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72039A" w:rsidRDefault="0072039A">
            <w:pPr>
              <w:spacing w:after="0" w:line="240" w:lineRule="auto"/>
              <w:jc w:val="center"/>
              <w:rPr>
                <w:rFonts w:ascii="Times New Roman" w:eastAsia="Times New Roman" w:hAnsi="Times New Roman" w:cs="Times New Roman"/>
                <w:color w:val="000000"/>
                <w:sz w:val="16"/>
                <w:szCs w:val="16"/>
                <w:lang w:val="en-GB" w:eastAsia="en-GB"/>
              </w:rPr>
            </w:pPr>
          </w:p>
        </w:tc>
        <w:tc>
          <w:tcPr>
            <w:tcW w:w="993" w:type="dxa"/>
            <w:tcBorders>
              <w:top w:val="nil"/>
              <w:left w:val="nil"/>
              <w:bottom w:val="single" w:sz="4" w:space="0" w:color="auto"/>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132</w:t>
            </w:r>
          </w:p>
        </w:tc>
      </w:tr>
      <w:tr w:rsidR="0072039A">
        <w:trPr>
          <w:trHeight w:val="292"/>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 А</w:t>
            </w:r>
            <w:r>
              <w:rPr>
                <w:rFonts w:ascii="Times New Roman" w:eastAsia="Times New Roman" w:hAnsi="Times New Roman" w:cs="Times New Roman"/>
                <w:b/>
                <w:bCs/>
                <w:color w:val="000000"/>
                <w:sz w:val="16"/>
                <w:szCs w:val="16"/>
                <w:lang w:val="sr-Cyrl-RS" w:eastAsia="en-GB"/>
              </w:rPr>
              <w:t>2</w:t>
            </w:r>
            <w:r>
              <w:rPr>
                <w:rFonts w:ascii="Times New Roman" w:eastAsia="Times New Roman" w:hAnsi="Times New Roman" w:cs="Times New Roman"/>
                <w:b/>
                <w:bCs/>
                <w:color w:val="000000"/>
                <w:sz w:val="16"/>
                <w:szCs w:val="16"/>
                <w:lang w:val="en-GB" w:eastAsia="en-GB"/>
              </w:rPr>
              <w:t xml:space="preserve"> + Б</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9</w:t>
            </w:r>
          </w:p>
        </w:tc>
        <w:tc>
          <w:tcPr>
            <w:tcW w:w="426"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4</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333</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148</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72039A">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7</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432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252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30</w:t>
            </w:r>
          </w:p>
        </w:tc>
        <w:tc>
          <w:tcPr>
            <w:tcW w:w="425"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420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280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8</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11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248</w:t>
            </w:r>
          </w:p>
        </w:tc>
        <w:tc>
          <w:tcPr>
            <w:tcW w:w="709"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341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1433</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1021</w:t>
            </w:r>
          </w:p>
        </w:tc>
        <w:tc>
          <w:tcPr>
            <w:tcW w:w="567"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993" w:type="dxa"/>
            <w:tcBorders>
              <w:top w:val="nil"/>
              <w:left w:val="nil"/>
              <w:bottom w:val="single" w:sz="4" w:space="0" w:color="auto"/>
              <w:right w:val="single" w:sz="4" w:space="0" w:color="auto"/>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2634</w:t>
            </w:r>
          </w:p>
        </w:tc>
      </w:tr>
      <w:tr w:rsidR="0072039A">
        <w:trPr>
          <w:trHeight w:val="292"/>
          <w:jc w:val="center"/>
        </w:trPr>
        <w:tc>
          <w:tcPr>
            <w:tcW w:w="1897"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tcPr>
          <w:p w:rsidR="0072039A" w:rsidRDefault="00F46425">
            <w:pPr>
              <w:spacing w:after="0" w:line="240" w:lineRule="auto"/>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УКУПНО</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13</w:t>
            </w:r>
          </w:p>
        </w:tc>
        <w:tc>
          <w:tcPr>
            <w:tcW w:w="1559"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481</w:t>
            </w:r>
          </w:p>
        </w:tc>
        <w:tc>
          <w:tcPr>
            <w:tcW w:w="1134" w:type="dxa"/>
            <w:gridSpan w:val="2"/>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w:t>
            </w:r>
          </w:p>
        </w:tc>
        <w:tc>
          <w:tcPr>
            <w:tcW w:w="1701"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714</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20</w:t>
            </w:r>
          </w:p>
        </w:tc>
        <w:tc>
          <w:tcPr>
            <w:tcW w:w="1701"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760</w:t>
            </w:r>
          </w:p>
        </w:tc>
        <w:tc>
          <w:tcPr>
            <w:tcW w:w="1134" w:type="dxa"/>
            <w:gridSpan w:val="2"/>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w:t>
            </w:r>
          </w:p>
        </w:tc>
        <w:tc>
          <w:tcPr>
            <w:tcW w:w="1843" w:type="dxa"/>
            <w:gridSpan w:val="3"/>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679</w:t>
            </w:r>
          </w:p>
        </w:tc>
        <w:tc>
          <w:tcPr>
            <w:tcW w:w="2694" w:type="dxa"/>
            <w:gridSpan w:val="4"/>
            <w:tcBorders>
              <w:top w:val="single" w:sz="4" w:space="0" w:color="auto"/>
              <w:left w:val="nil"/>
              <w:bottom w:val="single" w:sz="4" w:space="0" w:color="auto"/>
              <w:right w:val="single" w:sz="4" w:space="0" w:color="000000"/>
            </w:tcBorders>
            <w:shd w:val="clear" w:color="000000" w:fill="D9D9D9"/>
            <w:noWrap/>
            <w:vAlign w:val="center"/>
          </w:tcPr>
          <w:p w:rsidR="0072039A" w:rsidRDefault="00F46425">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2634</w:t>
            </w:r>
          </w:p>
        </w:tc>
      </w:tr>
      <w:tr w:rsidR="0072039A">
        <w:trPr>
          <w:gridAfter w:val="14"/>
          <w:wAfter w:w="8364" w:type="dxa"/>
          <w:trHeight w:val="215"/>
          <w:jc w:val="center"/>
        </w:trPr>
        <w:tc>
          <w:tcPr>
            <w:tcW w:w="7142" w:type="dxa"/>
            <w:gridSpan w:val="12"/>
            <w:tcBorders>
              <w:top w:val="nil"/>
              <w:left w:val="nil"/>
              <w:bottom w:val="nil"/>
              <w:right w:val="nil"/>
            </w:tcBorders>
            <w:shd w:val="clear" w:color="auto" w:fill="auto"/>
            <w:noWrap/>
            <w:vAlign w:val="center"/>
          </w:tcPr>
          <w:p w:rsidR="0072039A" w:rsidRDefault="00F46425">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 xml:space="preserve">Напомена: </w:t>
            </w:r>
            <w:r>
              <w:rPr>
                <w:rFonts w:ascii="Times New Roman" w:eastAsia="Times New Roman" w:hAnsi="Times New Roman" w:cs="Times New Roman"/>
                <w:color w:val="000000"/>
                <w:sz w:val="16"/>
                <w:szCs w:val="16"/>
                <w:lang w:val="en-GB" w:eastAsia="en-GB"/>
              </w:rPr>
              <w:t xml:space="preserve"> </w:t>
            </w:r>
            <w:r>
              <w:rPr>
                <w:rFonts w:ascii="Calibri" w:eastAsia="Times New Roman" w:hAnsi="Calibri" w:cs="Times New Roman"/>
                <w:color w:val="000000"/>
                <w:sz w:val="16"/>
                <w:szCs w:val="16"/>
                <w:lang w:val="en-GB" w:eastAsia="en-GB"/>
              </w:rPr>
              <w:t>**</w:t>
            </w:r>
            <w:r>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rsidR="0072039A" w:rsidRDefault="0072039A">
            <w:pPr>
              <w:spacing w:after="0" w:line="240" w:lineRule="auto"/>
              <w:rPr>
                <w:rFonts w:ascii="Times New Roman" w:eastAsia="Times New Roman" w:hAnsi="Times New Roman" w:cs="Times New Roman"/>
                <w:color w:val="000000"/>
                <w:sz w:val="24"/>
                <w:szCs w:val="24"/>
                <w:lang w:val="en-GB" w:eastAsia="en-GB"/>
              </w:rPr>
            </w:pPr>
          </w:p>
        </w:tc>
      </w:tr>
    </w:tbl>
    <w:p w:rsidR="0072039A" w:rsidRDefault="0072039A">
      <w:pPr>
        <w:jc w:val="both"/>
        <w:sectPr w:rsidR="0072039A">
          <w:pgSz w:w="16838" w:h="11906" w:orient="landscape"/>
          <w:pgMar w:top="720" w:right="720" w:bottom="720" w:left="720" w:header="709" w:footer="709" w:gutter="0"/>
          <w:cols w:space="708"/>
          <w:docGrid w:linePitch="360"/>
        </w:sectPr>
      </w:pPr>
    </w:p>
    <w:p w:rsidR="0072039A" w:rsidRDefault="0072039A">
      <w:pPr>
        <w:jc w:val="both"/>
      </w:pPr>
    </w:p>
    <w:p w:rsidR="0072039A" w:rsidRDefault="00F46425">
      <w:pPr>
        <w:rPr>
          <w:rFonts w:ascii="Times New Roman" w:hAnsi="Times New Roman" w:cs="Times New Roman"/>
          <w:b/>
          <w:sz w:val="24"/>
          <w:szCs w:val="24"/>
          <w:lang w:val="sr-Cyrl-RS"/>
        </w:rPr>
      </w:pPr>
      <w:r>
        <w:rPr>
          <w:rFonts w:ascii="Times New Roman" w:hAnsi="Times New Roman" w:cs="Times New Roman"/>
          <w:b/>
          <w:sz w:val="24"/>
          <w:szCs w:val="24"/>
          <w:lang w:val="sr-Cyrl-RS"/>
        </w:rPr>
        <w:t>Б: Листа изборних предмета према програму образовног профила</w:t>
      </w:r>
    </w:p>
    <w:tbl>
      <w:tblPr>
        <w:tblW w:w="7674" w:type="dxa"/>
        <w:tblInd w:w="113" w:type="dxa"/>
        <w:tblLook w:val="04A0" w:firstRow="1" w:lastRow="0" w:firstColumn="1" w:lastColumn="0" w:noHBand="0" w:noVBand="1"/>
      </w:tblPr>
      <w:tblGrid>
        <w:gridCol w:w="735"/>
        <w:gridCol w:w="4449"/>
        <w:gridCol w:w="461"/>
        <w:gridCol w:w="586"/>
        <w:gridCol w:w="711"/>
        <w:gridCol w:w="732"/>
      </w:tblGrid>
      <w:tr w:rsidR="0072039A">
        <w:trPr>
          <w:trHeight w:val="307"/>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Рб</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Листа изборних предмета</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РАЗРЕД</w:t>
            </w:r>
          </w:p>
        </w:tc>
      </w:tr>
      <w:tr w:rsidR="0072039A">
        <w:trPr>
          <w:trHeight w:val="307"/>
        </w:trPr>
        <w:tc>
          <w:tcPr>
            <w:tcW w:w="0" w:type="auto"/>
            <w:vMerge/>
            <w:tcBorders>
              <w:top w:val="single" w:sz="4" w:space="0" w:color="auto"/>
              <w:left w:val="single" w:sz="4" w:space="0" w:color="auto"/>
              <w:bottom w:val="single" w:sz="4" w:space="0" w:color="000000"/>
              <w:right w:val="single" w:sz="4" w:space="0" w:color="auto"/>
            </w:tcBorders>
            <w:vAlign w:val="center"/>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72039A" w:rsidRDefault="0072039A">
            <w:pPr>
              <w:spacing w:after="0" w:line="240" w:lineRule="auto"/>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II</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III</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IV</w:t>
            </w:r>
          </w:p>
        </w:tc>
      </w:tr>
      <w:tr w:rsidR="0072039A">
        <w:trPr>
          <w:trHeight w:val="307"/>
        </w:trPr>
        <w:tc>
          <w:tcPr>
            <w:tcW w:w="0" w:type="auto"/>
            <w:gridSpan w:val="6"/>
            <w:tcBorders>
              <w:top w:val="single" w:sz="4" w:space="0" w:color="auto"/>
              <w:left w:val="single" w:sz="4" w:space="0" w:color="auto"/>
              <w:bottom w:val="single" w:sz="4" w:space="0" w:color="auto"/>
              <w:right w:val="single" w:sz="4" w:space="0" w:color="000000"/>
            </w:tcBorders>
            <w:shd w:val="clear" w:color="000000" w:fill="D9D9D9"/>
            <w:noWrap/>
            <w:vAlign w:val="bottom"/>
          </w:tcPr>
          <w:p w:rsidR="0072039A" w:rsidRDefault="00F46425">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Pr>
                <w:rFonts w:ascii="Times New Roman" w:eastAsia="Times New Roman" w:hAnsi="Times New Roman" w:cs="Times New Roman"/>
                <w:b/>
                <w:bCs/>
                <w:color w:val="000000"/>
                <w:sz w:val="24"/>
                <w:szCs w:val="24"/>
                <w:lang w:val="en-GB" w:eastAsia="en-GB"/>
              </w:rPr>
              <w:t xml:space="preserve"> предмети</w:t>
            </w:r>
          </w:p>
        </w:tc>
      </w:tr>
      <w:tr w:rsidR="0072039A">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1.</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Пословни енглески језик</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jc w:val="center"/>
              <w:rPr>
                <w:rFonts w:ascii="Times New Roman" w:eastAsia="Times New Roman" w:hAnsi="Times New Roman" w:cs="Times New Roman"/>
                <w:color w:val="000000"/>
                <w:sz w:val="24"/>
                <w:szCs w:val="24"/>
                <w:lang w:val="en-GB" w:eastAsia="en-GB"/>
              </w:rPr>
            </w:pPr>
          </w:p>
        </w:tc>
      </w:tr>
      <w:tr w:rsidR="0072039A">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Електронско пословање</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0" w:type="auto"/>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jc w:val="center"/>
              <w:rPr>
                <w:rFonts w:ascii="Times New Roman" w:eastAsia="Times New Roman" w:hAnsi="Times New Roman" w:cs="Times New Roman"/>
                <w:color w:val="000000"/>
                <w:sz w:val="24"/>
                <w:szCs w:val="24"/>
                <w:lang w:val="en-GB" w:eastAsia="en-GB"/>
              </w:rPr>
            </w:pPr>
          </w:p>
        </w:tc>
      </w:tr>
      <w:tr w:rsidR="0072039A">
        <w:trPr>
          <w:trHeight w:val="316"/>
        </w:trPr>
        <w:tc>
          <w:tcPr>
            <w:tcW w:w="0" w:type="auto"/>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3.</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Национална економија</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jc w:val="center"/>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72039A">
        <w:trPr>
          <w:trHeight w:val="307"/>
        </w:trPr>
        <w:tc>
          <w:tcPr>
            <w:tcW w:w="0" w:type="auto"/>
            <w:tcBorders>
              <w:top w:val="nil"/>
              <w:left w:val="single" w:sz="4" w:space="0" w:color="auto"/>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4.</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Маркетинг</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w:t>
            </w:r>
          </w:p>
        </w:tc>
        <w:tc>
          <w:tcPr>
            <w:tcW w:w="0" w:type="auto"/>
            <w:tcBorders>
              <w:top w:val="nil"/>
              <w:left w:val="nil"/>
              <w:bottom w:val="single" w:sz="4" w:space="0" w:color="auto"/>
              <w:right w:val="single" w:sz="4" w:space="0" w:color="auto"/>
            </w:tcBorders>
            <w:shd w:val="clear" w:color="auto" w:fill="auto"/>
            <w:noWrap/>
            <w:vAlign w:val="bottom"/>
          </w:tcPr>
          <w:p w:rsidR="0072039A" w:rsidRDefault="0072039A">
            <w:pPr>
              <w:spacing w:after="0" w:line="240" w:lineRule="auto"/>
              <w:jc w:val="center"/>
              <w:rPr>
                <w:rFonts w:ascii="Times New Roman" w:eastAsia="Times New Roman" w:hAnsi="Times New Roman" w:cs="Times New Roman"/>
                <w:color w:val="000000"/>
                <w:sz w:val="24"/>
                <w:szCs w:val="24"/>
                <w:lang w:val="en-GB" w:eastAsia="en-GB"/>
              </w:rPr>
            </w:pPr>
          </w:p>
        </w:tc>
        <w:tc>
          <w:tcPr>
            <w:tcW w:w="0" w:type="auto"/>
            <w:tcBorders>
              <w:top w:val="nil"/>
              <w:left w:val="nil"/>
              <w:bottom w:val="single" w:sz="4" w:space="0" w:color="auto"/>
              <w:right w:val="single" w:sz="4" w:space="0" w:color="auto"/>
            </w:tcBorders>
            <w:shd w:val="clear" w:color="auto" w:fill="auto"/>
            <w:noWrap/>
            <w:vAlign w:val="bottom"/>
          </w:tcPr>
          <w:p w:rsidR="0072039A" w:rsidRDefault="00F46425">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r>
    </w:tbl>
    <w:p w:rsidR="0072039A" w:rsidRDefault="00F46425">
      <w:pPr>
        <w:jc w:val="both"/>
        <w:rPr>
          <w:rFonts w:ascii="Times New Roman" w:hAnsi="Times New Roman" w:cs="Times New Roman"/>
          <w:sz w:val="16"/>
          <w:szCs w:val="16"/>
          <w:lang w:val="sr-Cyrl-RS"/>
        </w:rPr>
      </w:pPr>
      <w:r>
        <w:rPr>
          <w:rFonts w:ascii="Times New Roman" w:hAnsi="Times New Roman" w:cs="Times New Roman"/>
          <w:sz w:val="16"/>
          <w:szCs w:val="16"/>
          <w:lang w:val="sr-Cyrl-RS"/>
        </w:rPr>
        <w:t>Напомена: Ученик бира изборни програм једном у току школовања</w:t>
      </w:r>
    </w:p>
    <w:p w:rsidR="0072039A" w:rsidRDefault="0072039A">
      <w:pPr>
        <w:jc w:val="both"/>
      </w:pPr>
    </w:p>
    <w:p w:rsidR="0072039A" w:rsidRDefault="0072039A">
      <w:pPr>
        <w:jc w:val="both"/>
      </w:pPr>
    </w:p>
    <w:p w:rsidR="0072039A" w:rsidRDefault="00F46425">
      <w:pPr>
        <w:jc w:val="center"/>
        <w:rPr>
          <w:rFonts w:ascii="Times New Roman" w:hAnsi="Times New Roman" w:cs="Times New Roman"/>
          <w:b/>
          <w:sz w:val="24"/>
          <w:szCs w:val="24"/>
        </w:rPr>
      </w:pPr>
      <w:r>
        <w:rPr>
          <w:rFonts w:ascii="Times New Roman" w:hAnsi="Times New Roman" w:cs="Times New Roman"/>
          <w:b/>
          <w:sz w:val="24"/>
          <w:szCs w:val="24"/>
        </w:rPr>
        <w:t xml:space="preserve">Облици образовно – васпитног рада </w:t>
      </w:r>
      <w:r>
        <w:rPr>
          <w:rFonts w:ascii="Times New Roman" w:hAnsi="Times New Roman" w:cs="Times New Roman"/>
          <w:b/>
          <w:sz w:val="24"/>
          <w:szCs w:val="24"/>
          <w:lang w:val="sr-Cyrl-RS"/>
        </w:rPr>
        <w:t>којима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72039A">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72039A">
            <w:pPr>
              <w:jc w:val="both"/>
              <w:rPr>
                <w:rFonts w:ascii="Times New Roman" w:eastAsia="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Укупно часова</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rPr>
              <w:t>7</w:t>
            </w:r>
            <w:r>
              <w:rPr>
                <w:rFonts w:ascii="Times New Roman" w:hAnsi="Times New Roman" w:cs="Times New Roman"/>
                <w:sz w:val="24"/>
                <w:szCs w:val="24"/>
                <w:lang w:val="sr-Cyrl-RS"/>
              </w:rPr>
              <w:t>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70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70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272</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r w:rsidR="0072039A">
        <w:tc>
          <w:tcPr>
            <w:tcW w:w="379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189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250"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082"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30</w:t>
            </w:r>
          </w:p>
        </w:tc>
        <w:tc>
          <w:tcPr>
            <w:tcW w:w="2436" w:type="dxa"/>
            <w:tcBorders>
              <w:top w:val="single" w:sz="4" w:space="0" w:color="auto"/>
              <w:left w:val="single" w:sz="4" w:space="0" w:color="auto"/>
              <w:bottom w:val="single" w:sz="4" w:space="0" w:color="auto"/>
              <w:right w:val="single" w:sz="4" w:space="0" w:color="auto"/>
            </w:tcBorders>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До 120</w:t>
            </w:r>
          </w:p>
        </w:tc>
      </w:tr>
    </w:tbl>
    <w:p w:rsidR="0072039A" w:rsidRDefault="00F46425">
      <w:pPr>
        <w:jc w:val="both"/>
        <w:rPr>
          <w:rFonts w:ascii="Times New Roman" w:eastAsia="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Ако се укаже потреба за овим облицима рада.</w:t>
      </w:r>
    </w:p>
    <w:p w:rsidR="0072039A" w:rsidRDefault="0072039A">
      <w:pPr>
        <w:jc w:val="both"/>
      </w:pPr>
    </w:p>
    <w:p w:rsidR="0072039A" w:rsidRDefault="0072039A">
      <w:pPr>
        <w:jc w:val="both"/>
        <w:sectPr w:rsidR="0072039A">
          <w:pgSz w:w="16838" w:h="11906" w:orient="landscape"/>
          <w:pgMar w:top="720" w:right="720" w:bottom="720" w:left="720" w:header="709" w:footer="709" w:gutter="0"/>
          <w:cols w:space="708"/>
          <w:docGrid w:linePitch="360"/>
        </w:sectPr>
      </w:pPr>
    </w:p>
    <w:p w:rsidR="0072039A" w:rsidRDefault="00F46425">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9039"/>
        <w:gridCol w:w="1643"/>
        <w:gridCol w:w="1644"/>
        <w:gridCol w:w="1644"/>
        <w:gridCol w:w="1644"/>
      </w:tblGrid>
      <w:tr w:rsidR="0072039A">
        <w:trPr>
          <w:trHeight w:val="458"/>
        </w:trPr>
        <w:tc>
          <w:tcPr>
            <w:tcW w:w="9039" w:type="dxa"/>
          </w:tcPr>
          <w:p w:rsidR="0072039A" w:rsidRDefault="0072039A">
            <w:pPr>
              <w:jc w:val="both"/>
              <w:rPr>
                <w:rFonts w:ascii="Times New Roman" w:hAnsi="Times New Roman" w:cs="Times New Roman"/>
                <w:sz w:val="24"/>
                <w:szCs w:val="24"/>
              </w:rPr>
            </w:pPr>
          </w:p>
        </w:tc>
        <w:tc>
          <w:tcPr>
            <w:tcW w:w="1643" w:type="dxa"/>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t>I разред</w:t>
            </w:r>
          </w:p>
        </w:tc>
        <w:tc>
          <w:tcPr>
            <w:tcW w:w="1644" w:type="dxa"/>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t>II разред</w:t>
            </w:r>
          </w:p>
        </w:tc>
        <w:tc>
          <w:tcPr>
            <w:tcW w:w="1644" w:type="dxa"/>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t>III разред</w:t>
            </w:r>
          </w:p>
        </w:tc>
        <w:tc>
          <w:tcPr>
            <w:tcW w:w="1644" w:type="dxa"/>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t>IV разред</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Ексурзија</w:t>
            </w:r>
          </w:p>
        </w:tc>
        <w:tc>
          <w:tcPr>
            <w:tcW w:w="1643" w:type="dxa"/>
            <w:vAlign w:val="center"/>
          </w:tcPr>
          <w:p w:rsidR="0072039A" w:rsidRDefault="00F46425">
            <w:pPr>
              <w:jc w:val="center"/>
              <w:rPr>
                <w:rFonts w:ascii="Times New Roman" w:hAnsi="Times New Roman" w:cs="Times New Roman"/>
                <w:lang w:val="sr-Cyrl-RS"/>
              </w:rPr>
            </w:pPr>
            <w:r>
              <w:rPr>
                <w:rFonts w:ascii="Times New Roman" w:hAnsi="Times New Roman" w:cs="Times New Roman"/>
                <w:lang w:val="sr-Cyrl-RS"/>
              </w:rPr>
              <w:t>до 3 дана</w:t>
            </w:r>
          </w:p>
        </w:tc>
        <w:tc>
          <w:tcPr>
            <w:tcW w:w="1644" w:type="dxa"/>
            <w:vAlign w:val="center"/>
          </w:tcPr>
          <w:p w:rsidR="0072039A" w:rsidRDefault="00F46425">
            <w:pPr>
              <w:jc w:val="center"/>
              <w:rPr>
                <w:rFonts w:ascii="Times New Roman" w:hAnsi="Times New Roman" w:cs="Times New Roman"/>
                <w:lang w:val="sr-Cyrl-RS"/>
              </w:rPr>
            </w:pPr>
            <w:r>
              <w:rPr>
                <w:rFonts w:ascii="Times New Roman" w:hAnsi="Times New Roman" w:cs="Times New Roman"/>
                <w:lang w:val="sr-Cyrl-RS"/>
              </w:rPr>
              <w:t>до 5 дана</w:t>
            </w:r>
          </w:p>
        </w:tc>
        <w:tc>
          <w:tcPr>
            <w:tcW w:w="1644" w:type="dxa"/>
            <w:vAlign w:val="center"/>
          </w:tcPr>
          <w:p w:rsidR="0072039A" w:rsidRDefault="00F46425">
            <w:pPr>
              <w:jc w:val="center"/>
              <w:rPr>
                <w:rFonts w:ascii="Times New Roman" w:hAnsi="Times New Roman" w:cs="Times New Roman"/>
                <w:lang w:val="sr-Cyrl-RS"/>
              </w:rPr>
            </w:pPr>
            <w:r>
              <w:rPr>
                <w:rFonts w:ascii="Times New Roman" w:hAnsi="Times New Roman" w:cs="Times New Roman"/>
                <w:lang w:val="sr-Cyrl-RS"/>
              </w:rPr>
              <w:t>до 5 наставних дана</w:t>
            </w:r>
          </w:p>
        </w:tc>
        <w:tc>
          <w:tcPr>
            <w:tcW w:w="1644" w:type="dxa"/>
            <w:vAlign w:val="center"/>
          </w:tcPr>
          <w:p w:rsidR="0072039A" w:rsidRDefault="00F46425">
            <w:pPr>
              <w:jc w:val="center"/>
              <w:rPr>
                <w:rFonts w:ascii="Times New Roman" w:hAnsi="Times New Roman" w:cs="Times New Roman"/>
                <w:lang w:val="sr-Cyrl-RS"/>
              </w:rPr>
            </w:pPr>
            <w:r>
              <w:rPr>
                <w:rFonts w:ascii="Times New Roman" w:hAnsi="Times New Roman" w:cs="Times New Roman"/>
                <w:lang w:val="sr-Cyrl-RS"/>
              </w:rPr>
              <w:t>до 5 наставних дана</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Језик дугог народа или националне мањине са елементима националне културе</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2 часа недељно</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Трећи страни језик</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2 часа недељно</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Други предмети*</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1-2 часа недељно</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Стваралачке и слободне активности ученика (хор, секција и друго)</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30-60 часова недељно</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Друштвене активности-ученички парламент, ученичке задруге</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15-30 часова недељно</w:t>
            </w:r>
          </w:p>
        </w:tc>
      </w:tr>
      <w:tr w:rsidR="0072039A">
        <w:trPr>
          <w:trHeight w:val="458"/>
        </w:trPr>
        <w:tc>
          <w:tcPr>
            <w:tcW w:w="9039" w:type="dxa"/>
          </w:tcPr>
          <w:p w:rsidR="0072039A" w:rsidRDefault="00F46425">
            <w:pPr>
              <w:jc w:val="both"/>
              <w:rPr>
                <w:rFonts w:ascii="Times New Roman" w:hAnsi="Times New Roman" w:cs="Times New Roman"/>
                <w:lang w:val="sr-Cyrl-RS"/>
              </w:rPr>
            </w:pPr>
            <w:r>
              <w:rPr>
                <w:rFonts w:ascii="Times New Roman" w:hAnsi="Times New Roman" w:cs="Times New Roman"/>
                <w:lang w:val="sr-Cyrl-RS"/>
              </w:rPr>
              <w:t>Културна и јавна делатност школе</w:t>
            </w:r>
          </w:p>
        </w:tc>
        <w:tc>
          <w:tcPr>
            <w:tcW w:w="6575" w:type="dxa"/>
            <w:gridSpan w:val="4"/>
          </w:tcPr>
          <w:p w:rsidR="0072039A" w:rsidRDefault="00F46425">
            <w:pPr>
              <w:jc w:val="center"/>
              <w:rPr>
                <w:rFonts w:ascii="Times New Roman" w:hAnsi="Times New Roman" w:cs="Times New Roman"/>
                <w:lang w:val="sr-Cyrl-RS"/>
              </w:rPr>
            </w:pPr>
            <w:r>
              <w:rPr>
                <w:rFonts w:ascii="Times New Roman" w:hAnsi="Times New Roman" w:cs="Times New Roman"/>
                <w:lang w:val="sr-Cyrl-RS"/>
              </w:rPr>
              <w:t>2 радна дана</w:t>
            </w:r>
          </w:p>
        </w:tc>
      </w:tr>
    </w:tbl>
    <w:p w:rsidR="0072039A" w:rsidRDefault="00F46425">
      <w:pPr>
        <w:jc w:val="both"/>
        <w:rPr>
          <w:rFonts w:ascii="Times New Roman" w:hAnsi="Times New Roman" w:cs="Times New Roman"/>
          <w:sz w:val="16"/>
          <w:szCs w:val="16"/>
          <w:lang w:val="sr-Cyrl-RS"/>
        </w:rPr>
      </w:pPr>
      <w:r>
        <w:rPr>
          <w:rFonts w:ascii="Times New Roman" w:hAnsi="Times New Roman" w:cs="Times New Roman"/>
          <w:sz w:val="16"/>
          <w:szCs w:val="16"/>
        </w:rPr>
        <w:t>*</w:t>
      </w:r>
      <w:r>
        <w:rPr>
          <w:rFonts w:ascii="Times New Roman" w:hAnsi="Times New Roman" w:cs="Times New Roman"/>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72039A" w:rsidRDefault="0072039A">
      <w:pPr>
        <w:jc w:val="both"/>
      </w:pPr>
    </w:p>
    <w:p w:rsidR="0072039A" w:rsidRDefault="00F46425">
      <w:pPr>
        <w:pStyle w:val="ListParagraph"/>
        <w:jc w:val="center"/>
        <w:rPr>
          <w:b/>
        </w:rPr>
      </w:pPr>
      <w:r>
        <w:rPr>
          <w:b/>
        </w:rPr>
        <w:t xml:space="preserve">Остваривање </w:t>
      </w:r>
      <w:r>
        <w:rPr>
          <w:b/>
          <w:lang w:val="sr-Cyrl-RS"/>
        </w:rPr>
        <w:t>плана и програма наставе и учења</w:t>
      </w:r>
    </w:p>
    <w:p w:rsidR="0072039A" w:rsidRDefault="0072039A">
      <w:pPr>
        <w:pStyle w:val="ListParagraph"/>
        <w:rPr>
          <w:b/>
        </w:rPr>
      </w:pPr>
    </w:p>
    <w:tbl>
      <w:tblPr>
        <w:tblStyle w:val="TableGrid"/>
        <w:tblW w:w="0" w:type="auto"/>
        <w:jc w:val="center"/>
        <w:tblLook w:val="04A0" w:firstRow="1" w:lastRow="0" w:firstColumn="1" w:lastColumn="0" w:noHBand="0" w:noVBand="1"/>
      </w:tblPr>
      <w:tblGrid>
        <w:gridCol w:w="3978"/>
        <w:gridCol w:w="2520"/>
        <w:gridCol w:w="2790"/>
        <w:gridCol w:w="2790"/>
        <w:gridCol w:w="2538"/>
      </w:tblGrid>
      <w:tr w:rsidR="0072039A">
        <w:trPr>
          <w:jc w:val="center"/>
        </w:trPr>
        <w:tc>
          <w:tcPr>
            <w:tcW w:w="3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72039A">
            <w:pPr>
              <w:jc w:val="both"/>
              <w:rPr>
                <w:rFonts w:ascii="Times New Roman" w:eastAsia="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IV разред</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37</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37</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37</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34</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Менторски рад </w:t>
            </w:r>
          </w:p>
          <w:p w:rsidR="0072039A" w:rsidRDefault="00F46425">
            <w:pPr>
              <w:spacing w:after="0" w:line="240" w:lineRule="auto"/>
              <w:jc w:val="both"/>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2</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jc w:val="both"/>
              <w:rPr>
                <w:rFonts w:ascii="Times New Roman" w:eastAsia="Times New Roman" w:hAnsi="Times New Roman" w:cs="Times New Roman"/>
                <w:sz w:val="24"/>
                <w:szCs w:val="24"/>
              </w:rPr>
            </w:pPr>
            <w:r>
              <w:rPr>
                <w:rFonts w:ascii="Times New Roman" w:hAnsi="Times New Roman" w:cs="Times New Roman"/>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Times New Roman"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Times New Roman" w:hAnsi="Times New Roman" w:cs="Times New Roman"/>
                <w:sz w:val="24"/>
                <w:szCs w:val="24"/>
              </w:rPr>
            </w:pPr>
            <w:r>
              <w:rPr>
                <w:rFonts w:ascii="Times New Roman" w:hAnsi="Times New Roman" w:cs="Times New Roman"/>
                <w:sz w:val="24"/>
                <w:szCs w:val="24"/>
              </w:rPr>
              <w:t>3</w:t>
            </w:r>
          </w:p>
        </w:tc>
      </w:tr>
      <w:tr w:rsidR="0072039A">
        <w:trPr>
          <w:jc w:val="center"/>
        </w:trPr>
        <w:tc>
          <w:tcPr>
            <w:tcW w:w="3978" w:type="dxa"/>
            <w:tcBorders>
              <w:top w:val="single" w:sz="4" w:space="0" w:color="auto"/>
              <w:left w:val="single" w:sz="4" w:space="0" w:color="auto"/>
              <w:bottom w:val="single" w:sz="4" w:space="0" w:color="auto"/>
              <w:right w:val="single" w:sz="4" w:space="0" w:color="auto"/>
            </w:tcBorders>
          </w:tcPr>
          <w:p w:rsidR="0072039A" w:rsidRDefault="00F46425">
            <w:pPr>
              <w:shd w:val="clear" w:color="auto" w:fill="D9D9D9" w:themeFill="background1" w:themeFillShade="D9"/>
              <w:jc w:val="both"/>
              <w:rPr>
                <w:rFonts w:ascii="Times New Roman" w:eastAsia="Times New Roman" w:hAnsi="Times New Roman" w:cs="Times New Roman"/>
                <w:b/>
                <w:sz w:val="24"/>
                <w:szCs w:val="24"/>
              </w:rPr>
            </w:pPr>
            <w:r>
              <w:rPr>
                <w:rFonts w:ascii="Times New Roman" w:hAnsi="Times New Roman" w:cs="Times New Roman"/>
                <w:b/>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039A" w:rsidRDefault="00F46425">
            <w:pPr>
              <w:shd w:val="clear" w:color="auto" w:fill="D9D9D9" w:themeFill="background1" w:themeFillShade="D9"/>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039A" w:rsidRDefault="00F46425">
            <w:pPr>
              <w:shd w:val="clear" w:color="auto" w:fill="D9D9D9" w:themeFill="background1" w:themeFillShade="D9"/>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039A" w:rsidRDefault="00F46425">
            <w:pPr>
              <w:shd w:val="clear" w:color="auto" w:fill="D9D9D9" w:themeFill="background1" w:themeFillShade="D9"/>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039A" w:rsidRDefault="00F46425">
            <w:pPr>
              <w:shd w:val="clear" w:color="auto" w:fill="D9D9D9" w:themeFill="background1" w:themeFillShade="D9"/>
              <w:jc w:val="center"/>
              <w:rPr>
                <w:rFonts w:ascii="Times New Roman" w:eastAsia="Times New Roman" w:hAnsi="Times New Roman" w:cs="Times New Roman"/>
                <w:b/>
                <w:sz w:val="24"/>
                <w:szCs w:val="24"/>
              </w:rPr>
            </w:pPr>
            <w:r>
              <w:rPr>
                <w:rFonts w:ascii="Times New Roman" w:hAnsi="Times New Roman" w:cs="Times New Roman"/>
                <w:b/>
                <w:sz w:val="24"/>
                <w:szCs w:val="24"/>
              </w:rPr>
              <w:t>39</w:t>
            </w:r>
          </w:p>
        </w:tc>
      </w:tr>
    </w:tbl>
    <w:p w:rsidR="0072039A" w:rsidRDefault="0072039A">
      <w:pPr>
        <w:shd w:val="clear" w:color="auto" w:fill="FFFFFF" w:themeFill="background1"/>
        <w:jc w:val="both"/>
        <w:sectPr w:rsidR="0072039A">
          <w:pgSz w:w="16838" w:h="11906" w:orient="landscape"/>
          <w:pgMar w:top="720" w:right="720" w:bottom="720" w:left="720" w:header="709" w:footer="709" w:gutter="0"/>
          <w:cols w:space="708"/>
          <w:docGrid w:linePitch="360"/>
        </w:sectPr>
      </w:pPr>
    </w:p>
    <w:p w:rsidR="0072039A" w:rsidRDefault="00F46425">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lastRenderedPageBreak/>
        <w:t>Подела одељења у групе</w:t>
      </w:r>
    </w:p>
    <w:tbl>
      <w:tblPr>
        <w:tblStyle w:val="TableGrid"/>
        <w:tblW w:w="0" w:type="auto"/>
        <w:tblLook w:val="04A0" w:firstRow="1" w:lastRow="0" w:firstColumn="1" w:lastColumn="0" w:noHBand="0" w:noVBand="1"/>
      </w:tblPr>
      <w:tblGrid>
        <w:gridCol w:w="1101"/>
        <w:gridCol w:w="4394"/>
        <w:gridCol w:w="1843"/>
        <w:gridCol w:w="2551"/>
        <w:gridCol w:w="2410"/>
        <w:gridCol w:w="1919"/>
      </w:tblGrid>
      <w:tr w:rsidR="0072039A">
        <w:tc>
          <w:tcPr>
            <w:tcW w:w="1101" w:type="dxa"/>
            <w:vMerge w:val="restart"/>
            <w:textDirection w:val="btLr"/>
          </w:tcPr>
          <w:p w:rsidR="0072039A" w:rsidRDefault="00F46425">
            <w:pPr>
              <w:ind w:left="113" w:right="113"/>
              <w:jc w:val="center"/>
              <w:rPr>
                <w:rFonts w:ascii="Times New Roman" w:hAnsi="Times New Roman" w:cs="Times New Roman"/>
                <w:sz w:val="24"/>
                <w:szCs w:val="24"/>
                <w:lang w:val="sr-Cyrl-RS"/>
              </w:rPr>
            </w:pPr>
            <w:r>
              <w:rPr>
                <w:rFonts w:ascii="Times New Roman" w:hAnsi="Times New Roman" w:cs="Times New Roman"/>
                <w:sz w:val="24"/>
                <w:szCs w:val="24"/>
                <w:lang w:val="sr-Cyrl-RS"/>
              </w:rPr>
              <w:t>Разред</w:t>
            </w:r>
          </w:p>
        </w:tc>
        <w:tc>
          <w:tcPr>
            <w:tcW w:w="4394" w:type="dxa"/>
            <w:vMerge w:val="restart"/>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Предмет/ модул</w:t>
            </w:r>
          </w:p>
        </w:tc>
        <w:tc>
          <w:tcPr>
            <w:tcW w:w="6804" w:type="dxa"/>
            <w:gridSpan w:val="3"/>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Годишњи фонд часова</w:t>
            </w:r>
          </w:p>
        </w:tc>
        <w:tc>
          <w:tcPr>
            <w:tcW w:w="1919" w:type="dxa"/>
            <w:vMerge w:val="restart"/>
            <w:vAlign w:val="center"/>
          </w:tcPr>
          <w:p w:rsidR="0072039A" w:rsidRDefault="00F46425">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 xml:space="preserve">број ученика у </w:t>
            </w:r>
          </w:p>
          <w:p w:rsidR="0072039A" w:rsidRDefault="00F46425">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групи - до</w:t>
            </w:r>
          </w:p>
        </w:tc>
      </w:tr>
      <w:tr w:rsidR="0072039A">
        <w:tc>
          <w:tcPr>
            <w:tcW w:w="1101" w:type="dxa"/>
            <w:vMerge/>
          </w:tcPr>
          <w:p w:rsidR="0072039A" w:rsidRDefault="0072039A">
            <w:pPr>
              <w:jc w:val="both"/>
              <w:rPr>
                <w:rFonts w:ascii="Times New Roman" w:hAnsi="Times New Roman" w:cs="Times New Roman"/>
                <w:sz w:val="24"/>
                <w:szCs w:val="24"/>
                <w:lang w:val="sr-Cyrl-RS"/>
              </w:rPr>
            </w:pPr>
          </w:p>
        </w:tc>
        <w:tc>
          <w:tcPr>
            <w:tcW w:w="4394" w:type="dxa"/>
            <w:vMerge/>
          </w:tcPr>
          <w:p w:rsidR="0072039A" w:rsidRDefault="0072039A">
            <w:pPr>
              <w:jc w:val="both"/>
              <w:rPr>
                <w:rFonts w:ascii="Times New Roman" w:hAnsi="Times New Roman" w:cs="Times New Roman"/>
                <w:sz w:val="24"/>
                <w:szCs w:val="24"/>
                <w:lang w:val="sr-Cyrl-RS"/>
              </w:rPr>
            </w:pP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Вежбе</w:t>
            </w:r>
          </w:p>
        </w:tc>
        <w:tc>
          <w:tcPr>
            <w:tcW w:w="2551"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Практична настава</w:t>
            </w:r>
          </w:p>
        </w:tc>
        <w:tc>
          <w:tcPr>
            <w:tcW w:w="241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Настава у блоку</w:t>
            </w:r>
          </w:p>
        </w:tc>
        <w:tc>
          <w:tcPr>
            <w:tcW w:w="1919" w:type="dxa"/>
            <w:vMerge/>
          </w:tcPr>
          <w:p w:rsidR="0072039A" w:rsidRDefault="0072039A">
            <w:pPr>
              <w:jc w:val="both"/>
              <w:rPr>
                <w:rFonts w:ascii="Times New Roman" w:hAnsi="Times New Roman" w:cs="Times New Roman"/>
                <w:sz w:val="24"/>
                <w:szCs w:val="24"/>
                <w:lang w:val="sr-Cyrl-RS"/>
              </w:rPr>
            </w:pPr>
          </w:p>
        </w:tc>
      </w:tr>
      <w:tr w:rsidR="0072039A">
        <w:tc>
          <w:tcPr>
            <w:tcW w:w="1101" w:type="dxa"/>
            <w:vMerge w:val="restart"/>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Latn-RS"/>
              </w:rPr>
              <w:t>I</w:t>
            </w: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Рачуноводство</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74</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lang w:val="sr-Cyrl-RS"/>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Пословна кореспонденција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74</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val="restart"/>
            <w:vAlign w:val="center"/>
          </w:tcPr>
          <w:p w:rsidR="0072039A" w:rsidRDefault="00F46425">
            <w:pPr>
              <w:jc w:val="center"/>
              <w:rPr>
                <w:rFonts w:ascii="Times New Roman" w:hAnsi="Times New Roman" w:cs="Times New Roman"/>
                <w:sz w:val="24"/>
                <w:szCs w:val="24"/>
                <w:lang w:val="sr-Latn-RS"/>
              </w:rPr>
            </w:pPr>
            <w:r>
              <w:rPr>
                <w:rFonts w:ascii="Times New Roman" w:hAnsi="Times New Roman" w:cs="Times New Roman"/>
                <w:sz w:val="24"/>
                <w:szCs w:val="24"/>
                <w:lang w:val="sr-Latn-RS"/>
              </w:rPr>
              <w:t>II</w:t>
            </w: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Рачуноводство</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72</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Пословна информатика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72</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Финансијско рачуноводствена обука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105</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30</w:t>
            </w: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val="restart"/>
            <w:vAlign w:val="center"/>
          </w:tcPr>
          <w:p w:rsidR="0072039A" w:rsidRDefault="00F46425">
            <w:pPr>
              <w:jc w:val="center"/>
              <w:rPr>
                <w:rFonts w:ascii="Times New Roman" w:hAnsi="Times New Roman" w:cs="Times New Roman"/>
                <w:sz w:val="24"/>
                <w:szCs w:val="24"/>
                <w:lang w:val="sr-Latn-RS"/>
              </w:rPr>
            </w:pPr>
            <w:r>
              <w:rPr>
                <w:rFonts w:ascii="Times New Roman" w:hAnsi="Times New Roman" w:cs="Times New Roman"/>
                <w:sz w:val="24"/>
                <w:szCs w:val="24"/>
                <w:lang w:val="sr-Latn-RS"/>
              </w:rPr>
              <w:t>III</w:t>
            </w: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Рачуноводство</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70</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Статистика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70</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lang w:val="sr-Cyrl-RS"/>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Финансијско рачуноводствена обука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136</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60</w:t>
            </w: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val="restart"/>
            <w:vAlign w:val="center"/>
          </w:tcPr>
          <w:p w:rsidR="0072039A" w:rsidRDefault="00F46425">
            <w:pPr>
              <w:jc w:val="center"/>
              <w:rPr>
                <w:rFonts w:ascii="Times New Roman" w:hAnsi="Times New Roman" w:cs="Times New Roman"/>
                <w:sz w:val="24"/>
                <w:szCs w:val="24"/>
                <w:lang w:val="sr-Latn-RS"/>
              </w:rPr>
            </w:pPr>
            <w:r>
              <w:rPr>
                <w:rFonts w:ascii="Times New Roman" w:hAnsi="Times New Roman" w:cs="Times New Roman"/>
                <w:sz w:val="24"/>
                <w:szCs w:val="24"/>
                <w:lang w:val="sr-Latn-RS"/>
              </w:rPr>
              <w:t>IV</w:t>
            </w: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Рачуноводство</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62</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lang w:val="sr-Cyrl-RS"/>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Статистика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62</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Финансијско рачуноводствена обука</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150</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90</w:t>
            </w: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r w:rsidR="0072039A">
        <w:tc>
          <w:tcPr>
            <w:tcW w:w="1101" w:type="dxa"/>
            <w:vMerge/>
          </w:tcPr>
          <w:p w:rsidR="0072039A" w:rsidRDefault="0072039A">
            <w:pPr>
              <w:jc w:val="both"/>
              <w:rPr>
                <w:rFonts w:ascii="Times New Roman" w:hAnsi="Times New Roman" w:cs="Times New Roman"/>
                <w:sz w:val="24"/>
                <w:szCs w:val="24"/>
                <w:lang w:val="sr-Latn-RS"/>
              </w:rPr>
            </w:pPr>
          </w:p>
        </w:tc>
        <w:tc>
          <w:tcPr>
            <w:tcW w:w="4394" w:type="dxa"/>
          </w:tcPr>
          <w:p w:rsidR="0072039A" w:rsidRDefault="00F46425">
            <w:pPr>
              <w:jc w:val="both"/>
              <w:rPr>
                <w:rFonts w:ascii="Times New Roman" w:hAnsi="Times New Roman" w:cs="Times New Roman"/>
                <w:sz w:val="24"/>
                <w:szCs w:val="24"/>
                <w:lang w:val="sr-Cyrl-RS"/>
              </w:rPr>
            </w:pPr>
            <w:r>
              <w:rPr>
                <w:rFonts w:ascii="Times New Roman" w:hAnsi="Times New Roman" w:cs="Times New Roman"/>
                <w:sz w:val="24"/>
                <w:szCs w:val="24"/>
                <w:lang w:val="sr-Cyrl-RS"/>
              </w:rPr>
              <w:t>Предузетништво</w:t>
            </w:r>
          </w:p>
        </w:tc>
        <w:tc>
          <w:tcPr>
            <w:tcW w:w="1843" w:type="dxa"/>
            <w:shd w:val="clear" w:color="auto" w:fill="D9D9D9" w:themeFill="background1" w:themeFillShade="D9"/>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62</w:t>
            </w:r>
          </w:p>
        </w:tc>
        <w:tc>
          <w:tcPr>
            <w:tcW w:w="2551" w:type="dxa"/>
            <w:shd w:val="clear" w:color="auto" w:fill="D9D9D9" w:themeFill="background1" w:themeFillShade="D9"/>
          </w:tcPr>
          <w:p w:rsidR="0072039A" w:rsidRDefault="0072039A">
            <w:pPr>
              <w:jc w:val="center"/>
              <w:rPr>
                <w:rFonts w:ascii="Times New Roman" w:hAnsi="Times New Roman" w:cs="Times New Roman"/>
                <w:sz w:val="24"/>
                <w:szCs w:val="24"/>
              </w:rPr>
            </w:pPr>
          </w:p>
        </w:tc>
        <w:tc>
          <w:tcPr>
            <w:tcW w:w="2410" w:type="dxa"/>
            <w:shd w:val="clear" w:color="auto" w:fill="D9D9D9" w:themeFill="background1" w:themeFillShade="D9"/>
            <w:vAlign w:val="center"/>
          </w:tcPr>
          <w:p w:rsidR="0072039A" w:rsidRDefault="0072039A">
            <w:pPr>
              <w:jc w:val="center"/>
              <w:rPr>
                <w:rFonts w:ascii="Times New Roman" w:hAnsi="Times New Roman" w:cs="Times New Roman"/>
                <w:sz w:val="24"/>
                <w:szCs w:val="24"/>
              </w:rPr>
            </w:pPr>
          </w:p>
        </w:tc>
        <w:tc>
          <w:tcPr>
            <w:tcW w:w="1919"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15</w:t>
            </w:r>
          </w:p>
        </w:tc>
      </w:tr>
    </w:tbl>
    <w:p w:rsidR="0072039A" w:rsidRDefault="0072039A">
      <w:pPr>
        <w:shd w:val="clear" w:color="auto" w:fill="FFFFFF" w:themeFill="background1"/>
        <w:jc w:val="both"/>
      </w:pPr>
    </w:p>
    <w:p w:rsidR="0072039A" w:rsidRDefault="0072039A">
      <w:pPr>
        <w:jc w:val="both"/>
      </w:pPr>
    </w:p>
    <w:p w:rsidR="0072039A" w:rsidRDefault="0072039A">
      <w:pPr>
        <w:jc w:val="both"/>
      </w:pPr>
    </w:p>
    <w:p w:rsidR="0072039A" w:rsidRDefault="0072039A">
      <w:pPr>
        <w:jc w:val="both"/>
      </w:pPr>
    </w:p>
    <w:p w:rsidR="0072039A" w:rsidRDefault="0072039A">
      <w:pPr>
        <w:jc w:val="both"/>
      </w:pPr>
    </w:p>
    <w:p w:rsidR="0072039A" w:rsidRDefault="0072039A">
      <w:pPr>
        <w:jc w:val="both"/>
      </w:pPr>
    </w:p>
    <w:p w:rsidR="0072039A" w:rsidRDefault="00F46425">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lastRenderedPageBreak/>
        <w:t>ПРВИ РАЗРЕД</w:t>
      </w: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8699"/>
      </w:tblGrid>
      <w:tr w:rsidR="0072039A">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Финансијско-рачуноводствени техничар</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Српски језик и књижевност</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први</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111</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3</w:t>
            </w:r>
          </w:p>
        </w:tc>
      </w:tr>
      <w:tr w:rsidR="0072039A">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tcPr>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Миодраг Павловић, Зона Мркаљ: Читанка 1, Клет, 2022.</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Весна Ломпар: Граматика 1, Клет, 2019.</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Миодраг Павловић: Књижевност у првом разреду гимназија и средњих стручних школа, Клет, 2013.</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Правопис српскога језика, Матица српска, Нови Сад, 2010.</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Милија Николић: Методика наставе српског језика и књижевности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Драгиша Живковић: Теорија књижевности са теоријом писмености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Иво Тартаља: Теорија књижевности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rsidR="0072039A" w:rsidRDefault="0072039A">
      <w:pPr>
        <w:jc w:val="both"/>
      </w:pPr>
    </w:p>
    <w:tbl>
      <w:tblPr>
        <w:tblW w:w="1457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412"/>
        <w:gridCol w:w="71"/>
        <w:gridCol w:w="56"/>
        <w:gridCol w:w="2082"/>
        <w:gridCol w:w="127"/>
        <w:gridCol w:w="27"/>
        <w:gridCol w:w="134"/>
        <w:gridCol w:w="2467"/>
        <w:gridCol w:w="127"/>
        <w:gridCol w:w="23"/>
        <w:gridCol w:w="14"/>
        <w:gridCol w:w="35"/>
        <w:gridCol w:w="98"/>
        <w:gridCol w:w="128"/>
        <w:gridCol w:w="358"/>
        <w:gridCol w:w="255"/>
        <w:gridCol w:w="97"/>
        <w:gridCol w:w="125"/>
        <w:gridCol w:w="22"/>
        <w:gridCol w:w="77"/>
        <w:gridCol w:w="199"/>
        <w:gridCol w:w="557"/>
        <w:gridCol w:w="9"/>
        <w:gridCol w:w="55"/>
        <w:gridCol w:w="70"/>
        <w:gridCol w:w="95"/>
        <w:gridCol w:w="15"/>
        <w:gridCol w:w="218"/>
        <w:gridCol w:w="112"/>
        <w:gridCol w:w="620"/>
        <w:gridCol w:w="139"/>
        <w:gridCol w:w="94"/>
        <w:gridCol w:w="140"/>
        <w:gridCol w:w="125"/>
        <w:gridCol w:w="96"/>
        <w:gridCol w:w="344"/>
        <w:gridCol w:w="163"/>
        <w:gridCol w:w="288"/>
        <w:gridCol w:w="138"/>
        <w:gridCol w:w="220"/>
        <w:gridCol w:w="42"/>
        <w:gridCol w:w="43"/>
        <w:gridCol w:w="82"/>
        <w:gridCol w:w="156"/>
        <w:gridCol w:w="563"/>
        <w:gridCol w:w="14"/>
        <w:gridCol w:w="136"/>
        <w:gridCol w:w="242"/>
        <w:gridCol w:w="125"/>
        <w:gridCol w:w="52"/>
        <w:gridCol w:w="332"/>
        <w:gridCol w:w="344"/>
        <w:gridCol w:w="30"/>
        <w:gridCol w:w="19"/>
        <w:gridCol w:w="76"/>
        <w:gridCol w:w="82"/>
        <w:gridCol w:w="110"/>
        <w:gridCol w:w="656"/>
        <w:gridCol w:w="763"/>
        <w:gridCol w:w="125"/>
        <w:gridCol w:w="40"/>
      </w:tblGrid>
      <w:tr w:rsidR="0072039A">
        <w:trPr>
          <w:gridBefore w:val="1"/>
          <w:gridAfter w:val="1"/>
          <w:wBefore w:w="115" w:type="dxa"/>
          <w:wAfter w:w="37" w:type="dxa"/>
          <w:trHeight w:val="51"/>
        </w:trPr>
        <w:tc>
          <w:tcPr>
            <w:tcW w:w="540"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0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75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921" w:type="dxa"/>
            <w:gridSpan w:val="5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rPr>
          <w:gridBefore w:val="1"/>
          <w:gridAfter w:val="1"/>
          <w:wBefore w:w="115" w:type="dxa"/>
          <w:wAfter w:w="37" w:type="dxa"/>
          <w:trHeight w:val="51"/>
        </w:trPr>
        <w:tc>
          <w:tcPr>
            <w:tcW w:w="540"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3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141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5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1736"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gridBefore w:val="1"/>
          <w:gridAfter w:val="1"/>
          <w:wBefore w:w="115" w:type="dxa"/>
          <w:wAfter w:w="37" w:type="dxa"/>
          <w:trHeight w:val="683"/>
        </w:trPr>
        <w:tc>
          <w:tcPr>
            <w:tcW w:w="540"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2209"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Читање и проучавање књижевности </w:t>
            </w:r>
          </w:p>
          <w:p w:rsidR="0072039A" w:rsidRDefault="0072039A">
            <w:pPr>
              <w:spacing w:line="276" w:lineRule="auto"/>
              <w:rPr>
                <w:rFonts w:ascii="Times New Roman" w:hAnsi="Times New Roman" w:cs="Times New Roman"/>
                <w:sz w:val="24"/>
                <w:szCs w:val="24"/>
                <w:lang w:val="sr-Cyrl-CS"/>
              </w:rPr>
            </w:pPr>
          </w:p>
          <w:p w:rsidR="0072039A" w:rsidRDefault="0072039A">
            <w:pPr>
              <w:spacing w:after="0" w:line="240" w:lineRule="auto"/>
              <w:ind w:left="170"/>
              <w:rPr>
                <w:rFonts w:ascii="Times New Roman" w:hAnsi="Times New Roman" w:cs="Times New Roman"/>
                <w:sz w:val="24"/>
                <w:szCs w:val="24"/>
                <w:lang w:val="sr-Cyrl-CS"/>
              </w:rPr>
            </w:pPr>
          </w:p>
          <w:p w:rsidR="0072039A" w:rsidRDefault="0072039A">
            <w:pPr>
              <w:spacing w:line="276" w:lineRule="auto"/>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Увођење ученика у читање и проучавање књижевности</w:t>
            </w:r>
          </w:p>
        </w:tc>
        <w:tc>
          <w:tcPr>
            <w:tcW w:w="1133"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4</w:t>
            </w:r>
          </w:p>
        </w:tc>
        <w:tc>
          <w:tcPr>
            <w:tcW w:w="98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1416"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3</w:t>
            </w:r>
          </w:p>
        </w:tc>
        <w:tc>
          <w:tcPr>
            <w:tcW w:w="123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53"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1736" w:type="dxa"/>
            <w:gridSpan w:val="5"/>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gridBefore w:val="1"/>
          <w:gridAfter w:val="1"/>
          <w:wBefore w:w="115" w:type="dxa"/>
          <w:wAfter w:w="37" w:type="dxa"/>
          <w:trHeight w:val="56"/>
        </w:trPr>
        <w:tc>
          <w:tcPr>
            <w:tcW w:w="540"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54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5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258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gridBefore w:val="1"/>
          <w:gridAfter w:val="1"/>
          <w:wBefore w:w="115" w:type="dxa"/>
          <w:wAfter w:w="37" w:type="dxa"/>
          <w:trHeight w:val="374"/>
        </w:trPr>
        <w:tc>
          <w:tcPr>
            <w:tcW w:w="540"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објасни појам и функцију књижевности као уметности и однос књижевности и других </w:t>
            </w:r>
            <w:r>
              <w:rPr>
                <w:rFonts w:ascii="Times New Roman" w:hAnsi="Times New Roman" w:cs="Times New Roman"/>
                <w:lang w:val="sr-Cyrl-CS"/>
              </w:rPr>
              <w:lastRenderedPageBreak/>
              <w:t xml:space="preserve">уметности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наведе научне дисциплине које се баве проучавањем књижевности</w:t>
            </w:r>
          </w:p>
        </w:tc>
        <w:tc>
          <w:tcPr>
            <w:tcW w:w="254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ind w:left="357" w:hanging="357"/>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ind w:left="357" w:hanging="357"/>
              <w:rPr>
                <w:rFonts w:ascii="Times New Roman" w:hAnsi="Times New Roman" w:cs="Times New Roman"/>
              </w:rPr>
            </w:pPr>
            <w:r>
              <w:rPr>
                <w:rFonts w:ascii="Times New Roman" w:hAnsi="Times New Roman" w:cs="Times New Roman"/>
                <w:lang w:val="sr-Cyrl-CS"/>
              </w:rPr>
              <w:t>индивидуални</w:t>
            </w:r>
          </w:p>
        </w:tc>
        <w:tc>
          <w:tcPr>
            <w:tcW w:w="2652"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CS"/>
              </w:rPr>
              <w:t>монолошка</w:t>
            </w:r>
          </w:p>
        </w:tc>
        <w:tc>
          <w:tcPr>
            <w:tcW w:w="2589"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76" w:lineRule="auto"/>
              <w:rPr>
                <w:rFonts w:ascii="Times New Roman" w:hAnsi="Times New Roman" w:cs="Times New Roman"/>
                <w:lang w:val="sr-Cyrl-CS"/>
              </w:rPr>
            </w:pPr>
            <w:r>
              <w:rPr>
                <w:rFonts w:ascii="Times New Roman" w:hAnsi="Times New Roman" w:cs="Times New Roman"/>
                <w:lang w:val="sr-Cyrl-CS"/>
              </w:rPr>
              <w:t>септембар</w:t>
            </w:r>
          </w:p>
        </w:tc>
      </w:tr>
      <w:tr w:rsidR="0072039A">
        <w:trPr>
          <w:gridBefore w:val="1"/>
          <w:gridAfter w:val="1"/>
          <w:wBefore w:w="115" w:type="dxa"/>
          <w:wAfter w:w="37" w:type="dxa"/>
          <w:trHeight w:val="64"/>
        </w:trPr>
        <w:tc>
          <w:tcPr>
            <w:tcW w:w="540"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680"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241"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gridBefore w:val="1"/>
          <w:gridAfter w:val="1"/>
          <w:wBefore w:w="115" w:type="dxa"/>
          <w:wAfter w:w="37" w:type="dxa"/>
          <w:trHeight w:val="280"/>
        </w:trPr>
        <w:tc>
          <w:tcPr>
            <w:tcW w:w="540"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680"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241"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rPr>
          <w:gridAfter w:val="2"/>
          <w:wAfter w:w="164" w:type="dxa"/>
          <w:trHeight w:val="51"/>
        </w:trPr>
        <w:tc>
          <w:tcPr>
            <w:tcW w:w="5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09"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75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921" w:type="dxa"/>
            <w:gridSpan w:val="5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rPr>
          <w:gridAfter w:val="2"/>
          <w:wAfter w:w="164" w:type="dxa"/>
          <w:trHeight w:val="51"/>
        </w:trPr>
        <w:tc>
          <w:tcPr>
            <w:tcW w:w="528"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3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8"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141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23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173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gridAfter w:val="2"/>
          <w:wAfter w:w="164" w:type="dxa"/>
          <w:trHeight w:val="683"/>
        </w:trPr>
        <w:tc>
          <w:tcPr>
            <w:tcW w:w="528"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2209"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Књижевни родови и врсте</w:t>
            </w:r>
          </w:p>
          <w:p w:rsidR="0072039A" w:rsidRDefault="0072039A">
            <w:pPr>
              <w:spacing w:line="276" w:lineRule="auto"/>
              <w:rPr>
                <w:rFonts w:ascii="Times New Roman" w:hAnsi="Times New Roman" w:cs="Times New Roman"/>
                <w:sz w:val="24"/>
                <w:szCs w:val="24"/>
                <w:lang w:val="sr-Cyrl-CS"/>
              </w:rPr>
            </w:pPr>
          </w:p>
          <w:p w:rsidR="0072039A" w:rsidRDefault="0072039A">
            <w:pPr>
              <w:spacing w:after="0" w:line="240" w:lineRule="auto"/>
              <w:ind w:left="170"/>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3"/>
              </w:numPr>
              <w:ind w:left="357" w:hanging="357"/>
              <w:rPr>
                <w:sz w:val="22"/>
                <w:szCs w:val="22"/>
                <w:lang w:val="sr-Cyrl-CS"/>
              </w:rPr>
            </w:pPr>
            <w:r>
              <w:rPr>
                <w:sz w:val="22"/>
                <w:szCs w:val="22"/>
                <w:lang w:val="sr-Cyrl-RS"/>
              </w:rPr>
              <w:t>Уочавање карактеристика књижевних родова и врста и њихове структуре</w:t>
            </w:r>
          </w:p>
          <w:p w:rsidR="0072039A" w:rsidRDefault="00F46425">
            <w:pPr>
              <w:pStyle w:val="ListParagraph"/>
              <w:numPr>
                <w:ilvl w:val="0"/>
                <w:numId w:val="3"/>
              </w:numPr>
              <w:ind w:left="357" w:hanging="357"/>
              <w:rPr>
                <w:sz w:val="22"/>
                <w:szCs w:val="22"/>
                <w:lang w:val="sr-Cyrl-CS"/>
              </w:rPr>
            </w:pPr>
            <w:r>
              <w:rPr>
                <w:sz w:val="22"/>
                <w:szCs w:val="22"/>
                <w:lang w:val="sr-Cyrl-CS"/>
              </w:rPr>
              <w:t>Упућивање на истраживачки и критички однос према књижевности</w:t>
            </w:r>
          </w:p>
        </w:tc>
        <w:tc>
          <w:tcPr>
            <w:tcW w:w="1133"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12</w:t>
            </w:r>
          </w:p>
        </w:tc>
        <w:tc>
          <w:tcPr>
            <w:tcW w:w="98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8"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141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10</w:t>
            </w:r>
          </w:p>
        </w:tc>
        <w:tc>
          <w:tcPr>
            <w:tcW w:w="123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53"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1736" w:type="dxa"/>
            <w:gridSpan w:val="7"/>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gridAfter w:val="2"/>
          <w:wAfter w:w="164" w:type="dxa"/>
          <w:trHeight w:val="56"/>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54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5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258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gridAfter w:val="2"/>
          <w:wAfter w:w="164" w:type="dxa"/>
          <w:trHeight w:val="374"/>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89"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познаје књижевне родове и врсте и разликује њихове основне одлике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књижевне родове и врсте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наведе главне мотиве, тематику, ликове и основне стилске одлике репрезентативних књижевних дела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одреди тему, мотив, сиже, фабулу, лик и идеју у књижевном делу</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износи своје утиске и запажања о књижевном делу, тумачи његове битне чиниоце и вреднује га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именује ауторе и дела из обавезног школског програма</w:t>
            </w:r>
          </w:p>
        </w:tc>
        <w:tc>
          <w:tcPr>
            <w:tcW w:w="254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652"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2589"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76" w:lineRule="auto"/>
              <w:rPr>
                <w:rFonts w:ascii="Times New Roman" w:hAnsi="Times New Roman" w:cs="Times New Roman"/>
                <w:lang w:val="sr-Cyrl-CS"/>
              </w:rPr>
            </w:pPr>
            <w:r>
              <w:rPr>
                <w:rFonts w:ascii="Times New Roman" w:hAnsi="Times New Roman" w:cs="Times New Roman"/>
                <w:lang w:val="sr-Cyrl-CS"/>
              </w:rPr>
              <w:t>септембар, октобар</w:t>
            </w:r>
          </w:p>
        </w:tc>
      </w:tr>
      <w:tr w:rsidR="0072039A">
        <w:trPr>
          <w:gridAfter w:val="2"/>
          <w:wAfter w:w="164" w:type="dxa"/>
          <w:trHeight w:val="64"/>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680"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241"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680"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241"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rPr>
          <w:gridAfter w:val="2"/>
          <w:wAfter w:w="164" w:type="dxa"/>
          <w:trHeight w:val="51"/>
        </w:trPr>
        <w:tc>
          <w:tcPr>
            <w:tcW w:w="5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09"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18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496" w:type="dxa"/>
            <w:gridSpan w:val="4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rPr>
          <w:gridAfter w:val="2"/>
          <w:wAfter w:w="164" w:type="dxa"/>
          <w:trHeight w:val="51"/>
        </w:trPr>
        <w:tc>
          <w:tcPr>
            <w:tcW w:w="528"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181" w:type="dxa"/>
            <w:gridSpan w:val="10"/>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13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113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3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9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1417"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gridAfter w:val="2"/>
          <w:wAfter w:w="164" w:type="dxa"/>
          <w:trHeight w:val="280"/>
        </w:trPr>
        <w:tc>
          <w:tcPr>
            <w:tcW w:w="528"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2209"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Књижевност старог века</w:t>
            </w:r>
          </w:p>
          <w:p w:rsidR="0072039A" w:rsidRDefault="0072039A">
            <w:pPr>
              <w:spacing w:line="276" w:lineRule="auto"/>
              <w:ind w:left="170"/>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tc>
        <w:tc>
          <w:tcPr>
            <w:tcW w:w="3181"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Упознавање ученика са митологијом, репрезентативним делима старог века и њиховим значајем за развој европске културе</w:t>
            </w:r>
          </w:p>
        </w:tc>
        <w:tc>
          <w:tcPr>
            <w:tcW w:w="1133"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12</w:t>
            </w:r>
          </w:p>
        </w:tc>
        <w:tc>
          <w:tcPr>
            <w:tcW w:w="113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8"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3</w:t>
            </w:r>
          </w:p>
        </w:tc>
        <w:tc>
          <w:tcPr>
            <w:tcW w:w="1132"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9</w:t>
            </w:r>
          </w:p>
        </w:tc>
        <w:tc>
          <w:tcPr>
            <w:tcW w:w="1132"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93"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1417"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gridAfter w:val="2"/>
          <w:wAfter w:w="164" w:type="dxa"/>
          <w:trHeight w:val="116"/>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53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759"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96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2410"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539" w:type="dxa"/>
            <w:gridSpan w:val="11"/>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објасни значај митологије за античку књижевност и развој европске културе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имена аутора, називе обрађених дела и класификује их по културама којима </w:t>
            </w:r>
            <w:r>
              <w:rPr>
                <w:rFonts w:ascii="Times New Roman" w:hAnsi="Times New Roman" w:cs="Times New Roman"/>
                <w:lang w:val="sr-Cyrl-CS"/>
              </w:rPr>
              <w:lastRenderedPageBreak/>
              <w:t>припадају, књижевним родовима и врстама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тумачи и вреднује уметничке чиниоце у обрађеним делима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објасни универзалне поруке књижевности старог века</w:t>
            </w:r>
          </w:p>
        </w:tc>
        <w:tc>
          <w:tcPr>
            <w:tcW w:w="2759"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96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2410"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октобар, новембар, децембар</w:t>
            </w:r>
          </w:p>
        </w:tc>
      </w:tr>
      <w:tr w:rsidR="0072039A">
        <w:trPr>
          <w:gridAfter w:val="2"/>
          <w:wAfter w:w="164" w:type="dxa"/>
          <w:trHeight w:val="138"/>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90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92"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379" w:type="dxa"/>
            <w:gridSpan w:val="2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gridAfter w:val="2"/>
          <w:wAfter w:w="164" w:type="dxa"/>
          <w:trHeight w:val="280"/>
        </w:trPr>
        <w:tc>
          <w:tcPr>
            <w:tcW w:w="528"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09"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906"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92" w:type="dxa"/>
            <w:gridSpan w:val="2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379" w:type="dxa"/>
            <w:gridSpan w:val="27"/>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551"/>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4</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Народна књижевност</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Указивање</w:t>
            </w:r>
            <w:r>
              <w:rPr>
                <w:rFonts w:ascii="Times New Roman" w:hAnsi="Times New Roman" w:cs="Times New Roman"/>
                <w:lang w:val="sr-Cyrl-CS"/>
              </w:rPr>
              <w:t xml:space="preserve"> на народну књижевност као израз колективног мишљења и осећања, ризницу народних обичаја, кодекс етичких норми</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RS"/>
              </w:rPr>
              <w:t>уочи</w:t>
            </w:r>
            <w:r>
              <w:rPr>
                <w:rFonts w:ascii="Times New Roman" w:hAnsi="Times New Roman" w:cs="Times New Roman"/>
              </w:rPr>
              <w:t xml:space="preserve"> одлике усмене уметности речи и </w:t>
            </w:r>
            <w:r>
              <w:rPr>
                <w:rFonts w:ascii="Times New Roman" w:hAnsi="Times New Roman" w:cs="Times New Roman"/>
                <w:lang w:val="sr-Cyrl-RS"/>
              </w:rPr>
              <w:t>класификује</w:t>
            </w:r>
            <w:r>
              <w:rPr>
                <w:rFonts w:ascii="Times New Roman" w:hAnsi="Times New Roman" w:cs="Times New Roman"/>
              </w:rPr>
              <w:t xml:space="preserve"> народну књижевност</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rPr>
              <w:t>процењује етичке вредности изнете у делима народне књижевности</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март, април</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401"/>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5</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Средњовековна књижевност</w:t>
            </w:r>
          </w:p>
          <w:p w:rsidR="0072039A" w:rsidRDefault="0072039A">
            <w:pPr>
              <w:spacing w:line="276" w:lineRule="auto"/>
              <w:ind w:left="170"/>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
              </w:numPr>
              <w:spacing w:after="0" w:line="240" w:lineRule="auto"/>
              <w:rPr>
                <w:rFonts w:ascii="Times New Roman" w:hAnsi="Times New Roman" w:cs="Times New Roman"/>
                <w:lang w:val="sr-Cyrl-CS"/>
              </w:rPr>
            </w:pPr>
            <w:r>
              <w:rPr>
                <w:rFonts w:ascii="Times New Roman" w:hAnsi="Times New Roman" w:cs="Times New Roman"/>
                <w:lang w:val="sr-Cyrl-CS"/>
              </w:rPr>
              <w:t>Упознавање са споменицима јужнословенске културе, развојем писма и језика, делима средњовековне књижевности</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5045"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47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338"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691"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5045" w:type="dxa"/>
            <w:gridSpan w:val="21"/>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pStyle w:val="ListParagraph"/>
              <w:numPr>
                <w:ilvl w:val="0"/>
                <w:numId w:val="4"/>
              </w:numPr>
              <w:rPr>
                <w:sz w:val="22"/>
                <w:szCs w:val="22"/>
                <w:lang w:val="sr-Latn-RS"/>
              </w:rPr>
            </w:pPr>
            <w:r>
              <w:rPr>
                <w:sz w:val="22"/>
                <w:szCs w:val="22"/>
                <w:lang w:val="sr-Latn-RS"/>
              </w:rPr>
              <w:t>наведе карактеристике средњовековних жанрова (житије, похвала, слово, јеванђеље...)</w:t>
            </w:r>
          </w:p>
          <w:p w:rsidR="0072039A" w:rsidRDefault="00F46425">
            <w:pPr>
              <w:pStyle w:val="ListParagraph"/>
              <w:numPr>
                <w:ilvl w:val="0"/>
                <w:numId w:val="4"/>
              </w:numPr>
              <w:rPr>
                <w:sz w:val="22"/>
                <w:szCs w:val="22"/>
                <w:lang w:val="sr-Latn-RS"/>
              </w:rPr>
            </w:pPr>
            <w:r>
              <w:rPr>
                <w:sz w:val="22"/>
                <w:szCs w:val="22"/>
                <w:lang w:val="sr-Latn-RS"/>
              </w:rPr>
              <w:t>објасни значај средњовековне књижевности за српску културу</w:t>
            </w:r>
          </w:p>
        </w:tc>
        <w:tc>
          <w:tcPr>
            <w:tcW w:w="2479"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338"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1691"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4018" w:type="dxa"/>
            <w:gridSpan w:val="2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029"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4018" w:type="dxa"/>
            <w:gridSpan w:val="2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029" w:type="dxa"/>
            <w:gridSpan w:val="21"/>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6</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b/>
                <w:sz w:val="24"/>
                <w:szCs w:val="24"/>
                <w:lang w:val="sr-Cyrl-CS"/>
              </w:rPr>
              <w:t>Књижевност хуманизма и ренесансе</w:t>
            </w: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Упознавање са поетиком хуманизма и ренесансе, њеним најзначајним представницима и књижевним делима</w:t>
            </w:r>
            <w:r>
              <w:rPr>
                <w:rFonts w:ascii="Times New Roman" w:hAnsi="Times New Roman" w:cs="Times New Roman"/>
              </w:rPr>
              <w:t xml:space="preserve"> </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7</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647"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519"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519"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509"/>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647" w:type="dxa"/>
            <w:gridSpan w:val="1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rPr>
              <w:t>објасни значење појмова хуманизам и ренесанса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rPr>
              <w:t>упореди вредности средњег века са вредностима хуманизма и ренесансе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RS"/>
              </w:rPr>
              <w:t>о</w:t>
            </w:r>
            <w:r>
              <w:rPr>
                <w:rFonts w:ascii="Times New Roman" w:hAnsi="Times New Roman" w:cs="Times New Roman"/>
              </w:rPr>
              <w:t>бјасни значај уметности хуманизма и ренесансе за развој европске културе и цивилизације</w:t>
            </w:r>
          </w:p>
        </w:tc>
        <w:tc>
          <w:tcPr>
            <w:tcW w:w="2519"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519"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мај, јун</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660"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387"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660" w:type="dxa"/>
            <w:gridSpan w:val="2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387" w:type="dxa"/>
            <w:gridSpan w:val="23"/>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7</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Општи појмови о језику</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 xml:space="preserve">Указивање на проучавање језика као система, упознавање са његовом функцијом, друштвеном условљеношћу </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3</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објасни функцију језика и појам језичког знака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наведе дисциплине које се баве проучавањем језичког система</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септембар, октобар, новембар</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8</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Историја књижевних језика код Срба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Указивање на историјски развој књижевног језика код Срба</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4</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3</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pStyle w:val="ListParagraph"/>
              <w:numPr>
                <w:ilvl w:val="0"/>
                <w:numId w:val="4"/>
              </w:numPr>
              <w:suppressAutoHyphens/>
              <w:rPr>
                <w:sz w:val="22"/>
                <w:szCs w:val="22"/>
                <w:lang w:val="sr-Latn-RS"/>
              </w:rPr>
            </w:pPr>
            <w:r>
              <w:rPr>
                <w:sz w:val="22"/>
                <w:szCs w:val="22"/>
                <w:lang w:val="sr-Latn-RS"/>
              </w:rPr>
              <w:t>препозна особине књижевних језика пре реформе Вука Караџића;</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септембар, октобар, новембар</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9</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Раслојавање језика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Указивање на раслојеност језика, његове врсте и резултате раслојавања</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5</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наведе функционалне стилове и дијалекте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препознаје функционалне стилове и дијалекте и њихове основне карактеристике</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септембар, октобар, новембар</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10</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Фонетика са морфофонологијом</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Стицања знања из области фонетике (фонологије) и морфофонологије књижевног језика и способности да се та знања примене у говору и писању</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13</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4</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9</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глас, фонему и графему</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класификује гласове према основним критеријумима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одреди границу слога у типичним случајевима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препозна гласовне алтернације и примени нормативна решења у вези с њима</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5" w:type="dxa"/>
            <w:gridSpan w:val="4"/>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37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0" w:type="dxa"/>
            <w:gridSpan w:val="1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803"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5" w:type="dxa"/>
            <w:gridSpan w:val="4"/>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0" w:type="dxa"/>
            <w:gridSpan w:val="1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5"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5" w:type="dxa"/>
            <w:gridSpan w:val="4"/>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11</w:t>
            </w:r>
            <w:r>
              <w:rPr>
                <w:rFonts w:ascii="Times New Roman" w:hAnsi="Times New Roman" w:cs="Times New Roman"/>
                <w:sz w:val="24"/>
                <w:szCs w:val="24"/>
                <w:lang w:val="sr-Latn-RS"/>
              </w:rPr>
              <w:t>.</w:t>
            </w:r>
          </w:p>
        </w:tc>
        <w:tc>
          <w:tcPr>
            <w:tcW w:w="2370"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Прозодија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after="0" w:line="240" w:lineRule="auto"/>
              <w:ind w:left="170"/>
              <w:rPr>
                <w:rFonts w:ascii="Times New Roman" w:hAnsi="Times New Roman" w:cs="Times New Roman"/>
                <w:sz w:val="24"/>
                <w:szCs w:val="24"/>
                <w:lang w:val="sr-Cyrl-BA"/>
              </w:rPr>
            </w:pPr>
          </w:p>
        </w:tc>
        <w:tc>
          <w:tcPr>
            <w:tcW w:w="3750"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Уочавање карактеристика српског књижевног акцента</w:t>
            </w:r>
          </w:p>
          <w:p w:rsidR="0072039A" w:rsidRDefault="00F46425">
            <w:pPr>
              <w:numPr>
                <w:ilvl w:val="0"/>
                <w:numId w:val="10"/>
              </w:numPr>
              <w:spacing w:after="0" w:line="240" w:lineRule="auto"/>
              <w:rPr>
                <w:rFonts w:ascii="Times New Roman" w:hAnsi="Times New Roman" w:cs="Times New Roman"/>
                <w:lang w:val="sr-Cyrl-CS"/>
              </w:rPr>
            </w:pPr>
            <w:r>
              <w:rPr>
                <w:rFonts w:ascii="Times New Roman" w:hAnsi="Times New Roman" w:cs="Times New Roman"/>
                <w:lang w:val="sr-Cyrl-CS"/>
              </w:rPr>
              <w:t>Стицање знања о правилима акцентовања</w:t>
            </w:r>
          </w:p>
        </w:tc>
        <w:tc>
          <w:tcPr>
            <w:tcW w:w="10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6</w:t>
            </w:r>
          </w:p>
        </w:tc>
        <w:tc>
          <w:tcPr>
            <w:tcW w:w="10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1693"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3</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5"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3"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примени основна правила акценатске норме</w:t>
            </w:r>
          </w:p>
        </w:tc>
        <w:tc>
          <w:tcPr>
            <w:tcW w:w="2295"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фебруар, март</w:t>
            </w:r>
          </w:p>
        </w:tc>
      </w:tr>
      <w:tr w:rsidR="0072039A">
        <w:trPr>
          <w:trHeight w:val="386"/>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2"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5" w:type="dxa"/>
            <w:gridSpan w:val="4"/>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6"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372"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597"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292"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899"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790" w:type="dxa"/>
            <w:gridSpan w:val="4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597"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92"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99" w:type="dxa"/>
            <w:gridSpan w:val="7"/>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2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8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2245"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597"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12</w:t>
            </w:r>
            <w:r>
              <w:rPr>
                <w:rFonts w:ascii="Times New Roman" w:hAnsi="Times New Roman" w:cs="Times New Roman"/>
                <w:sz w:val="24"/>
                <w:szCs w:val="24"/>
                <w:lang w:val="sr-Latn-RS"/>
              </w:rPr>
              <w:t>.</w:t>
            </w:r>
          </w:p>
        </w:tc>
        <w:tc>
          <w:tcPr>
            <w:tcW w:w="2292"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Правопис</w:t>
            </w:r>
          </w:p>
          <w:p w:rsidR="0072039A" w:rsidRDefault="0072039A">
            <w:pPr>
              <w:spacing w:line="276"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tc>
        <w:tc>
          <w:tcPr>
            <w:tcW w:w="289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Оспособљавање ученика да пишу у складу са нормом</w:t>
            </w:r>
          </w:p>
        </w:tc>
        <w:tc>
          <w:tcPr>
            <w:tcW w:w="106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3</w:t>
            </w:r>
          </w:p>
        </w:tc>
        <w:tc>
          <w:tcPr>
            <w:tcW w:w="98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9"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3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1120"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87"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2245" w:type="dxa"/>
            <w:gridSpan w:val="10"/>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597"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7"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17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3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3146"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597"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7"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препозна гласовне алтернације и примени нормативна решења у вези са њима</w:t>
            </w:r>
          </w:p>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примени одговарајућа правописна правила </w:t>
            </w:r>
          </w:p>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примени употребу великог и малог слова у складу са језичком нормом</w:t>
            </w:r>
          </w:p>
        </w:tc>
        <w:tc>
          <w:tcPr>
            <w:tcW w:w="2173"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63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3146" w:type="dxa"/>
            <w:gridSpan w:val="16"/>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597"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145"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779" w:type="dxa"/>
            <w:gridSpan w:val="3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597"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5"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145"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779" w:type="dxa"/>
            <w:gridSpan w:val="31"/>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599"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Бр.</w:t>
            </w:r>
          </w:p>
        </w:tc>
        <w:tc>
          <w:tcPr>
            <w:tcW w:w="2292"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801"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886" w:type="dxa"/>
            <w:gridSpan w:val="4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599"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92"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01"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6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2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8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2242"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599"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13</w:t>
            </w:r>
            <w:r>
              <w:rPr>
                <w:rFonts w:ascii="Times New Roman" w:hAnsi="Times New Roman" w:cs="Times New Roman"/>
                <w:sz w:val="24"/>
                <w:szCs w:val="24"/>
                <w:lang w:val="sr-Latn-RS"/>
              </w:rPr>
              <w:t>.</w:t>
            </w:r>
          </w:p>
        </w:tc>
        <w:tc>
          <w:tcPr>
            <w:tcW w:w="2292" w:type="dxa"/>
            <w:gridSpan w:val="4"/>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Усмено и писано изражавање</w:t>
            </w:r>
          </w:p>
          <w:p w:rsidR="0072039A" w:rsidRDefault="0072039A">
            <w:pPr>
              <w:spacing w:line="276"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tc>
        <w:tc>
          <w:tcPr>
            <w:tcW w:w="2801"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1"/>
              </w:numPr>
              <w:spacing w:after="0" w:line="240" w:lineRule="auto"/>
              <w:rPr>
                <w:rFonts w:ascii="Times New Roman" w:hAnsi="Times New Roman" w:cs="Times New Roman"/>
                <w:lang w:val="sr-Cyrl-CS"/>
              </w:rPr>
            </w:pPr>
            <w:r>
              <w:rPr>
                <w:rFonts w:ascii="Times New Roman" w:hAnsi="Times New Roman" w:cs="Times New Roman"/>
                <w:lang w:val="sr-Cyrl-CS"/>
              </w:rPr>
              <w:t>Оспособљавање ученика да користе различите облике казивања и функционалне стилове</w:t>
            </w:r>
          </w:p>
          <w:p w:rsidR="0072039A" w:rsidRDefault="00F46425">
            <w:pPr>
              <w:numPr>
                <w:ilvl w:val="0"/>
                <w:numId w:val="11"/>
              </w:numPr>
              <w:spacing w:after="0" w:line="240" w:lineRule="auto"/>
              <w:rPr>
                <w:rFonts w:ascii="Times New Roman" w:hAnsi="Times New Roman" w:cs="Times New Roman"/>
                <w:lang w:val="sr-Cyrl-CS"/>
              </w:rPr>
            </w:pPr>
            <w:r>
              <w:rPr>
                <w:rFonts w:ascii="Times New Roman" w:hAnsi="Times New Roman" w:cs="Times New Roman"/>
                <w:lang w:val="sr-Cyrl-CS"/>
              </w:rPr>
              <w:t>Описивање стања, расположења, изражавање ставова</w:t>
            </w:r>
          </w:p>
          <w:p w:rsidR="0072039A" w:rsidRDefault="00F46425">
            <w:pPr>
              <w:numPr>
                <w:ilvl w:val="0"/>
                <w:numId w:val="11"/>
              </w:numPr>
              <w:spacing w:after="0" w:line="240" w:lineRule="auto"/>
              <w:rPr>
                <w:rFonts w:ascii="Times New Roman" w:hAnsi="Times New Roman" w:cs="Times New Roman"/>
                <w:lang w:val="sr-Cyrl-CS"/>
              </w:rPr>
            </w:pPr>
            <w:r>
              <w:rPr>
                <w:rFonts w:ascii="Times New Roman" w:hAnsi="Times New Roman" w:cs="Times New Roman"/>
                <w:lang w:val="sr-Cyrl-CS"/>
              </w:rPr>
              <w:t>Разликовање функционалних стилова</w:t>
            </w:r>
          </w:p>
          <w:p w:rsidR="0072039A" w:rsidRDefault="00F46425">
            <w:pPr>
              <w:numPr>
                <w:ilvl w:val="0"/>
                <w:numId w:val="11"/>
              </w:numPr>
              <w:spacing w:after="0" w:line="240" w:lineRule="auto"/>
              <w:rPr>
                <w:rFonts w:ascii="Times New Roman" w:hAnsi="Times New Roman" w:cs="Times New Roman"/>
                <w:lang w:val="sr-Cyrl-CS"/>
              </w:rPr>
            </w:pPr>
            <w:r>
              <w:rPr>
                <w:rFonts w:ascii="Times New Roman" w:hAnsi="Times New Roman" w:cs="Times New Roman"/>
                <w:lang w:val="sr-Cyrl-CS"/>
              </w:rPr>
              <w:t>Разликовање говорног и разговорног стила</w:t>
            </w:r>
          </w:p>
        </w:tc>
        <w:tc>
          <w:tcPr>
            <w:tcW w:w="1160"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22</w:t>
            </w:r>
          </w:p>
        </w:tc>
        <w:tc>
          <w:tcPr>
            <w:tcW w:w="98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4</w:t>
            </w:r>
          </w:p>
        </w:tc>
        <w:tc>
          <w:tcPr>
            <w:tcW w:w="1559"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1120"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16</w:t>
            </w:r>
          </w:p>
        </w:tc>
        <w:tc>
          <w:tcPr>
            <w:tcW w:w="887"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2242" w:type="dxa"/>
            <w:gridSpan w:val="10"/>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599"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17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3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3146"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599"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правилно попуни различите формуларе и обрасце</w:t>
            </w:r>
          </w:p>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састави текст примењујући различите облике књижевноуметничког стила</w:t>
            </w:r>
          </w:p>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правилно распореди грађу при писању састава</w:t>
            </w:r>
          </w:p>
          <w:p w:rsidR="0072039A" w:rsidRDefault="00F46425">
            <w:pPr>
              <w:numPr>
                <w:ilvl w:val="0"/>
                <w:numId w:val="7"/>
              </w:numPr>
              <w:spacing w:after="0" w:line="240" w:lineRule="auto"/>
              <w:rPr>
                <w:rFonts w:ascii="Times New Roman" w:hAnsi="Times New Roman" w:cs="Times New Roman"/>
                <w:lang w:val="sr-Cyrl-CS"/>
              </w:rPr>
            </w:pPr>
            <w:r>
              <w:rPr>
                <w:rFonts w:ascii="Times New Roman" w:hAnsi="Times New Roman" w:cs="Times New Roman"/>
                <w:lang w:val="sr-Cyrl-CS"/>
              </w:rPr>
              <w:t>опише стања, осећања, расположења, изрази ставове, донесе закључке у усменом и писаном изражавању</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2173"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индивидуални </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tc>
        <w:tc>
          <w:tcPr>
            <w:tcW w:w="263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5"/>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3146" w:type="dxa"/>
            <w:gridSpan w:val="16"/>
            <w:tcBorders>
              <w:top w:val="single" w:sz="4" w:space="0" w:color="auto"/>
              <w:left w:val="single" w:sz="4" w:space="0" w:color="auto"/>
              <w:bottom w:val="single" w:sz="4" w:space="0" w:color="auto"/>
              <w:right w:val="double" w:sz="4" w:space="0" w:color="auto"/>
            </w:tcBorders>
          </w:tcPr>
          <w:p w:rsidR="0072039A" w:rsidRDefault="00F46425">
            <w:pPr>
              <w:numPr>
                <w:ilvl w:val="0"/>
                <w:numId w:val="6"/>
              </w:numPr>
              <w:spacing w:after="0" w:line="240" w:lineRule="auto"/>
              <w:rPr>
                <w:rFonts w:ascii="Times New Roman" w:hAnsi="Times New Roman" w:cs="Times New Roman"/>
                <w:lang w:val="sr-Cyrl-CS"/>
              </w:rPr>
            </w:pPr>
            <w:r>
              <w:rPr>
                <w:rFonts w:ascii="Times New Roman" w:hAnsi="Times New Roman" w:cs="Times New Roman"/>
                <w:lang w:val="sr-Cyrl-CS"/>
              </w:rPr>
              <w:t>октобар, децембар, март, мај</w:t>
            </w:r>
          </w:p>
        </w:tc>
      </w:tr>
      <w:tr w:rsidR="0072039A">
        <w:trPr>
          <w:trHeight w:val="386"/>
        </w:trPr>
        <w:tc>
          <w:tcPr>
            <w:tcW w:w="599"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14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779" w:type="dxa"/>
            <w:gridSpan w:val="3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599"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4"/>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7"/>
              </w:numPr>
              <w:spacing w:after="0" w:line="240" w:lineRule="auto"/>
              <w:ind w:left="357" w:hanging="357"/>
              <w:rPr>
                <w:rFonts w:ascii="Times New Roman" w:hAnsi="Times New Roman" w:cs="Times New Roman"/>
              </w:rPr>
            </w:pPr>
            <w:r>
              <w:rPr>
                <w:rFonts w:ascii="Times New Roman" w:hAnsi="Times New Roman" w:cs="Times New Roman"/>
                <w:lang w:val="sr-Cyrl-CS"/>
              </w:rPr>
              <w:t>вежбанке</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pPr>
              <w:numPr>
                <w:ilvl w:val="0"/>
                <w:numId w:val="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pPr>
              <w:numPr>
                <w:ilvl w:val="0"/>
                <w:numId w:val="5"/>
              </w:numPr>
              <w:tabs>
                <w:tab w:val="clear" w:pos="360"/>
              </w:tabs>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142"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779" w:type="dxa"/>
            <w:gridSpan w:val="31"/>
            <w:tcBorders>
              <w:top w:val="single" w:sz="4" w:space="0" w:color="auto"/>
              <w:left w:val="single" w:sz="4" w:space="0" w:color="auto"/>
              <w:bottom w:val="double" w:sz="4" w:space="0" w:color="auto"/>
              <w:right w:val="double" w:sz="4" w:space="0" w:color="auto"/>
            </w:tcBorders>
          </w:tcPr>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школски писмени задатак</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9"/>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bl>
    <w:p w:rsidR="0072039A" w:rsidRDefault="0072039A">
      <w:pPr>
        <w:jc w:val="both"/>
      </w:pPr>
    </w:p>
    <w:p w:rsidR="0072039A" w:rsidRDefault="0072039A">
      <w:pPr>
        <w:jc w:val="both"/>
      </w:pPr>
    </w:p>
    <w:p w:rsidR="0072039A" w:rsidRDefault="0072039A">
      <w:pPr>
        <w:jc w:val="both"/>
      </w:pPr>
    </w:p>
    <w:p w:rsidR="0072039A" w:rsidRDefault="0072039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156"/>
        <w:gridCol w:w="144"/>
        <w:gridCol w:w="956"/>
        <w:gridCol w:w="2089"/>
        <w:gridCol w:w="69"/>
        <w:gridCol w:w="1115"/>
        <w:gridCol w:w="75"/>
        <w:gridCol w:w="69"/>
        <w:gridCol w:w="1049"/>
        <w:gridCol w:w="41"/>
        <w:gridCol w:w="1024"/>
        <w:gridCol w:w="796"/>
        <w:gridCol w:w="1043"/>
        <w:gridCol w:w="1240"/>
        <w:gridCol w:w="19"/>
        <w:gridCol w:w="225"/>
        <w:gridCol w:w="790"/>
        <w:gridCol w:w="1015"/>
      </w:tblGrid>
      <w:tr w:rsidR="0072039A">
        <w:trPr>
          <w:gridAfter w:val="2"/>
          <w:wAfter w:w="578" w:type="pct"/>
        </w:trPr>
        <w:tc>
          <w:tcPr>
            <w:tcW w:w="1587" w:type="pct"/>
            <w:gridSpan w:val="4"/>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профил</w:t>
            </w:r>
          </w:p>
        </w:tc>
        <w:tc>
          <w:tcPr>
            <w:tcW w:w="2835" w:type="pct"/>
            <w:gridSpan w:val="13"/>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RS"/>
              </w:rPr>
              <w:t>ФИНАНСИЈСКО- РАЧУНОВОДСТВЕНИ ТЕХНИЧАР</w:t>
            </w:r>
          </w:p>
        </w:tc>
      </w:tr>
      <w:tr w:rsidR="0072039A">
        <w:trPr>
          <w:gridAfter w:val="2"/>
          <w:wAfter w:w="578" w:type="pct"/>
        </w:trPr>
        <w:tc>
          <w:tcPr>
            <w:tcW w:w="1587" w:type="pct"/>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2835" w:type="pct"/>
            <w:gridSpan w:val="1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Енглески језик </w:t>
            </w:r>
          </w:p>
        </w:tc>
      </w:tr>
      <w:tr w:rsidR="0072039A">
        <w:trPr>
          <w:gridAfter w:val="2"/>
          <w:wAfter w:w="578" w:type="pct"/>
        </w:trPr>
        <w:tc>
          <w:tcPr>
            <w:tcW w:w="1587" w:type="pct"/>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2835" w:type="pct"/>
            <w:gridSpan w:val="1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први</w:t>
            </w:r>
          </w:p>
        </w:tc>
      </w:tr>
      <w:tr w:rsidR="0072039A">
        <w:trPr>
          <w:gridAfter w:val="2"/>
          <w:wAfter w:w="578" w:type="pct"/>
        </w:trPr>
        <w:tc>
          <w:tcPr>
            <w:tcW w:w="1587" w:type="pct"/>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2835" w:type="pct"/>
            <w:gridSpan w:val="1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CS"/>
              </w:rPr>
              <w:t>7</w:t>
            </w:r>
            <w:r>
              <w:rPr>
                <w:rFonts w:ascii="Times New Roman" w:hAnsi="Times New Roman" w:cs="Times New Roman"/>
                <w:sz w:val="24"/>
                <w:szCs w:val="24"/>
                <w:lang w:val="sr-Cyrl-RS"/>
              </w:rPr>
              <w:t>4</w:t>
            </w:r>
          </w:p>
        </w:tc>
      </w:tr>
      <w:tr w:rsidR="0072039A">
        <w:trPr>
          <w:gridAfter w:val="2"/>
          <w:wAfter w:w="578" w:type="pct"/>
        </w:trPr>
        <w:tc>
          <w:tcPr>
            <w:tcW w:w="1587" w:type="pct"/>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2835" w:type="pct"/>
            <w:gridSpan w:val="1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w:t>
            </w:r>
          </w:p>
        </w:tc>
      </w:tr>
      <w:tr w:rsidR="0072039A">
        <w:trPr>
          <w:gridAfter w:val="2"/>
          <w:wAfter w:w="578" w:type="pct"/>
        </w:trPr>
        <w:tc>
          <w:tcPr>
            <w:tcW w:w="1587" w:type="pct"/>
            <w:gridSpan w:val="4"/>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2835" w:type="pct"/>
            <w:gridSpan w:val="13"/>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Focus 1, Pearson Education Limited, 2016,</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речници,енциклопедије,интернет</w:t>
            </w:r>
          </w:p>
        </w:tc>
      </w:tr>
      <w:tr w:rsidR="0072039A">
        <w:tc>
          <w:tcPr>
            <w:tcW w:w="224" w:type="pct"/>
            <w:tcBorders>
              <w:top w:val="nil"/>
              <w:left w:val="nil"/>
              <w:bottom w:val="double" w:sz="4" w:space="0" w:color="auto"/>
              <w:right w:val="nil"/>
            </w:tcBorders>
            <w:shd w:val="clear" w:color="auto" w:fill="auto"/>
            <w:vAlign w:val="center"/>
          </w:tcPr>
          <w:p w:rsidR="0072039A" w:rsidRDefault="0072039A">
            <w:pPr>
              <w:jc w:val="center"/>
              <w:rPr>
                <w:rFonts w:ascii="Times New Roman" w:hAnsi="Times New Roman" w:cs="Times New Roman"/>
                <w:sz w:val="24"/>
                <w:szCs w:val="24"/>
                <w:lang w:val="sr-Cyrl-CS"/>
              </w:rPr>
            </w:pPr>
          </w:p>
        </w:tc>
        <w:tc>
          <w:tcPr>
            <w:tcW w:w="1011" w:type="pct"/>
            <w:tcBorders>
              <w:top w:val="nil"/>
              <w:left w:val="nil"/>
              <w:bottom w:val="double" w:sz="4" w:space="0" w:color="auto"/>
              <w:right w:val="nil"/>
            </w:tcBorders>
            <w:shd w:val="clear" w:color="auto" w:fill="auto"/>
            <w:vAlign w:val="center"/>
          </w:tcPr>
          <w:p w:rsidR="0072039A" w:rsidRDefault="0072039A">
            <w:pPr>
              <w:jc w:val="center"/>
              <w:rPr>
                <w:rFonts w:ascii="Times New Roman" w:hAnsi="Times New Roman" w:cs="Times New Roman"/>
                <w:sz w:val="24"/>
                <w:szCs w:val="24"/>
                <w:lang w:val="sr-Cyrl-CS"/>
              </w:rPr>
            </w:pPr>
          </w:p>
        </w:tc>
        <w:tc>
          <w:tcPr>
            <w:tcW w:w="1043" w:type="pct"/>
            <w:gridSpan w:val="4"/>
            <w:tcBorders>
              <w:top w:val="nil"/>
              <w:left w:val="nil"/>
              <w:bottom w:val="double" w:sz="4" w:space="0" w:color="auto"/>
              <w:right w:val="nil"/>
            </w:tcBorders>
            <w:shd w:val="clear" w:color="auto" w:fill="auto"/>
            <w:vAlign w:val="center"/>
          </w:tcPr>
          <w:p w:rsidR="0072039A" w:rsidRDefault="0072039A">
            <w:pPr>
              <w:jc w:val="center"/>
              <w:rPr>
                <w:rFonts w:ascii="Times New Roman" w:hAnsi="Times New Roman" w:cs="Times New Roman"/>
                <w:sz w:val="24"/>
                <w:szCs w:val="24"/>
                <w:lang w:val="sr-Cyrl-CS"/>
              </w:rPr>
            </w:pPr>
          </w:p>
        </w:tc>
        <w:tc>
          <w:tcPr>
            <w:tcW w:w="2722" w:type="pct"/>
            <w:gridSpan w:val="13"/>
            <w:tcBorders>
              <w:top w:val="nil"/>
              <w:left w:val="nil"/>
              <w:bottom w:val="double" w:sz="4" w:space="0" w:color="auto"/>
              <w:right w:val="nil"/>
            </w:tcBorders>
            <w:shd w:val="clear" w:color="auto" w:fill="auto"/>
            <w:vAlign w:val="center"/>
          </w:tcPr>
          <w:p w:rsidR="0072039A" w:rsidRDefault="0072039A">
            <w:pPr>
              <w:jc w:val="center"/>
              <w:rPr>
                <w:rFonts w:ascii="Times New Roman" w:hAnsi="Times New Roman" w:cs="Times New Roman"/>
                <w:sz w:val="24"/>
                <w:szCs w:val="24"/>
                <w:lang w:val="sr-Cyrl-CS"/>
              </w:rPr>
            </w:pP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1011"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1043" w:type="pct"/>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1034"/>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11" w:type="pct"/>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43" w:type="pct"/>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40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49"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8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1011" w:type="pct"/>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RS"/>
              </w:rPr>
            </w:pPr>
            <w:r>
              <w:rPr>
                <w:rFonts w:ascii="Times New Roman" w:hAnsi="Times New Roman" w:cs="Times New Roman"/>
                <w:sz w:val="24"/>
                <w:szCs w:val="24"/>
                <w:lang w:val="sr-Cyrl-RS"/>
              </w:rPr>
              <w:t>Човек и друштво</w:t>
            </w:r>
          </w:p>
        </w:tc>
        <w:tc>
          <w:tcPr>
            <w:tcW w:w="1043" w:type="pct"/>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pStyle w:val="ListParagraph"/>
              <w:numPr>
                <w:ilvl w:val="0"/>
                <w:numId w:val="12"/>
              </w:numPr>
              <w:ind w:left="184" w:hanging="142"/>
              <w:rPr>
                <w:sz w:val="22"/>
                <w:szCs w:val="22"/>
                <w:lang w:val="sr-Cyrl-BA"/>
              </w:rPr>
            </w:pPr>
            <w:r>
              <w:rPr>
                <w:sz w:val="22"/>
                <w:szCs w:val="22"/>
                <w:lang w:val="sr-Cyrl-BA"/>
              </w:rPr>
              <w:t>вокабуларом у вези са темом ;</w:t>
            </w:r>
          </w:p>
          <w:p w:rsidR="0072039A" w:rsidRDefault="00F46425">
            <w:pPr>
              <w:pStyle w:val="ListParagraph"/>
              <w:numPr>
                <w:ilvl w:val="0"/>
                <w:numId w:val="12"/>
              </w:numPr>
              <w:ind w:left="184" w:hanging="142"/>
              <w:rPr>
                <w:sz w:val="22"/>
                <w:szCs w:val="22"/>
                <w:lang w:val="sr-Cyrl-BA"/>
              </w:rPr>
            </w:pPr>
            <w:r>
              <w:rPr>
                <w:sz w:val="22"/>
                <w:szCs w:val="22"/>
                <w:lang w:val="sr-Cyrl-BA"/>
              </w:rPr>
              <w:t>текстом;</w:t>
            </w:r>
          </w:p>
          <w:p w:rsidR="0072039A" w:rsidRDefault="00F46425">
            <w:pPr>
              <w:pStyle w:val="ListParagraph"/>
              <w:numPr>
                <w:ilvl w:val="0"/>
                <w:numId w:val="12"/>
              </w:numPr>
              <w:ind w:left="184" w:hanging="142"/>
              <w:rPr>
                <w:sz w:val="22"/>
                <w:szCs w:val="22"/>
                <w:lang w:val="sr-Cyrl-BA"/>
              </w:rPr>
            </w:pPr>
            <w:r>
              <w:rPr>
                <w:sz w:val="22"/>
                <w:szCs w:val="22"/>
                <w:lang w:val="sr-Cyrl-BA"/>
              </w:rPr>
              <w:t>временом  Present Simple;</w:t>
            </w:r>
          </w:p>
          <w:p w:rsidR="0072039A" w:rsidRDefault="00F46425">
            <w:pPr>
              <w:pStyle w:val="ListParagraph"/>
              <w:numPr>
                <w:ilvl w:val="0"/>
                <w:numId w:val="12"/>
              </w:numPr>
              <w:ind w:left="184" w:hanging="142"/>
              <w:rPr>
                <w:sz w:val="22"/>
                <w:szCs w:val="22"/>
                <w:lang w:val="sr-Cyrl-BA"/>
              </w:rPr>
            </w:pPr>
            <w:r>
              <w:rPr>
                <w:sz w:val="22"/>
                <w:szCs w:val="22"/>
                <w:lang w:val="sr-Cyrl-BA"/>
              </w:rPr>
              <w:lastRenderedPageBreak/>
              <w:t xml:space="preserve">yes/no и wh-  питањима; </w:t>
            </w:r>
          </w:p>
          <w:p w:rsidR="0072039A" w:rsidRDefault="00F46425">
            <w:pPr>
              <w:pStyle w:val="ListParagraph"/>
              <w:numPr>
                <w:ilvl w:val="0"/>
                <w:numId w:val="12"/>
              </w:numPr>
              <w:ind w:left="184" w:hanging="142"/>
              <w:rPr>
                <w:sz w:val="22"/>
                <w:szCs w:val="22"/>
                <w:lang w:val="sr-Cyrl-BA"/>
              </w:rPr>
            </w:pPr>
            <w:r>
              <w:rPr>
                <w:sz w:val="22"/>
                <w:szCs w:val="22"/>
                <w:lang w:val="sr-Cyrl-BA"/>
              </w:rPr>
              <w:t>неформаланим</w:t>
            </w:r>
            <w:r>
              <w:rPr>
                <w:sz w:val="22"/>
                <w:szCs w:val="22"/>
                <w:lang w:val="sr-Latn-RS"/>
              </w:rPr>
              <w:t xml:space="preserve"> </w:t>
            </w:r>
            <w:r>
              <w:rPr>
                <w:sz w:val="22"/>
                <w:szCs w:val="22"/>
                <w:lang w:val="sr-Cyrl-BA"/>
              </w:rPr>
              <w:t xml:space="preserve">имејлом. </w:t>
            </w:r>
          </w:p>
        </w:tc>
        <w:tc>
          <w:tcPr>
            <w:tcW w:w="403"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11</w:t>
            </w:r>
          </w:p>
        </w:tc>
        <w:tc>
          <w:tcPr>
            <w:tcW w:w="349"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8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7</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BA"/>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4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400" w:type="pct"/>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Ученици умеју да користе  вокабулар у вези са темом ;</w:t>
            </w:r>
          </w:p>
          <w:p w:rsidR="0072039A" w:rsidRDefault="00F46425">
            <w:pPr>
              <w:pStyle w:val="ListParagraph"/>
              <w:numPr>
                <w:ilvl w:val="0"/>
                <w:numId w:val="13"/>
              </w:numPr>
              <w:ind w:left="328" w:hanging="281"/>
              <w:rPr>
                <w:sz w:val="22"/>
                <w:szCs w:val="22"/>
                <w:lang w:val="sr-Cyrl-BA"/>
              </w:rPr>
            </w:pPr>
            <w:r>
              <w:rPr>
                <w:sz w:val="22"/>
                <w:szCs w:val="22"/>
                <w:lang w:val="sr-Cyrl-BA"/>
              </w:rPr>
              <w:t>анализирају текст;</w:t>
            </w:r>
          </w:p>
          <w:p w:rsidR="0072039A" w:rsidRDefault="00F46425">
            <w:pPr>
              <w:pStyle w:val="ListParagraph"/>
              <w:numPr>
                <w:ilvl w:val="0"/>
                <w:numId w:val="13"/>
              </w:numPr>
              <w:ind w:left="328" w:hanging="281"/>
              <w:rPr>
                <w:sz w:val="22"/>
                <w:szCs w:val="22"/>
                <w:lang w:val="sr-Cyrl-BA"/>
              </w:rPr>
            </w:pPr>
            <w:r>
              <w:rPr>
                <w:sz w:val="22"/>
                <w:szCs w:val="22"/>
                <w:lang w:val="sr-Cyrl-BA"/>
              </w:rPr>
              <w:t>користе Present Simple;</w:t>
            </w:r>
          </w:p>
          <w:p w:rsidR="0072039A" w:rsidRDefault="00F46425">
            <w:pPr>
              <w:pStyle w:val="ListParagraph"/>
              <w:numPr>
                <w:ilvl w:val="0"/>
                <w:numId w:val="13"/>
              </w:numPr>
              <w:ind w:left="328" w:hanging="281"/>
              <w:rPr>
                <w:sz w:val="22"/>
                <w:szCs w:val="22"/>
                <w:lang w:val="sr-Cyrl-BA"/>
              </w:rPr>
            </w:pPr>
            <w:r>
              <w:rPr>
                <w:sz w:val="22"/>
                <w:szCs w:val="22"/>
                <w:lang w:val="sr-Cyrl-BA"/>
              </w:rPr>
              <w:t xml:space="preserve">користе yes/no и wh-  питања; </w:t>
            </w:r>
          </w:p>
          <w:p w:rsidR="0072039A" w:rsidRDefault="00F46425">
            <w:pPr>
              <w:pStyle w:val="ListParagraph"/>
              <w:numPr>
                <w:ilvl w:val="0"/>
                <w:numId w:val="13"/>
              </w:numPr>
              <w:ind w:left="328" w:hanging="281"/>
              <w:rPr>
                <w:sz w:val="22"/>
                <w:szCs w:val="22"/>
                <w:lang w:val="sr-Cyrl-CS"/>
              </w:rPr>
            </w:pPr>
            <w:r>
              <w:rPr>
                <w:sz w:val="22"/>
                <w:szCs w:val="22"/>
                <w:lang w:val="sr-Cyrl-BA"/>
              </w:rPr>
              <w:t>пишу неформалан имејл</w:t>
            </w:r>
            <w:r>
              <w:rPr>
                <w:sz w:val="22"/>
                <w:szCs w:val="22"/>
                <w:lang w:val="sr-Cyrl-CS"/>
              </w:rPr>
              <w:t xml:space="preserve"> .</w:t>
            </w: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септембар</w:t>
            </w:r>
            <w:r>
              <w:rPr>
                <w:rFonts w:ascii="Times New Roman" w:hAnsi="Times New Roman" w:cs="Times New Roman"/>
                <w:lang w:val="sr-Cyrl-RS"/>
              </w:rPr>
              <w:t>, октобар</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21"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21" w:type="pct"/>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ind w:left="357"/>
              <w:rPr>
                <w:rFonts w:ascii="Times New Roman" w:hAnsi="Times New Roman" w:cs="Times New Roman"/>
              </w:rPr>
            </w:pPr>
            <w:r>
              <w:rPr>
                <w:rFonts w:ascii="Times New Roman" w:hAnsi="Times New Roman" w:cs="Times New Roman"/>
                <w:lang w:val="sr-Cyrl-CS"/>
              </w:rPr>
              <w:t>уџбеник</w:t>
            </w:r>
          </w:p>
          <w:p w:rsidR="0072039A" w:rsidRDefault="00F46425">
            <w:pPr>
              <w:numPr>
                <w:ilvl w:val="0"/>
                <w:numId w:val="18"/>
              </w:numPr>
              <w:spacing w:after="0" w:line="240" w:lineRule="auto"/>
              <w:ind w:left="357"/>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357"/>
              <w:rPr>
                <w:rFonts w:ascii="Times New Roman" w:hAnsi="Times New Roman" w:cs="Times New Roman"/>
                <w:lang w:val="sr-Cyrl-CS"/>
              </w:rPr>
            </w:pPr>
            <w:r>
              <w:rPr>
                <w:rFonts w:ascii="Times New Roman" w:hAnsi="Times New Roman" w:cs="Times New Roman"/>
                <w:lang w:val="sr-Cyrl-BA"/>
              </w:rPr>
              <w:t xml:space="preserve">радна свеска </w:t>
            </w: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357"/>
              <w:rPr>
                <w:rFonts w:ascii="Times New Roman" w:hAnsi="Times New Roman" w:cs="Times New Roman"/>
                <w:lang w:val="sr-Cyrl-CS"/>
              </w:rPr>
            </w:pPr>
            <w:r>
              <w:rPr>
                <w:rFonts w:ascii="Times New Roman" w:hAnsi="Times New Roman" w:cs="Times New Roman"/>
                <w:lang w:val="sr-Cyrl-CS"/>
              </w:rPr>
              <w:t>српски језик</w:t>
            </w:r>
          </w:p>
          <w:p w:rsidR="0072039A" w:rsidRDefault="00F46425">
            <w:pPr>
              <w:numPr>
                <w:ilvl w:val="0"/>
                <w:numId w:val="19"/>
              </w:numPr>
              <w:spacing w:after="0" w:line="240" w:lineRule="auto"/>
              <w:ind w:left="357"/>
              <w:rPr>
                <w:rFonts w:ascii="Times New Roman" w:hAnsi="Times New Roman" w:cs="Times New Roman"/>
                <w:lang w:val="sr-Cyrl-CS"/>
              </w:rPr>
            </w:pPr>
            <w:r>
              <w:rPr>
                <w:rFonts w:ascii="Times New Roman" w:hAnsi="Times New Roman" w:cs="Times New Roman"/>
                <w:lang w:val="sr-Cyrl-CS"/>
              </w:rPr>
              <w:t>грађанско васпитање</w:t>
            </w: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тест</w:t>
            </w: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1011"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1043" w:type="pct"/>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11" w:type="pct"/>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43" w:type="pct"/>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40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49"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8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1011" w:type="pct"/>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Животни стил и здравље</w:t>
            </w:r>
          </w:p>
        </w:tc>
        <w:tc>
          <w:tcPr>
            <w:tcW w:w="1043" w:type="pct"/>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 вокабуларом у вези са темом ;</w:t>
            </w:r>
          </w:p>
          <w:p w:rsidR="0072039A" w:rsidRDefault="00F46425">
            <w:pPr>
              <w:pStyle w:val="ListParagraph"/>
              <w:numPr>
                <w:ilvl w:val="0"/>
                <w:numId w:val="13"/>
              </w:numPr>
              <w:ind w:left="187" w:hanging="281"/>
              <w:rPr>
                <w:sz w:val="22"/>
                <w:szCs w:val="22"/>
                <w:lang w:val="sr-Cyrl-BA"/>
              </w:rPr>
            </w:pPr>
            <w:r>
              <w:rPr>
                <w:sz w:val="22"/>
                <w:szCs w:val="22"/>
                <w:lang w:val="sr-Cyrl-BA"/>
              </w:rPr>
              <w:t>текстом;</w:t>
            </w:r>
          </w:p>
          <w:p w:rsidR="0072039A" w:rsidRDefault="00F46425">
            <w:pPr>
              <w:pStyle w:val="ListParagraph"/>
              <w:numPr>
                <w:ilvl w:val="0"/>
                <w:numId w:val="13"/>
              </w:numPr>
              <w:ind w:left="187" w:hanging="281"/>
              <w:rPr>
                <w:sz w:val="22"/>
                <w:szCs w:val="22"/>
                <w:lang w:val="sr-Cyrl-BA"/>
              </w:rPr>
            </w:pPr>
            <w:r>
              <w:rPr>
                <w:sz w:val="22"/>
                <w:szCs w:val="22"/>
                <w:lang w:val="sr-Cyrl-BA"/>
              </w:rPr>
              <w:t>члановима;</w:t>
            </w:r>
          </w:p>
          <w:p w:rsidR="0072039A" w:rsidRDefault="00F46425">
            <w:pPr>
              <w:pStyle w:val="ListParagraph"/>
              <w:numPr>
                <w:ilvl w:val="0"/>
                <w:numId w:val="13"/>
              </w:numPr>
              <w:ind w:left="187" w:hanging="281"/>
              <w:rPr>
                <w:sz w:val="22"/>
                <w:szCs w:val="22"/>
                <w:lang w:val="sr-Cyrl-BA"/>
              </w:rPr>
            </w:pPr>
            <w:r>
              <w:rPr>
                <w:sz w:val="22"/>
                <w:szCs w:val="22"/>
                <w:lang w:val="sr-Cyrl-BA"/>
              </w:rPr>
              <w:t>бројивим и</w:t>
            </w:r>
            <w:r>
              <w:rPr>
                <w:sz w:val="22"/>
                <w:szCs w:val="22"/>
              </w:rPr>
              <w:t xml:space="preserve"> </w:t>
            </w:r>
            <w:r>
              <w:rPr>
                <w:sz w:val="22"/>
                <w:szCs w:val="22"/>
                <w:lang w:val="sr-Cyrl-BA"/>
              </w:rPr>
              <w:t xml:space="preserve">небројивим именицама; </w:t>
            </w:r>
          </w:p>
          <w:p w:rsidR="0072039A" w:rsidRDefault="00F46425">
            <w:pPr>
              <w:pStyle w:val="ListParagraph"/>
              <w:numPr>
                <w:ilvl w:val="0"/>
                <w:numId w:val="13"/>
              </w:numPr>
              <w:ind w:left="187" w:hanging="281"/>
              <w:rPr>
                <w:sz w:val="22"/>
                <w:szCs w:val="22"/>
                <w:lang w:val="sr-Cyrl-BA"/>
              </w:rPr>
            </w:pPr>
            <w:r>
              <w:rPr>
                <w:sz w:val="22"/>
                <w:szCs w:val="22"/>
                <w:lang w:val="sr-Cyrl-BA"/>
              </w:rPr>
              <w:t xml:space="preserve">Наручивањем  хране </w:t>
            </w:r>
          </w:p>
          <w:p w:rsidR="0072039A" w:rsidRDefault="0072039A">
            <w:pPr>
              <w:rPr>
                <w:lang w:val="sr-Cyrl-BA"/>
              </w:rPr>
            </w:pPr>
          </w:p>
        </w:tc>
        <w:tc>
          <w:tcPr>
            <w:tcW w:w="403"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w:t>
            </w:r>
          </w:p>
        </w:tc>
        <w:tc>
          <w:tcPr>
            <w:tcW w:w="349"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8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p w:rsidR="0072039A" w:rsidRDefault="0072039A">
            <w:pPr>
              <w:jc w:val="center"/>
              <w:rPr>
                <w:rFonts w:ascii="Times New Roman" w:hAnsi="Times New Roman" w:cs="Times New Roman"/>
                <w:sz w:val="24"/>
                <w:szCs w:val="24"/>
                <w:lang w:val="sr-Cyrl-C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400"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400" w:type="pct"/>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 xml:space="preserve">Ученици умеју да користе  </w:t>
            </w:r>
          </w:p>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вокабулар у вези са темом ;</w:t>
            </w:r>
          </w:p>
          <w:p w:rsidR="0072039A" w:rsidRDefault="00F46425">
            <w:pPr>
              <w:pStyle w:val="ListParagraph"/>
              <w:numPr>
                <w:ilvl w:val="0"/>
                <w:numId w:val="21"/>
              </w:numPr>
              <w:ind w:left="470" w:hanging="283"/>
              <w:rPr>
                <w:sz w:val="22"/>
                <w:szCs w:val="22"/>
                <w:lang w:val="sr-Cyrl-CS"/>
              </w:rPr>
            </w:pPr>
            <w:r>
              <w:rPr>
                <w:sz w:val="22"/>
                <w:szCs w:val="22"/>
                <w:lang w:val="sr-Cyrl-CS"/>
              </w:rPr>
              <w:t>Анализирају текст;</w:t>
            </w:r>
          </w:p>
          <w:p w:rsidR="0072039A" w:rsidRDefault="00F46425">
            <w:pPr>
              <w:pStyle w:val="ListParagraph"/>
              <w:numPr>
                <w:ilvl w:val="0"/>
                <w:numId w:val="21"/>
              </w:numPr>
              <w:ind w:left="470" w:hanging="283"/>
              <w:rPr>
                <w:sz w:val="22"/>
                <w:szCs w:val="22"/>
                <w:lang w:val="sr-Cyrl-CS"/>
              </w:rPr>
            </w:pPr>
            <w:r>
              <w:rPr>
                <w:sz w:val="22"/>
                <w:szCs w:val="22"/>
                <w:lang w:val="sr-Cyrl-CS"/>
              </w:rPr>
              <w:t>Користе чланове;</w:t>
            </w:r>
          </w:p>
          <w:p w:rsidR="0072039A" w:rsidRDefault="00F46425">
            <w:pPr>
              <w:pStyle w:val="ListParagraph"/>
              <w:numPr>
                <w:ilvl w:val="0"/>
                <w:numId w:val="21"/>
              </w:numPr>
              <w:ind w:left="470" w:hanging="283"/>
              <w:rPr>
                <w:sz w:val="22"/>
                <w:szCs w:val="22"/>
                <w:lang w:val="sr-Cyrl-CS"/>
              </w:rPr>
            </w:pPr>
            <w:r>
              <w:rPr>
                <w:sz w:val="22"/>
                <w:szCs w:val="22"/>
                <w:lang w:val="sr-Cyrl-CS"/>
              </w:rPr>
              <w:t xml:space="preserve">Разликују бројиве и небројиве именице; </w:t>
            </w:r>
          </w:p>
          <w:p w:rsidR="0072039A" w:rsidRDefault="00F46425">
            <w:pPr>
              <w:pStyle w:val="ListParagraph"/>
              <w:numPr>
                <w:ilvl w:val="0"/>
                <w:numId w:val="21"/>
              </w:numPr>
              <w:ind w:left="470" w:hanging="283"/>
              <w:rPr>
                <w:sz w:val="22"/>
                <w:szCs w:val="22"/>
                <w:lang w:val="sr-Cyrl-CS"/>
              </w:rPr>
            </w:pPr>
            <w:r>
              <w:rPr>
                <w:sz w:val="22"/>
                <w:szCs w:val="22"/>
                <w:lang w:val="sr-Cyrl-CS"/>
              </w:rPr>
              <w:t>Наручује храну .</w:t>
            </w: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октобар</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21"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11"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21" w:type="pct"/>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уџбеник</w:t>
            </w:r>
          </w:p>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презентације</w:t>
            </w:r>
          </w:p>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 xml:space="preserve">радна свеска </w:t>
            </w: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19"/>
              </w:numPr>
              <w:ind w:left="357"/>
              <w:rPr>
                <w:sz w:val="22"/>
                <w:szCs w:val="22"/>
                <w:lang w:val="sr-Cyrl-CS"/>
              </w:rPr>
            </w:pPr>
            <w:r>
              <w:rPr>
                <w:sz w:val="22"/>
                <w:szCs w:val="22"/>
                <w:lang w:val="sr-Cyrl-CS"/>
              </w:rPr>
              <w:t>Српски језик и књижевност, географија</w:t>
            </w:r>
          </w:p>
          <w:p w:rsidR="0072039A" w:rsidRDefault="0072039A">
            <w:pPr>
              <w:spacing w:after="0" w:line="240" w:lineRule="auto"/>
              <w:ind w:left="357"/>
              <w:rPr>
                <w:rFonts w:ascii="Times New Roman" w:hAnsi="Times New Roman" w:cs="Times New Roman"/>
                <w:lang w:val="sr-Cyrl-CS"/>
              </w:rPr>
            </w:pP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домаћи задаци</w:t>
            </w: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sz w:val="24"/>
                <w:szCs w:val="24"/>
              </w:rPr>
              <w:br w:type="page"/>
            </w:r>
            <w:r>
              <w:rPr>
                <w:rFonts w:ascii="Times New Roman" w:hAnsi="Times New Roman" w:cs="Times New Roman"/>
                <w:b/>
                <w:sz w:val="24"/>
                <w:szCs w:val="24"/>
                <w:lang w:val="sr-Cyrl-CS"/>
              </w:rPr>
              <w:t>Бр.</w:t>
            </w:r>
          </w:p>
        </w:tc>
        <w:tc>
          <w:tcPr>
            <w:tcW w:w="105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71"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8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3</w:t>
            </w:r>
          </w:p>
        </w:tc>
        <w:tc>
          <w:tcPr>
            <w:tcW w:w="1057" w:type="pct"/>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Образовање и посао</w:t>
            </w:r>
          </w:p>
        </w:tc>
        <w:tc>
          <w:tcPr>
            <w:tcW w:w="997"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pStyle w:val="ListParagraph"/>
              <w:numPr>
                <w:ilvl w:val="0"/>
                <w:numId w:val="23"/>
              </w:numPr>
              <w:ind w:left="325" w:hanging="283"/>
              <w:rPr>
                <w:sz w:val="22"/>
                <w:szCs w:val="22"/>
                <w:lang w:val="sr-Cyrl-BA"/>
              </w:rPr>
            </w:pPr>
            <w:r>
              <w:rPr>
                <w:sz w:val="22"/>
                <w:szCs w:val="22"/>
                <w:lang w:val="sr-Cyrl-BA"/>
              </w:rPr>
              <w:t>вокабуларом у вези са темом</w:t>
            </w:r>
          </w:p>
          <w:p w:rsidR="0072039A" w:rsidRDefault="00F46425">
            <w:pPr>
              <w:pStyle w:val="ListParagraph"/>
              <w:numPr>
                <w:ilvl w:val="0"/>
                <w:numId w:val="24"/>
              </w:numPr>
              <w:ind w:left="467" w:hanging="425"/>
              <w:rPr>
                <w:sz w:val="22"/>
                <w:szCs w:val="22"/>
                <w:lang w:val="sr-Cyrl-BA"/>
              </w:rPr>
            </w:pPr>
            <w:r>
              <w:rPr>
                <w:sz w:val="22"/>
                <w:szCs w:val="22"/>
                <w:lang w:val="sr-Cyrl-BA"/>
              </w:rPr>
              <w:t>текстом;</w:t>
            </w:r>
          </w:p>
          <w:p w:rsidR="0072039A" w:rsidRDefault="00F46425">
            <w:pPr>
              <w:pStyle w:val="ListParagraph"/>
              <w:numPr>
                <w:ilvl w:val="0"/>
                <w:numId w:val="24"/>
              </w:numPr>
              <w:ind w:left="325" w:hanging="246"/>
              <w:rPr>
                <w:sz w:val="22"/>
                <w:szCs w:val="22"/>
                <w:lang w:val="sr-Cyrl-BA"/>
              </w:rPr>
            </w:pPr>
            <w:r>
              <w:rPr>
                <w:sz w:val="22"/>
                <w:szCs w:val="22"/>
                <w:lang w:val="sr-Cyrl-BA"/>
              </w:rPr>
              <w:t>временом Present Continuous;</w:t>
            </w:r>
          </w:p>
          <w:p w:rsidR="0072039A" w:rsidRDefault="00F46425">
            <w:pPr>
              <w:pStyle w:val="ListParagraph"/>
              <w:numPr>
                <w:ilvl w:val="0"/>
                <w:numId w:val="24"/>
              </w:numPr>
              <w:ind w:left="325" w:hanging="246"/>
              <w:rPr>
                <w:sz w:val="22"/>
                <w:szCs w:val="22"/>
                <w:lang w:val="sr-Cyrl-BA"/>
              </w:rPr>
            </w:pPr>
            <w:r>
              <w:rPr>
                <w:sz w:val="22"/>
                <w:szCs w:val="22"/>
                <w:lang w:val="sr-Cyrl-BA"/>
              </w:rPr>
              <w:t>Разликама између времена Present Simple и Present Continuous.</w:t>
            </w:r>
          </w:p>
          <w:p w:rsidR="0072039A" w:rsidRDefault="0072039A">
            <w:pPr>
              <w:rPr>
                <w:lang w:val="sr-Cyrl-BA"/>
              </w:rPr>
            </w:pPr>
          </w:p>
          <w:p w:rsidR="0072039A" w:rsidRDefault="0072039A">
            <w:pPr>
              <w:rPr>
                <w:lang w:val="sr-Cyrl-BA"/>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BA"/>
              </w:rPr>
              <w:t>9</w:t>
            </w:r>
          </w:p>
        </w:tc>
        <w:tc>
          <w:tcPr>
            <w:tcW w:w="371"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8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 xml:space="preserve">Ученици користе  </w:t>
            </w:r>
          </w:p>
          <w:p w:rsidR="0072039A" w:rsidRDefault="00F46425">
            <w:pPr>
              <w:pStyle w:val="ListParagraph"/>
              <w:numPr>
                <w:ilvl w:val="0"/>
                <w:numId w:val="25"/>
              </w:numPr>
              <w:rPr>
                <w:sz w:val="22"/>
                <w:szCs w:val="22"/>
                <w:lang w:val="sr-Cyrl-CS"/>
              </w:rPr>
            </w:pPr>
            <w:r>
              <w:rPr>
                <w:sz w:val="22"/>
                <w:szCs w:val="22"/>
                <w:lang w:val="sr-Cyrl-CS"/>
              </w:rPr>
              <w:t>вокабулар у вези са темом ;</w:t>
            </w:r>
          </w:p>
          <w:p w:rsidR="0072039A" w:rsidRDefault="00F46425">
            <w:pPr>
              <w:pStyle w:val="ListParagraph"/>
              <w:numPr>
                <w:ilvl w:val="0"/>
                <w:numId w:val="26"/>
              </w:numPr>
              <w:rPr>
                <w:sz w:val="22"/>
                <w:szCs w:val="22"/>
                <w:lang w:val="sr-Cyrl-CS"/>
              </w:rPr>
            </w:pPr>
            <w:r>
              <w:rPr>
                <w:sz w:val="22"/>
                <w:szCs w:val="22"/>
                <w:lang w:val="sr-Cyrl-CS"/>
              </w:rPr>
              <w:t>Анализира текст;</w:t>
            </w:r>
          </w:p>
          <w:p w:rsidR="0072039A" w:rsidRDefault="00F46425">
            <w:pPr>
              <w:pStyle w:val="ListParagraph"/>
              <w:numPr>
                <w:ilvl w:val="0"/>
                <w:numId w:val="26"/>
              </w:numPr>
              <w:rPr>
                <w:sz w:val="22"/>
                <w:szCs w:val="22"/>
                <w:lang w:val="sr-Cyrl-CS"/>
              </w:rPr>
            </w:pPr>
            <w:r>
              <w:rPr>
                <w:sz w:val="22"/>
                <w:szCs w:val="22"/>
                <w:lang w:val="sr-Cyrl-CS"/>
              </w:rPr>
              <w:t>Користи Present Continuous;</w:t>
            </w:r>
          </w:p>
          <w:p w:rsidR="0072039A" w:rsidRDefault="00F46425">
            <w:pPr>
              <w:pStyle w:val="ListParagraph"/>
              <w:numPr>
                <w:ilvl w:val="0"/>
                <w:numId w:val="26"/>
              </w:numPr>
              <w:rPr>
                <w:sz w:val="22"/>
                <w:szCs w:val="22"/>
                <w:lang w:val="sr-Cyrl-CS"/>
              </w:rPr>
            </w:pPr>
            <w:r>
              <w:rPr>
                <w:sz w:val="22"/>
                <w:szCs w:val="22"/>
                <w:lang w:val="sr-Cyrl-CS"/>
              </w:rPr>
              <w:t>Разликује Present Simple I Present Continuous.</w:t>
            </w: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новембар</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16"/>
              </w:numPr>
              <w:ind w:left="357" w:hanging="357"/>
              <w:rPr>
                <w:sz w:val="22"/>
                <w:szCs w:val="22"/>
                <w:lang w:val="sr-Cyrl-BA"/>
              </w:rPr>
            </w:pPr>
            <w:r>
              <w:rPr>
                <w:sz w:val="22"/>
                <w:szCs w:val="22"/>
                <w:lang w:val="sr-Cyrl-BA"/>
              </w:rPr>
              <w:t>уџбеник</w:t>
            </w:r>
          </w:p>
          <w:p w:rsidR="0072039A" w:rsidRDefault="00F46425">
            <w:pPr>
              <w:pStyle w:val="ListParagraph"/>
              <w:numPr>
                <w:ilvl w:val="0"/>
                <w:numId w:val="16"/>
              </w:numPr>
              <w:ind w:left="357" w:hanging="357"/>
              <w:rPr>
                <w:sz w:val="22"/>
                <w:szCs w:val="22"/>
                <w:lang w:val="sr-Cyrl-BA"/>
              </w:rPr>
            </w:pPr>
            <w:r>
              <w:rPr>
                <w:sz w:val="22"/>
                <w:szCs w:val="22"/>
                <w:lang w:val="sr-Cyrl-BA"/>
              </w:rPr>
              <w:t>презентације</w:t>
            </w:r>
          </w:p>
          <w:p w:rsidR="0072039A" w:rsidRDefault="00F46425">
            <w:pPr>
              <w:pStyle w:val="ListParagraph"/>
              <w:numPr>
                <w:ilvl w:val="0"/>
                <w:numId w:val="16"/>
              </w:numPr>
              <w:ind w:left="357" w:hanging="357"/>
              <w:rPr>
                <w:sz w:val="22"/>
                <w:szCs w:val="22"/>
              </w:rPr>
            </w:pPr>
            <w:r>
              <w:rPr>
                <w:sz w:val="22"/>
                <w:szCs w:val="22"/>
                <w:lang w:val="sr-Cyrl-BA"/>
              </w:rPr>
              <w:t>радна свеска</w:t>
            </w: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Српски језик и књижевност</w:t>
            </w: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писмени задатак</w:t>
            </w: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105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71"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8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4</w:t>
            </w:r>
          </w:p>
        </w:tc>
        <w:tc>
          <w:tcPr>
            <w:tcW w:w="1057" w:type="pct"/>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Медији и комуникација</w:t>
            </w:r>
          </w:p>
        </w:tc>
        <w:tc>
          <w:tcPr>
            <w:tcW w:w="997"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Ученици се упознају са</w:t>
            </w:r>
            <w:r>
              <w:rPr>
                <w:rFonts w:ascii="Times New Roman" w:hAnsi="Times New Roman" w:cs="Times New Roman"/>
                <w:lang w:val="sr-Latn-RS"/>
              </w:rPr>
              <w:t xml:space="preserve"> </w:t>
            </w:r>
            <w:r>
              <w:rPr>
                <w:rFonts w:ascii="Times New Roman" w:hAnsi="Times New Roman" w:cs="Times New Roman"/>
                <w:lang w:val="sr-Cyrl-CS"/>
              </w:rPr>
              <w:t>вокабуларом у вези са темом ;</w:t>
            </w:r>
          </w:p>
          <w:p w:rsidR="0072039A" w:rsidRDefault="00F46425">
            <w:pPr>
              <w:pStyle w:val="ListParagraph"/>
              <w:numPr>
                <w:ilvl w:val="0"/>
                <w:numId w:val="26"/>
              </w:numPr>
              <w:ind w:left="328" w:hanging="279"/>
              <w:rPr>
                <w:sz w:val="22"/>
                <w:szCs w:val="22"/>
                <w:lang w:val="sr-Cyrl-CS"/>
              </w:rPr>
            </w:pPr>
            <w:r>
              <w:rPr>
                <w:sz w:val="22"/>
                <w:szCs w:val="22"/>
                <w:lang w:val="sr-Cyrl-CS"/>
              </w:rPr>
              <w:t>текстом;</w:t>
            </w:r>
          </w:p>
          <w:p w:rsidR="0072039A" w:rsidRDefault="00F46425">
            <w:pPr>
              <w:pStyle w:val="ListParagraph"/>
              <w:numPr>
                <w:ilvl w:val="0"/>
                <w:numId w:val="26"/>
              </w:numPr>
              <w:ind w:left="328" w:hanging="279"/>
              <w:rPr>
                <w:sz w:val="22"/>
                <w:szCs w:val="22"/>
                <w:lang w:val="sr-Cyrl-CS"/>
              </w:rPr>
            </w:pPr>
            <w:r>
              <w:rPr>
                <w:sz w:val="22"/>
                <w:szCs w:val="22"/>
                <w:lang w:val="sr-Cyrl-CS"/>
              </w:rPr>
              <w:t>have to/ don’t have to;</w:t>
            </w:r>
          </w:p>
          <w:p w:rsidR="0072039A" w:rsidRDefault="00F46425">
            <w:pPr>
              <w:pStyle w:val="ListParagraph"/>
              <w:numPr>
                <w:ilvl w:val="0"/>
                <w:numId w:val="26"/>
              </w:numPr>
              <w:ind w:left="328" w:hanging="279"/>
              <w:rPr>
                <w:sz w:val="22"/>
                <w:szCs w:val="22"/>
                <w:lang w:val="sr-Cyrl-BA"/>
              </w:rPr>
            </w:pPr>
            <w:r>
              <w:rPr>
                <w:sz w:val="22"/>
                <w:szCs w:val="22"/>
                <w:lang w:val="sr-Cyrl-CS"/>
              </w:rPr>
              <w:t>поређењем  придева</w:t>
            </w:r>
            <w:r>
              <w:rPr>
                <w:sz w:val="22"/>
                <w:szCs w:val="22"/>
                <w:lang w:val="sr-Cyrl-BA"/>
              </w:rPr>
              <w:t>.</w:t>
            </w: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w:t>
            </w:r>
          </w:p>
        </w:tc>
        <w:tc>
          <w:tcPr>
            <w:tcW w:w="371"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8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 xml:space="preserve">Ученици користе  </w:t>
            </w:r>
          </w:p>
          <w:p w:rsidR="0072039A" w:rsidRDefault="00F46425">
            <w:pPr>
              <w:pStyle w:val="ListParagraph"/>
              <w:numPr>
                <w:ilvl w:val="0"/>
                <w:numId w:val="25"/>
              </w:numPr>
              <w:ind w:left="609" w:hanging="249"/>
              <w:rPr>
                <w:sz w:val="22"/>
                <w:szCs w:val="22"/>
                <w:lang w:val="sr-Cyrl-CS"/>
              </w:rPr>
            </w:pPr>
            <w:r>
              <w:rPr>
                <w:sz w:val="22"/>
                <w:szCs w:val="22"/>
                <w:lang w:val="sr-Cyrl-CS"/>
              </w:rPr>
              <w:t>вокабулар у вези са темом ;</w:t>
            </w:r>
          </w:p>
          <w:p w:rsidR="0072039A" w:rsidRDefault="00F46425">
            <w:pPr>
              <w:pStyle w:val="ListParagraph"/>
              <w:numPr>
                <w:ilvl w:val="0"/>
                <w:numId w:val="25"/>
              </w:numPr>
              <w:ind w:left="609" w:hanging="249"/>
              <w:rPr>
                <w:sz w:val="22"/>
                <w:szCs w:val="22"/>
                <w:lang w:val="sr-Cyrl-CS"/>
              </w:rPr>
            </w:pPr>
            <w:r>
              <w:rPr>
                <w:sz w:val="22"/>
                <w:szCs w:val="22"/>
                <w:lang w:val="sr-Cyrl-CS"/>
              </w:rPr>
              <w:t>анализирају текст;</w:t>
            </w:r>
          </w:p>
          <w:p w:rsidR="0072039A" w:rsidRDefault="00F46425">
            <w:pPr>
              <w:pStyle w:val="ListParagraph"/>
              <w:numPr>
                <w:ilvl w:val="0"/>
                <w:numId w:val="25"/>
              </w:numPr>
              <w:ind w:left="609" w:hanging="249"/>
              <w:rPr>
                <w:sz w:val="22"/>
                <w:szCs w:val="22"/>
                <w:lang w:val="sr-Cyrl-CS"/>
              </w:rPr>
            </w:pPr>
            <w:r>
              <w:rPr>
                <w:sz w:val="22"/>
                <w:szCs w:val="22"/>
                <w:lang w:val="sr-Cyrl-CS"/>
              </w:rPr>
              <w:lastRenderedPageBreak/>
              <w:t>користе have to/ don’t have to;</w:t>
            </w:r>
          </w:p>
          <w:p w:rsidR="0072039A" w:rsidRDefault="00F46425">
            <w:pPr>
              <w:pStyle w:val="ListParagraph"/>
              <w:numPr>
                <w:ilvl w:val="0"/>
                <w:numId w:val="25"/>
              </w:numPr>
              <w:ind w:left="609" w:hanging="249"/>
              <w:rPr>
                <w:sz w:val="22"/>
                <w:szCs w:val="22"/>
                <w:lang w:val="sr-Cyrl-CS"/>
              </w:rPr>
            </w:pPr>
            <w:r>
              <w:rPr>
                <w:sz w:val="22"/>
                <w:szCs w:val="22"/>
                <w:lang w:val="sr-Cyrl-CS"/>
              </w:rPr>
              <w:t>умеју да пореде придеве.</w:t>
            </w: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lastRenderedPageBreak/>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rPr>
              <w:t>ja</w:t>
            </w:r>
            <w:r>
              <w:rPr>
                <w:rFonts w:ascii="Times New Roman" w:hAnsi="Times New Roman" w:cs="Times New Roman"/>
                <w:lang w:val="sr-Cyrl-RS"/>
              </w:rPr>
              <w:t>ну</w:t>
            </w:r>
            <w:r>
              <w:rPr>
                <w:rFonts w:ascii="Times New Roman" w:hAnsi="Times New Roman" w:cs="Times New Roman"/>
                <w:lang w:val="sr-Cyrl-BA"/>
              </w:rPr>
              <w:t>ар, фебруар</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ind w:left="357" w:hanging="357"/>
              <w:rPr>
                <w:rFonts w:ascii="Times New Roman" w:hAnsi="Times New Roman" w:cs="Times New Roman"/>
                <w:lang w:val="sr-Cyrl-CS"/>
              </w:rPr>
            </w:pPr>
            <w:r>
              <w:rPr>
                <w:rFonts w:ascii="Times New Roman" w:hAnsi="Times New Roman" w:cs="Times New Roman"/>
              </w:rPr>
              <w:t xml:space="preserve">     </w:t>
            </w:r>
            <w:r>
              <w:rPr>
                <w:rFonts w:ascii="Times New Roman" w:hAnsi="Times New Roman" w:cs="Times New Roman"/>
                <w:lang w:val="sr-Cyrl-CS"/>
              </w:rPr>
              <w:t>уџбеник</w:t>
            </w:r>
          </w:p>
          <w:p w:rsidR="0072039A" w:rsidRDefault="00F46425">
            <w:pPr>
              <w:numPr>
                <w:ilvl w:val="0"/>
                <w:numId w:val="22"/>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ab/>
              <w:t>презентације</w:t>
            </w:r>
          </w:p>
          <w:p w:rsidR="0072039A" w:rsidRDefault="00F46425">
            <w:pPr>
              <w:numPr>
                <w:ilvl w:val="0"/>
                <w:numId w:val="22"/>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ab/>
              <w:t>радна свеска</w:t>
            </w: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Српски језик и књижевност, историја</w:t>
            </w: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домаћи задаци</w:t>
            </w: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105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71"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8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5</w:t>
            </w:r>
          </w:p>
        </w:tc>
        <w:tc>
          <w:tcPr>
            <w:tcW w:w="1057" w:type="pct"/>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Наука и техника</w:t>
            </w:r>
          </w:p>
        </w:tc>
        <w:tc>
          <w:tcPr>
            <w:tcW w:w="997"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27"/>
              </w:numPr>
              <w:ind w:left="471" w:hanging="284"/>
              <w:rPr>
                <w:sz w:val="22"/>
                <w:szCs w:val="22"/>
              </w:rPr>
            </w:pPr>
            <w:r>
              <w:rPr>
                <w:sz w:val="22"/>
                <w:szCs w:val="22"/>
                <w:lang w:val="sr-Cyrl-CS"/>
              </w:rPr>
              <w:t>Ученици се упознају са   вокабуларом у вези са темом ;</w:t>
            </w:r>
          </w:p>
          <w:p w:rsidR="0072039A" w:rsidRDefault="00F46425">
            <w:pPr>
              <w:pStyle w:val="ListParagraph"/>
              <w:numPr>
                <w:ilvl w:val="0"/>
                <w:numId w:val="27"/>
              </w:numPr>
              <w:ind w:left="471" w:hanging="284"/>
              <w:rPr>
                <w:sz w:val="22"/>
                <w:szCs w:val="22"/>
              </w:rPr>
            </w:pPr>
            <w:r>
              <w:rPr>
                <w:sz w:val="22"/>
                <w:szCs w:val="22"/>
                <w:lang w:val="sr-Cyrl-CS"/>
              </w:rPr>
              <w:t>текстом;</w:t>
            </w:r>
          </w:p>
          <w:p w:rsidR="0072039A" w:rsidRDefault="00F46425">
            <w:pPr>
              <w:pStyle w:val="ListParagraph"/>
              <w:numPr>
                <w:ilvl w:val="0"/>
                <w:numId w:val="27"/>
              </w:numPr>
              <w:ind w:left="471" w:hanging="284"/>
              <w:rPr>
                <w:sz w:val="22"/>
                <w:szCs w:val="22"/>
                <w:lang w:val="sr-Cyrl-CS"/>
              </w:rPr>
            </w:pPr>
            <w:r>
              <w:rPr>
                <w:sz w:val="22"/>
                <w:szCs w:val="22"/>
                <w:lang w:val="sr-Cyrl-CS"/>
              </w:rPr>
              <w:t>временом Past Simple;модалним глаголима.</w:t>
            </w: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w:t>
            </w:r>
          </w:p>
        </w:tc>
        <w:tc>
          <w:tcPr>
            <w:tcW w:w="371"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8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BA"/>
              </w:rPr>
            </w:pPr>
            <w:r>
              <w:rPr>
                <w:rFonts w:ascii="Times New Roman" w:hAnsi="Times New Roman" w:cs="Times New Roman"/>
                <w:sz w:val="24"/>
                <w:szCs w:val="24"/>
                <w:lang w:val="sr-Cyrl-BA"/>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28"/>
              </w:numPr>
              <w:rPr>
                <w:sz w:val="22"/>
                <w:szCs w:val="22"/>
                <w:lang w:val="sr-Cyrl-CS"/>
              </w:rPr>
            </w:pPr>
            <w:r>
              <w:rPr>
                <w:sz w:val="22"/>
                <w:szCs w:val="22"/>
                <w:lang w:val="sr-Cyrl-CS"/>
              </w:rPr>
              <w:t>Користи вокабулар у вези са темом ;</w:t>
            </w:r>
          </w:p>
          <w:p w:rsidR="0072039A" w:rsidRDefault="00F46425">
            <w:pPr>
              <w:pStyle w:val="ListParagraph"/>
              <w:numPr>
                <w:ilvl w:val="0"/>
                <w:numId w:val="28"/>
              </w:numPr>
              <w:rPr>
                <w:sz w:val="22"/>
                <w:szCs w:val="22"/>
                <w:lang w:val="sr-Cyrl-CS"/>
              </w:rPr>
            </w:pPr>
            <w:r>
              <w:rPr>
                <w:sz w:val="22"/>
                <w:szCs w:val="22"/>
                <w:lang w:val="sr-Cyrl-CS"/>
              </w:rPr>
              <w:t>Анализира текст;</w:t>
            </w:r>
          </w:p>
          <w:p w:rsidR="0072039A" w:rsidRDefault="00F46425">
            <w:pPr>
              <w:pStyle w:val="ListParagraph"/>
              <w:numPr>
                <w:ilvl w:val="0"/>
                <w:numId w:val="28"/>
              </w:numPr>
              <w:rPr>
                <w:sz w:val="22"/>
                <w:szCs w:val="22"/>
                <w:lang w:val="sr-Cyrl-CS"/>
              </w:rPr>
            </w:pPr>
            <w:r>
              <w:rPr>
                <w:sz w:val="22"/>
                <w:szCs w:val="22"/>
                <w:lang w:val="sr-Cyrl-CS"/>
              </w:rPr>
              <w:t>Користи Past Simple;</w:t>
            </w:r>
          </w:p>
          <w:p w:rsidR="0072039A" w:rsidRDefault="00F46425">
            <w:pPr>
              <w:pStyle w:val="ListParagraph"/>
              <w:numPr>
                <w:ilvl w:val="0"/>
                <w:numId w:val="28"/>
              </w:numPr>
              <w:rPr>
                <w:sz w:val="22"/>
                <w:szCs w:val="22"/>
                <w:lang w:val="sr-Cyrl-CS"/>
              </w:rPr>
            </w:pPr>
            <w:r>
              <w:rPr>
                <w:sz w:val="22"/>
                <w:szCs w:val="22"/>
                <w:lang w:val="sr-Cyrl-CS"/>
              </w:rPr>
              <w:t>Користи модалне глаголе.</w:t>
            </w:r>
          </w:p>
          <w:p w:rsidR="0072039A" w:rsidRDefault="0072039A">
            <w:pPr>
              <w:rPr>
                <w:lang w:val="sr-Cyrl-CS"/>
              </w:rPr>
            </w:pPr>
          </w:p>
          <w:p w:rsidR="0072039A" w:rsidRDefault="0072039A">
            <w:pPr>
              <w:rPr>
                <w:lang w:val="sr-Cyrl-CS"/>
              </w:rPr>
            </w:pP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фебруар, март</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rPr>
              <w:t xml:space="preserve">     </w:t>
            </w:r>
            <w:r>
              <w:rPr>
                <w:rFonts w:ascii="Times New Roman" w:hAnsi="Times New Roman" w:cs="Times New Roman"/>
                <w:lang w:val="sr-Cyrl-CS"/>
              </w:rPr>
              <w:t>уџбеник</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ab/>
              <w:t>презентације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ab/>
              <w:t>радна свеска</w:t>
            </w: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ind w:left="360"/>
              <w:rPr>
                <w:rFonts w:ascii="Times New Roman" w:hAnsi="Times New Roman" w:cs="Times New Roman"/>
                <w:lang w:val="sr-Cyrl-CS"/>
              </w:rPr>
            </w:pPr>
            <w:r>
              <w:rPr>
                <w:rFonts w:ascii="Times New Roman" w:hAnsi="Times New Roman" w:cs="Times New Roman"/>
                <w:lang w:val="sr-Cyrl-BA"/>
              </w:rPr>
              <w:t>Српски језик и књижевност, информатика</w:t>
            </w: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задаци</w:t>
            </w: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105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2" w:type="pct"/>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58"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9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5"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6</w:t>
            </w:r>
          </w:p>
        </w:tc>
        <w:tc>
          <w:tcPr>
            <w:tcW w:w="1057" w:type="pct"/>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Култура и уметност</w:t>
            </w:r>
          </w:p>
        </w:tc>
        <w:tc>
          <w:tcPr>
            <w:tcW w:w="997"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pStyle w:val="ListParagraph"/>
              <w:numPr>
                <w:ilvl w:val="0"/>
                <w:numId w:val="29"/>
              </w:numPr>
              <w:ind w:left="470" w:hanging="283"/>
              <w:rPr>
                <w:sz w:val="22"/>
                <w:szCs w:val="22"/>
                <w:lang w:val="sr-Cyrl-BA"/>
              </w:rPr>
            </w:pPr>
            <w:r>
              <w:rPr>
                <w:sz w:val="22"/>
                <w:szCs w:val="22"/>
                <w:lang w:val="sr-Cyrl-BA"/>
              </w:rPr>
              <w:t>вокабуларом у вези са темом ;</w:t>
            </w:r>
          </w:p>
          <w:p w:rsidR="0072039A" w:rsidRDefault="00F46425">
            <w:pPr>
              <w:pStyle w:val="ListParagraph"/>
              <w:numPr>
                <w:ilvl w:val="0"/>
                <w:numId w:val="29"/>
              </w:numPr>
              <w:ind w:left="470" w:hanging="283"/>
              <w:rPr>
                <w:sz w:val="22"/>
                <w:szCs w:val="22"/>
                <w:lang w:val="sr-Cyrl-BA"/>
              </w:rPr>
            </w:pPr>
            <w:r>
              <w:rPr>
                <w:sz w:val="22"/>
                <w:szCs w:val="22"/>
                <w:lang w:val="sr-Cyrl-BA"/>
              </w:rPr>
              <w:t>текстом;</w:t>
            </w:r>
          </w:p>
          <w:p w:rsidR="0072039A" w:rsidRDefault="00F46425">
            <w:pPr>
              <w:pStyle w:val="ListParagraph"/>
              <w:numPr>
                <w:ilvl w:val="0"/>
                <w:numId w:val="29"/>
              </w:numPr>
              <w:ind w:left="470" w:hanging="283"/>
              <w:rPr>
                <w:sz w:val="22"/>
                <w:szCs w:val="22"/>
                <w:lang w:val="sr-Cyrl-BA"/>
              </w:rPr>
            </w:pPr>
            <w:r>
              <w:rPr>
                <w:sz w:val="22"/>
                <w:szCs w:val="22"/>
                <w:lang w:val="sr-Cyrl-BA"/>
              </w:rPr>
              <w:t>временом  Pасt Simple;</w:t>
            </w:r>
          </w:p>
          <w:p w:rsidR="0072039A" w:rsidRDefault="00F46425">
            <w:pPr>
              <w:pStyle w:val="ListParagraph"/>
              <w:numPr>
                <w:ilvl w:val="0"/>
                <w:numId w:val="29"/>
              </w:numPr>
              <w:ind w:left="470" w:hanging="283"/>
              <w:rPr>
                <w:sz w:val="22"/>
                <w:szCs w:val="22"/>
                <w:lang w:val="sr-Cyrl-BA"/>
              </w:rPr>
            </w:pPr>
            <w:r>
              <w:rPr>
                <w:sz w:val="22"/>
                <w:szCs w:val="22"/>
                <w:lang w:val="sr-Cyrl-BA"/>
              </w:rPr>
              <w:t>описом догађаја.</w:t>
            </w: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7</w:t>
            </w:r>
          </w:p>
        </w:tc>
        <w:tc>
          <w:tcPr>
            <w:tcW w:w="358"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96" w:type="pct"/>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BA"/>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6" w:type="pct"/>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4"/>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30"/>
              </w:numPr>
              <w:ind w:left="328" w:hanging="283"/>
              <w:rPr>
                <w:sz w:val="22"/>
                <w:szCs w:val="22"/>
                <w:lang w:val="sr-Cyrl-CS"/>
              </w:rPr>
            </w:pPr>
            <w:r>
              <w:rPr>
                <w:sz w:val="22"/>
                <w:szCs w:val="22"/>
                <w:lang w:val="sr-Cyrl-CS"/>
              </w:rPr>
              <w:t>Ученици умеју да користе  вокабулар у вези са темом ;</w:t>
            </w:r>
          </w:p>
          <w:p w:rsidR="0072039A" w:rsidRDefault="00F46425">
            <w:pPr>
              <w:pStyle w:val="ListParagraph"/>
              <w:numPr>
                <w:ilvl w:val="0"/>
                <w:numId w:val="30"/>
              </w:numPr>
              <w:ind w:left="328" w:hanging="283"/>
              <w:rPr>
                <w:sz w:val="22"/>
                <w:szCs w:val="22"/>
                <w:lang w:val="sr-Cyrl-CS"/>
              </w:rPr>
            </w:pPr>
            <w:r>
              <w:rPr>
                <w:sz w:val="22"/>
                <w:szCs w:val="22"/>
                <w:lang w:val="sr-Cyrl-CS"/>
              </w:rPr>
              <w:t>анализирају текст;</w:t>
            </w:r>
          </w:p>
          <w:p w:rsidR="0072039A" w:rsidRDefault="00F46425">
            <w:pPr>
              <w:pStyle w:val="ListParagraph"/>
              <w:numPr>
                <w:ilvl w:val="0"/>
                <w:numId w:val="30"/>
              </w:numPr>
              <w:ind w:left="328" w:hanging="283"/>
              <w:rPr>
                <w:sz w:val="22"/>
                <w:szCs w:val="22"/>
                <w:lang w:val="sr-Cyrl-CS"/>
              </w:rPr>
            </w:pPr>
            <w:r>
              <w:rPr>
                <w:sz w:val="22"/>
                <w:szCs w:val="22"/>
                <w:lang w:val="sr-Cyrl-CS"/>
              </w:rPr>
              <w:t>користе Pа</w:t>
            </w:r>
            <w:r>
              <w:rPr>
                <w:sz w:val="22"/>
                <w:szCs w:val="22"/>
              </w:rPr>
              <w:t>s</w:t>
            </w:r>
            <w:r>
              <w:rPr>
                <w:sz w:val="22"/>
                <w:szCs w:val="22"/>
                <w:lang w:val="sr-Cyrl-CS"/>
              </w:rPr>
              <w:t>t Simple;</w:t>
            </w:r>
          </w:p>
          <w:p w:rsidR="0072039A" w:rsidRDefault="00F46425">
            <w:pPr>
              <w:pStyle w:val="ListParagraph"/>
              <w:numPr>
                <w:ilvl w:val="0"/>
                <w:numId w:val="30"/>
              </w:numPr>
              <w:ind w:left="328" w:hanging="283"/>
              <w:rPr>
                <w:sz w:val="22"/>
                <w:szCs w:val="22"/>
                <w:lang w:val="sr-Cyrl-CS"/>
              </w:rPr>
            </w:pPr>
            <w:r>
              <w:rPr>
                <w:sz w:val="22"/>
                <w:szCs w:val="22"/>
                <w:lang w:val="sr-Cyrl-CS"/>
              </w:rPr>
              <w:t>описују догађаје.</w:t>
            </w:r>
          </w:p>
        </w:tc>
        <w:tc>
          <w:tcPr>
            <w:tcW w:w="723" w:type="pct"/>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6" w:type="pct"/>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март, април</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2" w:type="pct"/>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ind w:left="357"/>
              <w:rPr>
                <w:rFonts w:ascii="Times New Roman" w:hAnsi="Times New Roman" w:cs="Times New Roman"/>
              </w:rPr>
            </w:pPr>
            <w:r>
              <w:rPr>
                <w:rFonts w:ascii="Times New Roman" w:hAnsi="Times New Roman" w:cs="Times New Roman"/>
                <w:lang w:val="sr-Cyrl-CS"/>
              </w:rPr>
              <w:t>уџбеник</w:t>
            </w:r>
          </w:p>
          <w:p w:rsidR="0072039A" w:rsidRDefault="00F46425">
            <w:pPr>
              <w:numPr>
                <w:ilvl w:val="0"/>
                <w:numId w:val="18"/>
              </w:numPr>
              <w:spacing w:after="0" w:line="240" w:lineRule="auto"/>
              <w:ind w:left="357"/>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357"/>
              <w:rPr>
                <w:rFonts w:ascii="Times New Roman" w:hAnsi="Times New Roman" w:cs="Times New Roman"/>
                <w:lang w:val="sr-Cyrl-CS"/>
              </w:rPr>
            </w:pPr>
            <w:r>
              <w:rPr>
                <w:rFonts w:ascii="Times New Roman" w:hAnsi="Times New Roman" w:cs="Times New Roman"/>
                <w:lang w:val="sr-Cyrl-BA"/>
              </w:rPr>
              <w:t xml:space="preserve">радна свеска </w:t>
            </w:r>
          </w:p>
          <w:p w:rsidR="0072039A" w:rsidRDefault="0072039A">
            <w:pPr>
              <w:spacing w:after="0" w:line="240" w:lineRule="auto"/>
              <w:ind w:left="357"/>
              <w:rPr>
                <w:rFonts w:ascii="Times New Roman" w:hAnsi="Times New Roman" w:cs="Times New Roman"/>
                <w:lang w:val="sr-Cyrl-CS"/>
              </w:rPr>
            </w:pPr>
          </w:p>
        </w:tc>
        <w:tc>
          <w:tcPr>
            <w:tcW w:w="1102" w:type="pct"/>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357"/>
              <w:rPr>
                <w:rFonts w:ascii="Times New Roman" w:hAnsi="Times New Roman" w:cs="Times New Roman"/>
                <w:lang w:val="sr-Cyrl-CS"/>
              </w:rPr>
            </w:pPr>
            <w:r>
              <w:rPr>
                <w:rFonts w:ascii="Times New Roman" w:hAnsi="Times New Roman" w:cs="Times New Roman"/>
                <w:lang w:val="sr-Cyrl-CS"/>
              </w:rPr>
              <w:t>српски језик</w:t>
            </w:r>
          </w:p>
          <w:p w:rsidR="0072039A" w:rsidRDefault="00F46425">
            <w:pPr>
              <w:numPr>
                <w:ilvl w:val="0"/>
                <w:numId w:val="19"/>
              </w:numPr>
              <w:spacing w:after="0" w:line="240" w:lineRule="auto"/>
              <w:ind w:left="357"/>
              <w:rPr>
                <w:rFonts w:ascii="Times New Roman" w:hAnsi="Times New Roman" w:cs="Times New Roman"/>
                <w:lang w:val="sr-Cyrl-CS"/>
              </w:rPr>
            </w:pPr>
            <w:r>
              <w:rPr>
                <w:rFonts w:ascii="Times New Roman" w:hAnsi="Times New Roman" w:cs="Times New Roman"/>
                <w:lang w:val="sr-Cyrl-CS"/>
              </w:rPr>
              <w:t>физичко васпитање</w:t>
            </w:r>
          </w:p>
        </w:tc>
        <w:tc>
          <w:tcPr>
            <w:tcW w:w="1642" w:type="pct"/>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тест</w:t>
            </w:r>
          </w:p>
        </w:tc>
      </w:tr>
    </w:tbl>
    <w:p w:rsidR="0072039A" w:rsidRDefault="00F46425">
      <w:pPr>
        <w:rPr>
          <w:rFonts w:ascii="Times New Roman" w:hAnsi="Times New Roman" w:cs="Times New Roman"/>
          <w:sz w:val="24"/>
          <w:szCs w:val="24"/>
        </w:rPr>
      </w:pPr>
      <w:r>
        <w:rPr>
          <w:rFonts w:ascii="Times New Roman" w:hAnsi="Times New Roman" w:cs="Times New Roman"/>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300"/>
        <w:gridCol w:w="3045"/>
        <w:gridCol w:w="69"/>
        <w:gridCol w:w="1115"/>
        <w:gridCol w:w="75"/>
        <w:gridCol w:w="1118"/>
        <w:gridCol w:w="1065"/>
        <w:gridCol w:w="793"/>
        <w:gridCol w:w="1043"/>
        <w:gridCol w:w="1243"/>
        <w:gridCol w:w="16"/>
        <w:gridCol w:w="1015"/>
        <w:gridCol w:w="1018"/>
      </w:tblGrid>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1057"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3" w:type="pct"/>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58"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9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6"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7</w:t>
            </w:r>
          </w:p>
        </w:tc>
        <w:tc>
          <w:tcPr>
            <w:tcW w:w="1057" w:type="pct"/>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Србија и свет</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pStyle w:val="ListParagraph"/>
              <w:numPr>
                <w:ilvl w:val="0"/>
                <w:numId w:val="17"/>
              </w:numPr>
              <w:rPr>
                <w:sz w:val="22"/>
                <w:szCs w:val="22"/>
                <w:lang w:val="sr-Cyrl-BA"/>
              </w:rPr>
            </w:pPr>
            <w:r>
              <w:rPr>
                <w:sz w:val="22"/>
                <w:szCs w:val="22"/>
                <w:lang w:val="sr-Cyrl-BA"/>
              </w:rPr>
              <w:t>вокабуларом у вези са темом, текстом;</w:t>
            </w:r>
          </w:p>
          <w:p w:rsidR="0072039A" w:rsidRDefault="00F46425">
            <w:pPr>
              <w:pStyle w:val="ListParagraph"/>
              <w:numPr>
                <w:ilvl w:val="0"/>
                <w:numId w:val="17"/>
              </w:numPr>
              <w:rPr>
                <w:sz w:val="22"/>
                <w:szCs w:val="22"/>
                <w:lang w:val="sr-Cyrl-BA"/>
              </w:rPr>
            </w:pPr>
            <w:r>
              <w:rPr>
                <w:sz w:val="22"/>
                <w:szCs w:val="22"/>
                <w:lang w:val="sr-Cyrl-BA"/>
              </w:rPr>
              <w:t>разликом између  Present Perfect и Past Simple;</w:t>
            </w:r>
          </w:p>
          <w:p w:rsidR="0072039A" w:rsidRDefault="00F46425">
            <w:pPr>
              <w:pStyle w:val="ListParagraph"/>
              <w:numPr>
                <w:ilvl w:val="0"/>
                <w:numId w:val="17"/>
              </w:numPr>
              <w:rPr>
                <w:sz w:val="22"/>
                <w:szCs w:val="22"/>
                <w:lang w:val="sr-Cyrl-BA"/>
              </w:rPr>
            </w:pPr>
            <w:r>
              <w:rPr>
                <w:sz w:val="22"/>
                <w:szCs w:val="22"/>
                <w:lang w:val="sr-Cyrl-BA"/>
              </w:rPr>
              <w:t>временом Present Perfect.</w:t>
            </w: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6</w:t>
            </w:r>
          </w:p>
        </w:tc>
        <w:tc>
          <w:tcPr>
            <w:tcW w:w="358" w:type="pct"/>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95"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p w:rsidR="0072039A" w:rsidRDefault="0072039A">
            <w:pPr>
              <w:jc w:val="center"/>
              <w:rPr>
                <w:rFonts w:ascii="Times New Roman" w:hAnsi="Times New Roman" w:cs="Times New Roman"/>
                <w:sz w:val="24"/>
                <w:szCs w:val="24"/>
                <w:lang w:val="sr-Cyrl-C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6"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7"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 xml:space="preserve">Ученици умеју да користе  </w:t>
            </w:r>
          </w:p>
          <w:p w:rsidR="0072039A" w:rsidRDefault="00F46425">
            <w:pPr>
              <w:pStyle w:val="ListParagraph"/>
              <w:numPr>
                <w:ilvl w:val="0"/>
                <w:numId w:val="31"/>
              </w:numPr>
              <w:rPr>
                <w:sz w:val="22"/>
                <w:szCs w:val="22"/>
                <w:lang w:val="sr-Cyrl-CS"/>
              </w:rPr>
            </w:pPr>
            <w:r>
              <w:rPr>
                <w:sz w:val="22"/>
                <w:szCs w:val="22"/>
                <w:lang w:val="sr-Cyrl-CS"/>
              </w:rPr>
              <w:t>вокабулар у вези са темом ;</w:t>
            </w:r>
          </w:p>
          <w:p w:rsidR="0072039A" w:rsidRDefault="00F46425">
            <w:pPr>
              <w:pStyle w:val="ListParagraph"/>
              <w:numPr>
                <w:ilvl w:val="0"/>
                <w:numId w:val="31"/>
              </w:numPr>
              <w:rPr>
                <w:sz w:val="22"/>
                <w:szCs w:val="22"/>
                <w:lang w:val="sr-Cyrl-CS"/>
              </w:rPr>
            </w:pPr>
            <w:r>
              <w:rPr>
                <w:sz w:val="22"/>
                <w:szCs w:val="22"/>
                <w:lang w:val="sr-Cyrl-CS"/>
              </w:rPr>
              <w:t>Анализирају текст;</w:t>
            </w:r>
          </w:p>
          <w:p w:rsidR="0072039A" w:rsidRDefault="00F46425">
            <w:pPr>
              <w:pStyle w:val="ListParagraph"/>
              <w:numPr>
                <w:ilvl w:val="0"/>
                <w:numId w:val="31"/>
              </w:numPr>
              <w:rPr>
                <w:sz w:val="22"/>
                <w:szCs w:val="22"/>
                <w:lang w:val="sr-Cyrl-CS"/>
              </w:rPr>
            </w:pPr>
            <w:r>
              <w:rPr>
                <w:sz w:val="22"/>
                <w:szCs w:val="22"/>
                <w:lang w:val="sr-Cyrl-CS"/>
              </w:rPr>
              <w:t>разликују  Present Perfect и Past Simple;</w:t>
            </w:r>
          </w:p>
          <w:p w:rsidR="0072039A" w:rsidRDefault="00F46425">
            <w:pPr>
              <w:pStyle w:val="ListParagraph"/>
              <w:numPr>
                <w:ilvl w:val="0"/>
                <w:numId w:val="31"/>
              </w:numPr>
              <w:rPr>
                <w:sz w:val="22"/>
                <w:szCs w:val="22"/>
                <w:lang w:val="sr-Cyrl-CS"/>
              </w:rPr>
            </w:pPr>
            <w:r>
              <w:rPr>
                <w:sz w:val="22"/>
                <w:szCs w:val="22"/>
                <w:lang w:val="sr-Cyrl-CS"/>
              </w:rPr>
              <w:t>користе време Present Perfect.</w:t>
            </w:r>
          </w:p>
        </w:tc>
        <w:tc>
          <w:tcPr>
            <w:tcW w:w="723"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7" w:type="pct"/>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април</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3" w:type="pct"/>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уџбеник</w:t>
            </w:r>
          </w:p>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презентације</w:t>
            </w:r>
          </w:p>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 xml:space="preserve">радна свеска </w:t>
            </w:r>
          </w:p>
        </w:tc>
        <w:tc>
          <w:tcPr>
            <w:tcW w:w="1101" w:type="pct"/>
            <w:gridSpan w:val="5"/>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19"/>
              </w:numPr>
              <w:ind w:left="357"/>
              <w:rPr>
                <w:sz w:val="22"/>
                <w:szCs w:val="22"/>
                <w:lang w:val="sr-Cyrl-CS"/>
              </w:rPr>
            </w:pPr>
            <w:r>
              <w:rPr>
                <w:sz w:val="22"/>
                <w:szCs w:val="22"/>
                <w:lang w:val="sr-Cyrl-CS"/>
              </w:rPr>
              <w:t>Српски језик и књижевност, географија</w:t>
            </w:r>
          </w:p>
          <w:p w:rsidR="0072039A" w:rsidRDefault="0072039A">
            <w:pPr>
              <w:spacing w:after="0" w:line="240" w:lineRule="auto"/>
              <w:ind w:left="357"/>
              <w:rPr>
                <w:rFonts w:ascii="Times New Roman" w:hAnsi="Times New Roman" w:cs="Times New Roman"/>
                <w:lang w:val="sr-Cyrl-CS"/>
              </w:rPr>
            </w:pPr>
          </w:p>
        </w:tc>
        <w:tc>
          <w:tcPr>
            <w:tcW w:w="1643" w:type="pct"/>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домаћи задаци</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1057"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3" w:type="pct"/>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58"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9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6"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8</w:t>
            </w:r>
          </w:p>
        </w:tc>
        <w:tc>
          <w:tcPr>
            <w:tcW w:w="1057" w:type="pct"/>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Природа и екологија</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Ученици се упознају са</w:t>
            </w:r>
          </w:p>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вокабуларом у вези са темом;</w:t>
            </w:r>
          </w:p>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текстом;  временима Future Simple и Be going to;</w:t>
            </w:r>
          </w:p>
          <w:p w:rsidR="0072039A" w:rsidRDefault="0072039A">
            <w:pPr>
              <w:spacing w:after="0" w:line="240" w:lineRule="auto"/>
              <w:rPr>
                <w:rFonts w:ascii="Times New Roman" w:hAnsi="Times New Roman" w:cs="Times New Roman"/>
                <w:lang w:val="sr-Cyrl-BA"/>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BA"/>
              </w:rPr>
              <w:t>9</w:t>
            </w:r>
          </w:p>
        </w:tc>
        <w:tc>
          <w:tcPr>
            <w:tcW w:w="358" w:type="pct"/>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95"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4</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325"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6"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7"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32"/>
              </w:numPr>
              <w:ind w:left="325" w:hanging="325"/>
              <w:rPr>
                <w:sz w:val="22"/>
                <w:szCs w:val="22"/>
                <w:lang w:val="sr-Cyrl-CS"/>
              </w:rPr>
            </w:pPr>
            <w:r>
              <w:rPr>
                <w:sz w:val="22"/>
                <w:szCs w:val="22"/>
                <w:lang w:val="sr-Cyrl-CS"/>
              </w:rPr>
              <w:t>Користи вокабулар у вези са темом;</w:t>
            </w:r>
          </w:p>
          <w:p w:rsidR="0072039A" w:rsidRDefault="00F46425">
            <w:pPr>
              <w:pStyle w:val="ListParagraph"/>
              <w:numPr>
                <w:ilvl w:val="0"/>
                <w:numId w:val="32"/>
              </w:numPr>
              <w:ind w:left="325" w:hanging="325"/>
              <w:rPr>
                <w:sz w:val="22"/>
                <w:szCs w:val="22"/>
                <w:lang w:val="sr-Cyrl-CS"/>
              </w:rPr>
            </w:pPr>
            <w:r>
              <w:rPr>
                <w:sz w:val="22"/>
                <w:szCs w:val="22"/>
                <w:lang w:val="sr-Cyrl-CS"/>
              </w:rPr>
              <w:t>Анализира текст;</w:t>
            </w:r>
          </w:p>
          <w:p w:rsidR="0072039A" w:rsidRDefault="00F46425">
            <w:pPr>
              <w:pStyle w:val="ListParagraph"/>
              <w:numPr>
                <w:ilvl w:val="0"/>
                <w:numId w:val="32"/>
              </w:numPr>
              <w:ind w:left="325" w:hanging="325"/>
              <w:rPr>
                <w:sz w:val="22"/>
                <w:szCs w:val="22"/>
                <w:lang w:val="sr-Cyrl-CS"/>
              </w:rPr>
            </w:pPr>
            <w:r>
              <w:rPr>
                <w:sz w:val="22"/>
                <w:szCs w:val="22"/>
                <w:lang w:val="sr-Cyrl-CS"/>
              </w:rPr>
              <w:t>Разликују Future Simple и Be going to;</w:t>
            </w:r>
          </w:p>
          <w:p w:rsidR="0072039A" w:rsidRDefault="00F46425">
            <w:pPr>
              <w:pStyle w:val="ListParagraph"/>
              <w:numPr>
                <w:ilvl w:val="0"/>
                <w:numId w:val="32"/>
              </w:numPr>
              <w:ind w:left="325" w:hanging="325"/>
              <w:rPr>
                <w:sz w:val="22"/>
                <w:szCs w:val="22"/>
                <w:lang w:val="sr-Cyrl-CS"/>
              </w:rPr>
            </w:pPr>
            <w:r>
              <w:rPr>
                <w:sz w:val="22"/>
                <w:szCs w:val="22"/>
                <w:lang w:val="sr-Cyrl-CS"/>
              </w:rPr>
              <w:t>Користи Future Simple и Be going to .</w:t>
            </w:r>
          </w:p>
        </w:tc>
        <w:tc>
          <w:tcPr>
            <w:tcW w:w="723"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7" w:type="pct"/>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април, мај</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3" w:type="pct"/>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w:t>
            </w:r>
            <w:r>
              <w:rPr>
                <w:rFonts w:ascii="Times New Roman" w:hAnsi="Times New Roman" w:cs="Times New Roman"/>
                <w:lang w:val="sr-Cyrl-BA"/>
              </w:rPr>
              <w:tab/>
              <w:t>уџбеник</w:t>
            </w:r>
          </w:p>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w:t>
            </w:r>
            <w:r>
              <w:rPr>
                <w:rFonts w:ascii="Times New Roman" w:hAnsi="Times New Roman" w:cs="Times New Roman"/>
                <w:lang w:val="sr-Cyrl-BA"/>
              </w:rPr>
              <w:tab/>
              <w:t>презентације</w:t>
            </w:r>
          </w:p>
          <w:p w:rsidR="0072039A" w:rsidRDefault="00F46425">
            <w:pPr>
              <w:spacing w:after="0" w:line="240" w:lineRule="auto"/>
              <w:rPr>
                <w:rFonts w:ascii="Times New Roman" w:hAnsi="Times New Roman" w:cs="Times New Roman"/>
                <w:lang w:val="sr-Cyrl-BA"/>
              </w:rPr>
            </w:pPr>
            <w:r>
              <w:rPr>
                <w:rFonts w:ascii="Times New Roman" w:hAnsi="Times New Roman" w:cs="Times New Roman"/>
                <w:lang w:val="sr-Cyrl-BA"/>
              </w:rPr>
              <w:t>•</w:t>
            </w:r>
            <w:r>
              <w:rPr>
                <w:rFonts w:ascii="Times New Roman" w:hAnsi="Times New Roman" w:cs="Times New Roman"/>
                <w:lang w:val="sr-Cyrl-BA"/>
              </w:rPr>
              <w:tab/>
              <w:t>радна свеска</w:t>
            </w:r>
          </w:p>
        </w:tc>
        <w:tc>
          <w:tcPr>
            <w:tcW w:w="1101" w:type="pct"/>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Српски језик и књижевност, историја</w:t>
            </w:r>
          </w:p>
        </w:tc>
        <w:tc>
          <w:tcPr>
            <w:tcW w:w="1643" w:type="pct"/>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r>
      <w:tr w:rsidR="0072039A">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1057"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997"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2723" w:type="pct"/>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57" w:type="pct"/>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997" w:type="pct"/>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358"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595"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32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326" w:type="pct"/>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9.</w:t>
            </w:r>
          </w:p>
        </w:tc>
        <w:tc>
          <w:tcPr>
            <w:tcW w:w="1057" w:type="pct"/>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BA"/>
              </w:rPr>
            </w:pPr>
            <w:r>
              <w:rPr>
                <w:rFonts w:ascii="Times New Roman" w:hAnsi="Times New Roman" w:cs="Times New Roman"/>
                <w:sz w:val="24"/>
                <w:szCs w:val="24"/>
                <w:lang w:val="sr-Cyrl-BA"/>
              </w:rPr>
              <w:t>Пословни енглески језик</w:t>
            </w:r>
          </w:p>
        </w:tc>
        <w:tc>
          <w:tcPr>
            <w:tcW w:w="997"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33"/>
              </w:numPr>
              <w:ind w:left="465" w:hanging="284"/>
              <w:rPr>
                <w:sz w:val="22"/>
                <w:szCs w:val="22"/>
              </w:rPr>
            </w:pPr>
            <w:r>
              <w:rPr>
                <w:sz w:val="22"/>
                <w:szCs w:val="22"/>
                <w:lang w:val="sr-Cyrl-BA"/>
              </w:rPr>
              <w:t>Ученици се упознају са</w:t>
            </w:r>
            <w:r>
              <w:rPr>
                <w:sz w:val="22"/>
                <w:szCs w:val="22"/>
                <w:lang w:val="sr-Latn-RS"/>
              </w:rPr>
              <w:t xml:space="preserve"> </w:t>
            </w:r>
            <w:r>
              <w:rPr>
                <w:sz w:val="22"/>
                <w:szCs w:val="22"/>
                <w:lang w:val="sr-Cyrl-BA"/>
              </w:rPr>
              <w:t xml:space="preserve">вокабуларом у вези са темом, </w:t>
            </w:r>
            <w:r>
              <w:rPr>
                <w:sz w:val="22"/>
                <w:szCs w:val="22"/>
                <w:lang w:val="sr-Cyrl-RS"/>
              </w:rPr>
              <w:t>текстом; имејлом.</w:t>
            </w:r>
          </w:p>
        </w:tc>
        <w:tc>
          <w:tcPr>
            <w:tcW w:w="381"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595" w:type="pct"/>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rPr>
              <w:t>4</w:t>
            </w:r>
          </w:p>
        </w:tc>
        <w:tc>
          <w:tcPr>
            <w:tcW w:w="334"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325" w:type="pct"/>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326" w:type="pct"/>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72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98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657"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354" w:type="pct"/>
            <w:gridSpan w:val="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 xml:space="preserve">Ученици користе  </w:t>
            </w:r>
          </w:p>
          <w:p w:rsidR="0072039A" w:rsidRDefault="00F46425">
            <w:pPr>
              <w:pStyle w:val="ListParagraph"/>
              <w:numPr>
                <w:ilvl w:val="0"/>
                <w:numId w:val="34"/>
              </w:numPr>
              <w:rPr>
                <w:sz w:val="22"/>
                <w:szCs w:val="22"/>
                <w:lang w:val="sr-Cyrl-CS"/>
              </w:rPr>
            </w:pPr>
            <w:r>
              <w:rPr>
                <w:sz w:val="22"/>
                <w:szCs w:val="22"/>
                <w:lang w:val="sr-Cyrl-CS"/>
              </w:rPr>
              <w:t>вокабулар у вези са темом ;</w:t>
            </w:r>
          </w:p>
          <w:p w:rsidR="0072039A" w:rsidRDefault="00F46425">
            <w:pPr>
              <w:pStyle w:val="ListParagraph"/>
              <w:numPr>
                <w:ilvl w:val="0"/>
                <w:numId w:val="34"/>
              </w:numPr>
              <w:rPr>
                <w:sz w:val="22"/>
                <w:szCs w:val="22"/>
                <w:lang w:val="sr-Cyrl-CS"/>
              </w:rPr>
            </w:pPr>
            <w:r>
              <w:rPr>
                <w:sz w:val="22"/>
                <w:szCs w:val="22"/>
                <w:lang w:val="sr-Cyrl-CS"/>
              </w:rPr>
              <w:t>анализирају текст</w:t>
            </w:r>
          </w:p>
          <w:p w:rsidR="0072039A" w:rsidRDefault="00F46425">
            <w:pPr>
              <w:pStyle w:val="ListParagraph"/>
              <w:numPr>
                <w:ilvl w:val="0"/>
                <w:numId w:val="34"/>
              </w:numPr>
              <w:rPr>
                <w:sz w:val="22"/>
                <w:szCs w:val="22"/>
                <w:lang w:val="sr-Cyrl-CS"/>
              </w:rPr>
            </w:pPr>
            <w:r>
              <w:rPr>
                <w:sz w:val="22"/>
                <w:szCs w:val="22"/>
                <w:lang w:val="sr-Cyrl-CS"/>
              </w:rPr>
              <w:t>имејл.</w:t>
            </w:r>
          </w:p>
        </w:tc>
        <w:tc>
          <w:tcPr>
            <w:tcW w:w="723"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spacing w:after="0" w:line="240" w:lineRule="auto"/>
              <w:rPr>
                <w:rFonts w:ascii="Times New Roman" w:hAnsi="Times New Roman" w:cs="Times New Roman"/>
                <w:lang w:val="sr-Cyrl-BA"/>
              </w:rPr>
            </w:pPr>
            <w:r>
              <w:rPr>
                <w:rFonts w:ascii="Times New Roman" w:hAnsi="Times New Roman" w:cs="Times New Roman"/>
                <w:lang w:val="sr-Cyrl-BA"/>
              </w:rPr>
              <w:t>у пару</w:t>
            </w:r>
          </w:p>
        </w:tc>
        <w:tc>
          <w:tcPr>
            <w:tcW w:w="986" w:type="pct"/>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16"/>
              </w:numPr>
              <w:spacing w:after="0" w:line="240" w:lineRule="auto"/>
              <w:rPr>
                <w:rFonts w:ascii="Times New Roman" w:hAnsi="Times New Roman" w:cs="Times New Roman"/>
                <w:lang w:val="sr-Cyrl-CS"/>
              </w:rPr>
            </w:pPr>
            <w:r>
              <w:rPr>
                <w:rFonts w:ascii="Times New Roman" w:hAnsi="Times New Roman" w:cs="Times New Roman"/>
                <w:lang w:val="sr-Cyrl-BA"/>
              </w:rPr>
              <w:t>демонстративне</w:t>
            </w:r>
          </w:p>
        </w:tc>
        <w:tc>
          <w:tcPr>
            <w:tcW w:w="657" w:type="pct"/>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BA"/>
              </w:rPr>
              <w:t>јануар, јун</w:t>
            </w:r>
          </w:p>
        </w:tc>
      </w:tr>
      <w:tr w:rsidR="0072039A">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11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1643" w:type="pct"/>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57" w:type="pct"/>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975" w:type="pct"/>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ind w:left="357"/>
              <w:rPr>
                <w:rFonts w:ascii="Times New Roman" w:hAnsi="Times New Roman" w:cs="Times New Roman"/>
                <w:lang w:val="sr-Cyrl-CS"/>
              </w:rPr>
            </w:pPr>
            <w:r>
              <w:rPr>
                <w:rFonts w:ascii="Times New Roman" w:hAnsi="Times New Roman" w:cs="Times New Roman"/>
                <w:lang w:val="sr-Cyrl-CS"/>
              </w:rPr>
              <w:tab/>
              <w:t>презентације</w:t>
            </w:r>
          </w:p>
          <w:p w:rsidR="0072039A" w:rsidRDefault="0072039A">
            <w:pPr>
              <w:spacing w:after="0" w:line="240" w:lineRule="auto"/>
              <w:ind w:left="357"/>
              <w:rPr>
                <w:rFonts w:ascii="Times New Roman" w:hAnsi="Times New Roman" w:cs="Times New Roman"/>
                <w:lang w:val="sr-Cyrl-CS"/>
              </w:rPr>
            </w:pPr>
          </w:p>
        </w:tc>
        <w:tc>
          <w:tcPr>
            <w:tcW w:w="1101" w:type="pct"/>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357"/>
              <w:rPr>
                <w:rFonts w:ascii="Times New Roman" w:hAnsi="Times New Roman" w:cs="Times New Roman"/>
                <w:lang w:val="sr-Cyrl-CS"/>
              </w:rPr>
            </w:pPr>
            <w:r>
              <w:rPr>
                <w:rFonts w:ascii="Times New Roman" w:hAnsi="Times New Roman" w:cs="Times New Roman"/>
                <w:lang w:val="sr-Cyrl-CS"/>
              </w:rPr>
              <w:t>Српски језик и књижевност, економија</w:t>
            </w:r>
          </w:p>
        </w:tc>
        <w:tc>
          <w:tcPr>
            <w:tcW w:w="1643" w:type="pct"/>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357"/>
              <w:rPr>
                <w:rFonts w:ascii="Times New Roman" w:hAnsi="Times New Roman" w:cs="Times New Roman"/>
                <w:lang w:val="sr-Cyrl-CS"/>
              </w:rPr>
            </w:pPr>
            <w:r>
              <w:rPr>
                <w:rFonts w:ascii="Times New Roman" w:hAnsi="Times New Roman" w:cs="Times New Roman"/>
                <w:lang w:val="sr-Cyrl-CS"/>
              </w:rPr>
              <w:t>домаћи задаци</w:t>
            </w:r>
          </w:p>
          <w:p w:rsidR="0072039A" w:rsidRDefault="0072039A">
            <w:pPr>
              <w:spacing w:after="0" w:line="240" w:lineRule="auto"/>
              <w:ind w:left="357"/>
              <w:rPr>
                <w:rFonts w:ascii="Times New Roman" w:hAnsi="Times New Roman" w:cs="Times New Roman"/>
                <w:lang w:val="sr-Cyrl-CS"/>
              </w:rPr>
            </w:pP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CS"/>
        </w:rPr>
        <w:sectPr w:rsidR="0072039A">
          <w:pgSz w:w="16838" w:h="11906" w:orient="landscape"/>
          <w:pgMar w:top="720" w:right="720" w:bottom="720" w:left="720" w:header="709" w:footer="709" w:gutter="0"/>
          <w:cols w:space="708"/>
          <w:docGrid w:linePitch="360"/>
        </w:sectPr>
      </w:pPr>
    </w:p>
    <w:tbl>
      <w:tblPr>
        <w:tblW w:w="0" w:type="auto"/>
        <w:tblLayout w:type="fixed"/>
        <w:tblLook w:val="04A0" w:firstRow="1" w:lastRow="0" w:firstColumn="1" w:lastColumn="0" w:noHBand="0" w:noVBand="1"/>
      </w:tblPr>
      <w:tblGrid>
        <w:gridCol w:w="3369"/>
        <w:gridCol w:w="9601"/>
      </w:tblGrid>
      <w:tr w:rsidR="0072039A">
        <w:trPr>
          <w:trHeight w:val="365"/>
        </w:trPr>
        <w:tc>
          <w:tcPr>
            <w:tcW w:w="3369" w:type="dxa"/>
            <w:tcBorders>
              <w:top w:val="doub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lastRenderedPageBreak/>
              <w:t>Образовни профил</w:t>
            </w:r>
          </w:p>
        </w:tc>
        <w:tc>
          <w:tcPr>
            <w:tcW w:w="9601" w:type="dxa"/>
            <w:tcBorders>
              <w:top w:val="doub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RS"/>
              </w:rPr>
              <w:t>Финансијско рачуноводствени техничар</w:t>
            </w:r>
          </w:p>
        </w:tc>
      </w:tr>
      <w:tr w:rsidR="0072039A">
        <w:trPr>
          <w:trHeight w:val="277"/>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Предмет</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Физичко васпитање</w:t>
            </w:r>
          </w:p>
        </w:tc>
      </w:tr>
      <w:tr w:rsidR="0072039A">
        <w:trPr>
          <w:trHeight w:val="266"/>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Разред</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Први</w:t>
            </w:r>
          </w:p>
        </w:tc>
      </w:tr>
      <w:tr w:rsidR="0072039A">
        <w:trPr>
          <w:trHeight w:val="257"/>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Годишњи фонд часова</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74</w:t>
            </w:r>
          </w:p>
        </w:tc>
      </w:tr>
      <w:tr w:rsidR="0072039A">
        <w:trPr>
          <w:trHeight w:val="260"/>
        </w:trPr>
        <w:tc>
          <w:tcPr>
            <w:tcW w:w="3369"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Недељни фонд часова</w:t>
            </w:r>
          </w:p>
        </w:tc>
        <w:tc>
          <w:tcPr>
            <w:tcW w:w="9601"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2</w:t>
            </w:r>
          </w:p>
        </w:tc>
      </w:tr>
      <w:tr w:rsidR="0072039A">
        <w:trPr>
          <w:trHeight w:val="265"/>
        </w:trPr>
        <w:tc>
          <w:tcPr>
            <w:tcW w:w="3369" w:type="dxa"/>
            <w:tcBorders>
              <w:top w:val="single" w:sz="4" w:space="0" w:color="000000"/>
              <w:left w:val="double" w:sz="4" w:space="0" w:color="000000"/>
              <w:bottom w:val="doub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Литература</w:t>
            </w:r>
          </w:p>
        </w:tc>
        <w:tc>
          <w:tcPr>
            <w:tcW w:w="9601" w:type="dxa"/>
            <w:tcBorders>
              <w:top w:val="single" w:sz="4" w:space="0" w:color="000000"/>
              <w:left w:val="single" w:sz="4" w:space="0" w:color="000000"/>
              <w:bottom w:val="doub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Група аутора: Методика  физичке културе, Београд</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CS"/>
        </w:rPr>
      </w:pPr>
    </w:p>
    <w:tbl>
      <w:tblPr>
        <w:tblW w:w="14908" w:type="dxa"/>
        <w:tblInd w:w="-10" w:type="dxa"/>
        <w:tblLayout w:type="fixed"/>
        <w:tblLook w:val="04A0" w:firstRow="1" w:lastRow="0" w:firstColumn="1" w:lastColumn="0" w:noHBand="0" w:noVBand="1"/>
      </w:tblPr>
      <w:tblGrid>
        <w:gridCol w:w="9"/>
        <w:gridCol w:w="640"/>
        <w:gridCol w:w="80"/>
        <w:gridCol w:w="212"/>
        <w:gridCol w:w="2188"/>
        <w:gridCol w:w="48"/>
        <w:gridCol w:w="1727"/>
        <w:gridCol w:w="200"/>
        <w:gridCol w:w="543"/>
        <w:gridCol w:w="319"/>
        <w:gridCol w:w="12"/>
        <w:gridCol w:w="64"/>
        <w:gridCol w:w="101"/>
        <w:gridCol w:w="237"/>
        <w:gridCol w:w="652"/>
        <w:gridCol w:w="686"/>
        <w:gridCol w:w="203"/>
        <w:gridCol w:w="132"/>
        <w:gridCol w:w="400"/>
        <w:gridCol w:w="434"/>
        <w:gridCol w:w="630"/>
        <w:gridCol w:w="1598"/>
        <w:gridCol w:w="85"/>
        <w:gridCol w:w="61"/>
        <w:gridCol w:w="27"/>
        <w:gridCol w:w="448"/>
        <w:gridCol w:w="624"/>
        <w:gridCol w:w="34"/>
        <w:gridCol w:w="1032"/>
        <w:gridCol w:w="1245"/>
        <w:gridCol w:w="224"/>
        <w:gridCol w:w="13"/>
      </w:tblGrid>
      <w:tr w:rsidR="0072039A">
        <w:trPr>
          <w:gridBefore w:val="1"/>
          <w:wBefore w:w="9" w:type="dxa"/>
        </w:trPr>
        <w:tc>
          <w:tcPr>
            <w:tcW w:w="640"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Бр.</w:t>
            </w:r>
          </w:p>
        </w:tc>
        <w:tc>
          <w:tcPr>
            <w:tcW w:w="24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Тема/модул/област</w:t>
            </w:r>
          </w:p>
        </w:tc>
        <w:tc>
          <w:tcPr>
            <w:tcW w:w="2837"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Циљеви</w:t>
            </w:r>
          </w:p>
        </w:tc>
        <w:tc>
          <w:tcPr>
            <w:tcW w:w="8942" w:type="dxa"/>
            <w:gridSpan w:val="22"/>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Фонд/тип часа</w:t>
            </w:r>
          </w:p>
        </w:tc>
      </w:tr>
      <w:tr w:rsidR="0072039A">
        <w:trPr>
          <w:gridBefore w:val="1"/>
          <w:wBefore w:w="9" w:type="dxa"/>
        </w:trPr>
        <w:tc>
          <w:tcPr>
            <w:tcW w:w="640" w:type="dxa"/>
            <w:vMerge/>
            <w:tcBorders>
              <w:top w:val="double" w:sz="4" w:space="0" w:color="000000"/>
              <w:left w:val="doub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480" w:type="dxa"/>
            <w:gridSpan w:val="3"/>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837"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Утврђивање и</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Обрада и</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Увежбавање</w:t>
            </w:r>
          </w:p>
        </w:tc>
        <w:tc>
          <w:tcPr>
            <w:tcW w:w="124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наст.</w:t>
            </w:r>
          </w:p>
        </w:tc>
        <w:tc>
          <w:tcPr>
            <w:tcW w:w="1482"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наст.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 блоку</w:t>
            </w:r>
          </w:p>
        </w:tc>
      </w:tr>
      <w:tr w:rsidR="0072039A">
        <w:trPr>
          <w:gridBefore w:val="1"/>
          <w:wBefore w:w="9" w:type="dxa"/>
          <w:trHeight w:val="532"/>
        </w:trPr>
        <w:tc>
          <w:tcPr>
            <w:tcW w:w="640" w:type="dxa"/>
            <w:vMerge w:val="restart"/>
            <w:tcBorders>
              <w:top w:val="single" w:sz="4" w:space="0" w:color="000000"/>
              <w:left w:val="double" w:sz="4" w:space="0" w:color="000000"/>
              <w:bottom w:val="double" w:sz="4" w:space="0" w:color="000000"/>
              <w:right w:val="single" w:sz="4" w:space="0" w:color="000000"/>
            </w:tcBorders>
          </w:tcPr>
          <w:p w:rsidR="0072039A" w:rsidRDefault="00F46425">
            <w:pPr>
              <w:widowControl w:val="0"/>
              <w:rPr>
                <w:rFonts w:ascii="Times New Roman" w:hAnsi="Times New Roman" w:cs="Times New Roman"/>
                <w:sz w:val="24"/>
                <w:szCs w:val="24"/>
              </w:rPr>
            </w:pPr>
            <w:r>
              <w:rPr>
                <w:rFonts w:ascii="Times New Roman" w:hAnsi="Times New Roman" w:cs="Times New Roman"/>
                <w:sz w:val="24"/>
                <w:szCs w:val="24"/>
              </w:rPr>
              <w:t>1.</w:t>
            </w:r>
          </w:p>
        </w:tc>
        <w:tc>
          <w:tcPr>
            <w:tcW w:w="2480" w:type="dxa"/>
            <w:gridSpan w:val="3"/>
            <w:vMerge w:val="restart"/>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Атлетика</w:t>
            </w:r>
          </w:p>
        </w:tc>
        <w:tc>
          <w:tcPr>
            <w:tcW w:w="2837"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Допринос задовољењу основних психофизичких, социјалних потрба ученика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Развијање и усвршавање моторичкох способности умења и навика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Очување и унапређивање здравља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Оспособљавање за самостално, групно вежбање у слободно време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Формирање позитивног односа према физичким активностима</w:t>
            </w: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jc w:val="center"/>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598" w:type="dxa"/>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245"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482" w:type="dxa"/>
            <w:gridSpan w:val="3"/>
            <w:tcBorders>
              <w:top w:val="single" w:sz="4" w:space="0" w:color="000000"/>
              <w:left w:val="single" w:sz="4" w:space="0" w:color="000000"/>
              <w:bottom w:val="single" w:sz="4" w:space="0" w:color="000000"/>
              <w:right w:val="double" w:sz="4" w:space="0" w:color="000000"/>
            </w:tcBorders>
            <w:vAlign w:val="center"/>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903"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Исходи</w:t>
            </w:r>
          </w:p>
        </w:tc>
        <w:tc>
          <w:tcPr>
            <w:tcW w:w="142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Облик рада</w:t>
            </w:r>
          </w:p>
        </w:tc>
        <w:tc>
          <w:tcPr>
            <w:tcW w:w="3941"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Методе рада</w:t>
            </w:r>
          </w:p>
        </w:tc>
        <w:tc>
          <w:tcPr>
            <w:tcW w:w="2514"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Време реализације</w:t>
            </w:r>
          </w:p>
        </w:tc>
      </w:tr>
      <w:tr w:rsidR="0072039A">
        <w:trPr>
          <w:gridBefore w:val="1"/>
          <w:wBefore w:w="9" w:type="dxa"/>
          <w:trHeight w:val="784"/>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903" w:type="dxa"/>
            <w:gridSpan w:val="10"/>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Науче да поштују одређена правила спорске културе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Упознају терминологију техника трчања, скокова и бацања кугле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Бити способан да самостално обавња и прати рад свог организма на физички напор</w:t>
            </w:r>
          </w:p>
        </w:tc>
        <w:tc>
          <w:tcPr>
            <w:tcW w:w="1421" w:type="dxa"/>
            <w:gridSpan w:val="4"/>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индивидуални</w:t>
            </w:r>
          </w:p>
        </w:tc>
        <w:tc>
          <w:tcPr>
            <w:tcW w:w="3941" w:type="dxa"/>
            <w:gridSpan w:val="9"/>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дијалошка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демонстрација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практично вежбање</w:t>
            </w:r>
          </w:p>
        </w:tc>
        <w:tc>
          <w:tcPr>
            <w:tcW w:w="2514" w:type="dxa"/>
            <w:gridSpan w:val="4"/>
            <w:tcBorders>
              <w:top w:val="single" w:sz="4" w:space="0" w:color="000000"/>
              <w:left w:val="single" w:sz="4" w:space="0" w:color="000000"/>
              <w:bottom w:val="sing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Септембар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Октобар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Мај</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јун</w:t>
            </w:r>
          </w:p>
        </w:tc>
      </w:tr>
      <w:tr w:rsidR="0072039A">
        <w:trPr>
          <w:gridBefore w:val="1"/>
          <w:wBefore w:w="9"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775"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3549"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6455" w:type="dxa"/>
            <w:gridSpan w:val="1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Праћење и оцењивање</w:t>
            </w:r>
          </w:p>
        </w:tc>
      </w:tr>
      <w:tr w:rsidR="0072039A">
        <w:trPr>
          <w:gridBefore w:val="1"/>
          <w:wBefore w:w="9" w:type="dxa"/>
          <w:trHeight w:val="784"/>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775" w:type="dxa"/>
            <w:gridSpan w:val="2"/>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кугле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штоперица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метар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струњаче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сталак</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ласти</w:t>
            </w:r>
            <w:r>
              <w:rPr>
                <w:rFonts w:ascii="Times New Roman" w:hAnsi="Times New Roman" w:cs="Times New Roman"/>
                <w:lang w:val="sr-Cyrl-RS"/>
              </w:rPr>
              <w:t>ш</w:t>
            </w:r>
          </w:p>
        </w:tc>
        <w:tc>
          <w:tcPr>
            <w:tcW w:w="3549" w:type="dxa"/>
            <w:gridSpan w:val="12"/>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биологија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хигијена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психологија</w:t>
            </w:r>
          </w:p>
        </w:tc>
        <w:tc>
          <w:tcPr>
            <w:tcW w:w="6455" w:type="dxa"/>
            <w:gridSpan w:val="13"/>
            <w:tcBorders>
              <w:top w:val="single" w:sz="4" w:space="0" w:color="000000"/>
              <w:left w:val="single" w:sz="4" w:space="0" w:color="000000"/>
              <w:bottom w:val="doub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праћење остварености исхода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извештаји о извршеним мерењима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тестови практичних вештина</w:t>
            </w:r>
          </w:p>
        </w:tc>
      </w:tr>
      <w:tr w:rsidR="0072039A">
        <w:trPr>
          <w:gridBefore w:val="1"/>
          <w:wBefore w:w="9" w:type="dxa"/>
        </w:trPr>
        <w:tc>
          <w:tcPr>
            <w:tcW w:w="640"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w:t>
            </w:r>
          </w:p>
        </w:tc>
        <w:tc>
          <w:tcPr>
            <w:tcW w:w="24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Тема/модул/област</w:t>
            </w:r>
          </w:p>
        </w:tc>
        <w:tc>
          <w:tcPr>
            <w:tcW w:w="2837"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Циљеви</w:t>
            </w:r>
          </w:p>
        </w:tc>
        <w:tc>
          <w:tcPr>
            <w:tcW w:w="8705"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Фонд/тип часа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640" w:type="dxa"/>
            <w:vMerge/>
            <w:tcBorders>
              <w:top w:val="double" w:sz="4" w:space="0" w:color="000000"/>
              <w:left w:val="doub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480" w:type="dxa"/>
            <w:gridSpan w:val="3"/>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837"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Утврђивање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Обрада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24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 блоку</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640" w:type="dxa"/>
            <w:vMerge w:val="restart"/>
            <w:tcBorders>
              <w:top w:val="single" w:sz="4" w:space="0" w:color="000000"/>
              <w:left w:val="double" w:sz="4" w:space="0" w:color="000000"/>
              <w:bottom w:val="double" w:sz="4" w:space="0" w:color="000000"/>
              <w:right w:val="single" w:sz="4" w:space="0" w:color="000000"/>
            </w:tcBorders>
          </w:tcPr>
          <w:p w:rsidR="0072039A" w:rsidRDefault="00F46425">
            <w:pPr>
              <w:widowControl w:val="0"/>
              <w:rPr>
                <w:rFonts w:ascii="Times New Roman" w:hAnsi="Times New Roman" w:cs="Times New Roman"/>
                <w:sz w:val="24"/>
                <w:szCs w:val="24"/>
              </w:rPr>
            </w:pPr>
            <w:r>
              <w:rPr>
                <w:rFonts w:ascii="Times New Roman" w:hAnsi="Times New Roman" w:cs="Times New Roman"/>
                <w:sz w:val="24"/>
                <w:szCs w:val="24"/>
              </w:rPr>
              <w:t>2.</w:t>
            </w:r>
          </w:p>
        </w:tc>
        <w:tc>
          <w:tcPr>
            <w:tcW w:w="2480" w:type="dxa"/>
            <w:gridSpan w:val="3"/>
            <w:vMerge w:val="restart"/>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спортска гимнастика</w:t>
            </w:r>
          </w:p>
        </w:tc>
        <w:tc>
          <w:tcPr>
            <w:tcW w:w="2837"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Допринос задовољењу основних психофизичких, социјалних потрба ученика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Развијање и усвршавање моторичкох способности умења и навика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Очување и унапређивање здравља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lastRenderedPageBreak/>
              <w:t>Оспособљавање за самостално, групно вежбање у слободно време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jc w:val="center"/>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598" w:type="dxa"/>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245"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rsidR="0072039A" w:rsidRDefault="0072039A">
            <w:pPr>
              <w:widowControl w:val="0"/>
              <w:rPr>
                <w:rFonts w:ascii="Times New Roman" w:hAnsi="Times New Roman" w:cs="Times New Roman"/>
                <w:sz w:val="24"/>
                <w:szCs w:val="24"/>
              </w:rPr>
            </w:pP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01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Исходи</w:t>
            </w:r>
          </w:p>
        </w:tc>
        <w:tc>
          <w:tcPr>
            <w:tcW w:w="2310"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Облик рада</w:t>
            </w:r>
          </w:p>
        </w:tc>
        <w:tc>
          <w:tcPr>
            <w:tcW w:w="3283"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Време реализације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014" w:type="dxa"/>
            <w:gridSpan w:val="8"/>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Савладавање техника прескока , основних техника колута, премета,упора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Бити ,способан да кроз покрет изрази своје емоције, искуства, осећај за лепо и креативност</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2310" w:type="dxa"/>
            <w:gridSpan w:val="6"/>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индивидуални</w:t>
            </w:r>
          </w:p>
        </w:tc>
        <w:tc>
          <w:tcPr>
            <w:tcW w:w="3283" w:type="dxa"/>
            <w:gridSpan w:val="7"/>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дијалошка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демонстрација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практично вежбање</w:t>
            </w:r>
          </w:p>
        </w:tc>
        <w:tc>
          <w:tcPr>
            <w:tcW w:w="2935" w:type="dxa"/>
            <w:gridSpan w:val="4"/>
            <w:tcBorders>
              <w:top w:val="single" w:sz="4" w:space="0" w:color="000000"/>
              <w:left w:val="single" w:sz="4" w:space="0" w:color="000000"/>
              <w:bottom w:val="single" w:sz="4" w:space="0" w:color="000000"/>
              <w:right w:val="double" w:sz="4" w:space="0" w:color="000000"/>
            </w:tcBorders>
          </w:tcPr>
          <w:p w:rsidR="0072039A" w:rsidRDefault="00F46425">
            <w:pPr>
              <w:widowControl w:val="0"/>
              <w:numPr>
                <w:ilvl w:val="0"/>
                <w:numId w:val="37"/>
              </w:numPr>
              <w:suppressAutoHyphens/>
              <w:spacing w:after="0" w:line="240" w:lineRule="auto"/>
              <w:rPr>
                <w:rFonts w:ascii="Times New Roman" w:hAnsi="Times New Roman" w:cs="Times New Roman"/>
              </w:rPr>
            </w:pPr>
            <w:r>
              <w:rPr>
                <w:rFonts w:ascii="Times New Roman" w:hAnsi="Times New Roman" w:cs="Times New Roman"/>
              </w:rPr>
              <w:t>децембар</w:t>
            </w:r>
          </w:p>
          <w:p w:rsidR="0072039A" w:rsidRDefault="00F46425">
            <w:pPr>
              <w:widowControl w:val="0"/>
              <w:numPr>
                <w:ilvl w:val="0"/>
                <w:numId w:val="38"/>
              </w:numPr>
              <w:suppressAutoHyphens/>
              <w:spacing w:after="0" w:line="240" w:lineRule="auto"/>
              <w:rPr>
                <w:rFonts w:ascii="Times New Roman" w:hAnsi="Times New Roman" w:cs="Times New Roman"/>
              </w:rPr>
            </w:pPr>
            <w:r>
              <w:rPr>
                <w:rFonts w:ascii="Times New Roman" w:hAnsi="Times New Roman" w:cs="Times New Roman"/>
              </w:rPr>
              <w:t>јануар</w:t>
            </w:r>
          </w:p>
          <w:p w:rsidR="0072039A" w:rsidRDefault="00F46425">
            <w:pPr>
              <w:widowControl w:val="0"/>
              <w:numPr>
                <w:ilvl w:val="0"/>
                <w:numId w:val="38"/>
              </w:numPr>
              <w:suppressAutoHyphens/>
              <w:spacing w:after="0" w:line="240" w:lineRule="auto"/>
              <w:rPr>
                <w:rFonts w:ascii="Times New Roman" w:hAnsi="Times New Roman" w:cs="Times New Roman"/>
              </w:rPr>
            </w:pPr>
            <w:r>
              <w:rPr>
                <w:rFonts w:ascii="Times New Roman" w:hAnsi="Times New Roman" w:cs="Times New Roman"/>
              </w:rPr>
              <w:t>фебруар</w:t>
            </w:r>
          </w:p>
          <w:p w:rsidR="0072039A" w:rsidRDefault="00F46425">
            <w:pPr>
              <w:widowControl w:val="0"/>
              <w:numPr>
                <w:ilvl w:val="0"/>
                <w:numId w:val="38"/>
              </w:numPr>
              <w:suppressAutoHyphens/>
              <w:spacing w:after="0" w:line="240" w:lineRule="auto"/>
              <w:rPr>
                <w:rFonts w:ascii="Times New Roman" w:hAnsi="Times New Roman" w:cs="Times New Roman"/>
              </w:rPr>
            </w:pPr>
            <w:r>
              <w:rPr>
                <w:rFonts w:ascii="Times New Roman" w:hAnsi="Times New Roman" w:cs="Times New Roman"/>
              </w:rPr>
              <w:t>март</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2487"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6218"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Праћење и оцењивање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струњаче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двовисински разбој</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паралелни разбој</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кругови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греда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вратило</w:t>
            </w: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tc>
        <w:tc>
          <w:tcPr>
            <w:tcW w:w="2487" w:type="dxa"/>
            <w:gridSpan w:val="9"/>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биологија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хигијена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музичка уметност</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психологија</w:t>
            </w:r>
          </w:p>
        </w:tc>
        <w:tc>
          <w:tcPr>
            <w:tcW w:w="6218" w:type="dxa"/>
            <w:gridSpan w:val="11"/>
            <w:tcBorders>
              <w:top w:val="single" w:sz="4" w:space="0" w:color="000000"/>
              <w:left w:val="single" w:sz="4" w:space="0" w:color="000000"/>
              <w:bottom w:val="doub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праћење остварености исхода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извештаји о извршеним мерењима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тестови практичних вештина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720"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lastRenderedPageBreak/>
              <w:t>Бр.</w:t>
            </w:r>
          </w:p>
        </w:tc>
        <w:tc>
          <w:tcPr>
            <w:tcW w:w="2400"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Тема/модул/област</w:t>
            </w:r>
          </w:p>
        </w:tc>
        <w:tc>
          <w:tcPr>
            <w:tcW w:w="2837"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Циљеви</w:t>
            </w:r>
          </w:p>
        </w:tc>
        <w:tc>
          <w:tcPr>
            <w:tcW w:w="8705"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Фонд/тип часа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720" w:type="dxa"/>
            <w:gridSpan w:val="2"/>
            <w:vMerge/>
            <w:tcBorders>
              <w:top w:val="double" w:sz="4" w:space="0" w:color="000000"/>
              <w:left w:val="doub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400" w:type="dxa"/>
            <w:gridSpan w:val="2"/>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837"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Утврђивање и</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Обрада и</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Увежбавање</w:t>
            </w:r>
          </w:p>
        </w:tc>
        <w:tc>
          <w:tcPr>
            <w:tcW w:w="124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наст.</w:t>
            </w:r>
          </w:p>
          <w:p w:rsidR="0072039A" w:rsidRDefault="00F46425">
            <w:pPr>
              <w:widowControl w:val="0"/>
              <w:jc w:val="center"/>
              <w:rPr>
                <w:rFonts w:ascii="Times New Roman" w:hAnsi="Times New Roman" w:cs="Times New Roman"/>
                <w:b/>
                <w:sz w:val="24"/>
                <w:szCs w:val="24"/>
              </w:rPr>
            </w:pPr>
            <w:r>
              <w:rPr>
                <w:rFonts w:ascii="Times New Roman" w:hAnsi="Times New Roman" w:cs="Times New Roman"/>
                <w:b/>
                <w:sz w:val="24"/>
                <w:szCs w:val="24"/>
              </w:rPr>
              <w:t>у блоку</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720" w:type="dxa"/>
            <w:gridSpan w:val="2"/>
            <w:vMerge w:val="restart"/>
            <w:tcBorders>
              <w:top w:val="single" w:sz="4" w:space="0" w:color="000000"/>
              <w:left w:val="double" w:sz="4" w:space="0" w:color="000000"/>
              <w:bottom w:val="double" w:sz="4" w:space="0" w:color="000000"/>
              <w:right w:val="single" w:sz="4" w:space="0" w:color="000000"/>
            </w:tcBorders>
          </w:tcPr>
          <w:p w:rsidR="0072039A" w:rsidRDefault="00F46425">
            <w:pPr>
              <w:widowControl w:val="0"/>
              <w:rPr>
                <w:rFonts w:ascii="Times New Roman" w:hAnsi="Times New Roman" w:cs="Times New Roman"/>
                <w:sz w:val="24"/>
                <w:szCs w:val="24"/>
              </w:rPr>
            </w:pPr>
            <w:r>
              <w:rPr>
                <w:rFonts w:ascii="Times New Roman" w:hAnsi="Times New Roman" w:cs="Times New Roman"/>
                <w:sz w:val="24"/>
                <w:szCs w:val="24"/>
              </w:rPr>
              <w:t>3.</w:t>
            </w:r>
          </w:p>
        </w:tc>
        <w:tc>
          <w:tcPr>
            <w:tcW w:w="2400" w:type="dxa"/>
            <w:gridSpan w:val="2"/>
            <w:vMerge w:val="restart"/>
            <w:tcBorders>
              <w:top w:val="single" w:sz="4" w:space="0" w:color="000000"/>
              <w:left w:val="single" w:sz="4" w:space="0" w:color="000000"/>
              <w:bottom w:val="double" w:sz="4" w:space="0" w:color="000000"/>
              <w:right w:val="single" w:sz="4" w:space="0" w:color="000000"/>
            </w:tcBorders>
          </w:tcPr>
          <w:p w:rsidR="0072039A" w:rsidRDefault="00F46425">
            <w:pPr>
              <w:widowControl w:val="0"/>
              <w:ind w:left="170"/>
              <w:rPr>
                <w:rFonts w:ascii="Times New Roman" w:hAnsi="Times New Roman" w:cs="Times New Roman"/>
                <w:sz w:val="24"/>
                <w:szCs w:val="24"/>
              </w:rPr>
            </w:pPr>
            <w:r>
              <w:rPr>
                <w:rFonts w:ascii="Times New Roman" w:hAnsi="Times New Roman" w:cs="Times New Roman"/>
                <w:sz w:val="24"/>
                <w:szCs w:val="24"/>
              </w:rPr>
              <w:t>Физичко  образовање</w:t>
            </w:r>
          </w:p>
        </w:tc>
        <w:tc>
          <w:tcPr>
            <w:tcW w:w="2837"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Допринос задовољењу основних психофизичких, социјалних потрба ученика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Развијање и усвршавање моторичкох способности умења и навика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Очување и унапређивање здравља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Оспособљавање за самостално, групно вежбање у слободно време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jc w:val="center"/>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1598" w:type="dxa"/>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1245"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rsidR="0072039A" w:rsidRDefault="0072039A">
            <w:pPr>
              <w:widowControl w:val="0"/>
              <w:rPr>
                <w:rFonts w:ascii="Times New Roman" w:hAnsi="Times New Roman" w:cs="Times New Roman"/>
                <w:sz w:val="24"/>
                <w:szCs w:val="24"/>
              </w:rPr>
            </w:pP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00" w:type="dxa"/>
            <w:gridSpan w:val="2"/>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Исходи</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Облик рада</w:t>
            </w:r>
          </w:p>
        </w:tc>
        <w:tc>
          <w:tcPr>
            <w:tcW w:w="2401"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Методе рада</w:t>
            </w:r>
          </w:p>
        </w:tc>
        <w:tc>
          <w:tcPr>
            <w:tcW w:w="3383"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Време реализације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00" w:type="dxa"/>
            <w:gridSpan w:val="2"/>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Савладавање основних техника игре и правила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Основна начела загревања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Научити правила игре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Створити осећај за спортску културу (fer</w:t>
            </w:r>
            <w:r>
              <w:rPr>
                <w:rFonts w:ascii="Times New Roman" w:hAnsi="Times New Roman" w:cs="Times New Roman"/>
                <w:lang w:val="ru-RU"/>
              </w:rPr>
              <w:t xml:space="preserve"> </w:t>
            </w:r>
            <w:r>
              <w:rPr>
                <w:rFonts w:ascii="Times New Roman" w:hAnsi="Times New Roman" w:cs="Times New Roman"/>
              </w:rPr>
              <w:t>play, културу навијања)</w:t>
            </w:r>
          </w:p>
          <w:p w:rsidR="0072039A" w:rsidRDefault="0072039A">
            <w:pPr>
              <w:widowControl w:val="0"/>
              <w:suppressAutoHyphens/>
              <w:spacing w:after="0" w:line="240" w:lineRule="auto"/>
              <w:rPr>
                <w:rFonts w:ascii="Times New Roman" w:hAnsi="Times New Roman" w:cs="Times New Roman"/>
              </w:rPr>
            </w:pPr>
          </w:p>
        </w:tc>
        <w:tc>
          <w:tcPr>
            <w:tcW w:w="2921" w:type="dxa"/>
            <w:gridSpan w:val="10"/>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Тандем</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Колективни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Рад у групи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Фронтални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индивидуални</w:t>
            </w:r>
          </w:p>
        </w:tc>
        <w:tc>
          <w:tcPr>
            <w:tcW w:w="2401" w:type="dxa"/>
            <w:gridSpan w:val="5"/>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дијалошка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демонстрација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практично вежбање</w:t>
            </w:r>
          </w:p>
        </w:tc>
        <w:tc>
          <w:tcPr>
            <w:tcW w:w="3383" w:type="dxa"/>
            <w:gridSpan w:val="5"/>
            <w:tcBorders>
              <w:top w:val="single" w:sz="4" w:space="0" w:color="000000"/>
              <w:left w:val="single" w:sz="4" w:space="0" w:color="000000"/>
              <w:bottom w:val="sing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новембар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април</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00" w:type="dxa"/>
            <w:gridSpan w:val="2"/>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5784" w:type="dxa"/>
            <w:gridSpan w:val="10"/>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Праћење и оцењивање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00" w:type="dxa"/>
            <w:gridSpan w:val="2"/>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37" w:type="dxa"/>
            <w:gridSpan w:val="5"/>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 xml:space="preserve">  лопте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мрежа.кошеви.голови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сталак и држач</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пиштаљка</w:t>
            </w:r>
          </w:p>
        </w:tc>
        <w:tc>
          <w:tcPr>
            <w:tcW w:w="2921" w:type="dxa"/>
            <w:gridSpan w:val="10"/>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биологија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хигијена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психологија</w:t>
            </w:r>
          </w:p>
        </w:tc>
        <w:tc>
          <w:tcPr>
            <w:tcW w:w="5784" w:type="dxa"/>
            <w:gridSpan w:val="10"/>
            <w:tcBorders>
              <w:top w:val="single" w:sz="4" w:space="0" w:color="000000"/>
              <w:left w:val="single" w:sz="4" w:space="0" w:color="000000"/>
              <w:bottom w:val="doub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праћење остварених исхода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извештаји о извршеним мерењима и оценама добијених тим мерењима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932" w:type="dxa"/>
            <w:gridSpan w:val="3"/>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w:t>
            </w:r>
          </w:p>
        </w:tc>
        <w:tc>
          <w:tcPr>
            <w:tcW w:w="2188"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Тема/модул/област</w:t>
            </w:r>
          </w:p>
        </w:tc>
        <w:tc>
          <w:tcPr>
            <w:tcW w:w="2837"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Циљеви</w:t>
            </w:r>
          </w:p>
        </w:tc>
        <w:tc>
          <w:tcPr>
            <w:tcW w:w="8705"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Фонд/тип часа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932" w:type="dxa"/>
            <w:gridSpan w:val="3"/>
            <w:vMerge/>
            <w:tcBorders>
              <w:top w:val="double" w:sz="4" w:space="0" w:color="000000"/>
              <w:left w:val="doub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188" w:type="dxa"/>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837"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Утврђивање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Обрада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24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 блоку</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932" w:type="dxa"/>
            <w:gridSpan w:val="3"/>
            <w:vMerge w:val="restart"/>
            <w:tcBorders>
              <w:top w:val="single" w:sz="4" w:space="0" w:color="000000"/>
              <w:left w:val="double" w:sz="4" w:space="0" w:color="000000"/>
              <w:bottom w:val="double" w:sz="4" w:space="0" w:color="000000"/>
              <w:right w:val="single" w:sz="4" w:space="0" w:color="000000"/>
            </w:tcBorders>
          </w:tcPr>
          <w:p w:rsidR="0072039A" w:rsidRDefault="00F46425">
            <w:pPr>
              <w:widowControl w:val="0"/>
              <w:rPr>
                <w:rFonts w:ascii="Times New Roman" w:hAnsi="Times New Roman" w:cs="Times New Roman"/>
                <w:sz w:val="24"/>
                <w:szCs w:val="24"/>
              </w:rPr>
            </w:pPr>
            <w:r>
              <w:rPr>
                <w:rFonts w:ascii="Times New Roman" w:hAnsi="Times New Roman" w:cs="Times New Roman"/>
                <w:sz w:val="24"/>
                <w:szCs w:val="24"/>
              </w:rPr>
              <w:t>4.</w:t>
            </w:r>
          </w:p>
        </w:tc>
        <w:tc>
          <w:tcPr>
            <w:tcW w:w="2188" w:type="dxa"/>
            <w:vMerge w:val="restart"/>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Физичке способности</w:t>
            </w:r>
          </w:p>
          <w:p w:rsidR="0072039A" w:rsidRDefault="00F46425">
            <w:pPr>
              <w:widowControl w:val="0"/>
              <w:numPr>
                <w:ilvl w:val="0"/>
                <w:numId w:val="36"/>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Кондициона припрема ученика и тестирање</w:t>
            </w:r>
          </w:p>
        </w:tc>
        <w:tc>
          <w:tcPr>
            <w:tcW w:w="2837"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Допринос задовољењу основних психофизичких, социјалних потрба ученика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Развијање и усвршавање моторичкох способности умења и навика(општа физичка припрема)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Оспособљавање за самостално, групно вежбање у слободно време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jc w:val="center"/>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1598" w:type="dxa"/>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1245"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rsidR="0072039A" w:rsidRDefault="0072039A">
            <w:pPr>
              <w:widowControl w:val="0"/>
              <w:rPr>
                <w:rFonts w:ascii="Times New Roman" w:hAnsi="Times New Roman" w:cs="Times New Roman"/>
                <w:sz w:val="24"/>
                <w:szCs w:val="24"/>
              </w:rPr>
            </w:pP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932" w:type="dxa"/>
            <w:gridSpan w:val="3"/>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188"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251"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Исходи</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Облик рада</w:t>
            </w:r>
          </w:p>
        </w:tc>
        <w:tc>
          <w:tcPr>
            <w:tcW w:w="3208"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Методе рада</w:t>
            </w:r>
          </w:p>
        </w:tc>
        <w:tc>
          <w:tcPr>
            <w:tcW w:w="3410"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Време реализације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932" w:type="dxa"/>
            <w:gridSpan w:val="3"/>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188"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3251" w:type="dxa"/>
            <w:gridSpan w:val="9"/>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Познавати основну терминологију физичке културе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 xml:space="preserve">Упознавање са сврхом и </w:t>
            </w:r>
            <w:r>
              <w:rPr>
                <w:rFonts w:ascii="Times New Roman" w:hAnsi="Times New Roman" w:cs="Times New Roman"/>
              </w:rPr>
              <w:lastRenderedPageBreak/>
              <w:t>циљем физичке културе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Развијати и одржавати антропмоторијске способности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Знати своје и туђе вредности тј мерења</w:t>
            </w:r>
          </w:p>
        </w:tc>
        <w:tc>
          <w:tcPr>
            <w:tcW w:w="1673" w:type="dxa"/>
            <w:gridSpan w:val="4"/>
            <w:tcBorders>
              <w:top w:val="single" w:sz="4" w:space="0" w:color="000000"/>
              <w:left w:val="single" w:sz="4" w:space="0" w:color="000000"/>
              <w:bottom w:val="single" w:sz="4" w:space="0" w:color="000000"/>
              <w:right w:val="single" w:sz="4" w:space="0" w:color="000000"/>
            </w:tcBorders>
          </w:tcPr>
          <w:p w:rsidR="0072039A" w:rsidRDefault="00F46425">
            <w:pPr>
              <w:widowControl w:val="0"/>
              <w:suppressAutoHyphens/>
              <w:spacing w:after="0" w:line="240" w:lineRule="auto"/>
              <w:rPr>
                <w:rFonts w:ascii="Times New Roman" w:hAnsi="Times New Roman" w:cs="Times New Roman"/>
              </w:rPr>
            </w:pPr>
            <w:r>
              <w:rPr>
                <w:rFonts w:ascii="Times New Roman" w:hAnsi="Times New Roman" w:cs="Times New Roman"/>
                <w:lang w:val="sr-Cyrl-RS"/>
              </w:rPr>
              <w:lastRenderedPageBreak/>
              <w:t>и</w:t>
            </w:r>
            <w:r>
              <w:rPr>
                <w:rFonts w:ascii="Times New Roman" w:hAnsi="Times New Roman" w:cs="Times New Roman"/>
              </w:rPr>
              <w:t>ндивидуални</w:t>
            </w:r>
          </w:p>
          <w:p w:rsidR="0072039A" w:rsidRDefault="00F46425">
            <w:pPr>
              <w:widowControl w:val="0"/>
              <w:suppressAutoHyphens/>
              <w:spacing w:after="0" w:line="240" w:lineRule="auto"/>
              <w:rPr>
                <w:rFonts w:ascii="Times New Roman" w:hAnsi="Times New Roman" w:cs="Times New Roman"/>
              </w:rPr>
            </w:pPr>
            <w:r>
              <w:rPr>
                <w:rFonts w:ascii="Times New Roman" w:hAnsi="Times New Roman" w:cs="Times New Roman"/>
              </w:rPr>
              <w:t>колективни</w:t>
            </w:r>
          </w:p>
        </w:tc>
        <w:tc>
          <w:tcPr>
            <w:tcW w:w="3208" w:type="dxa"/>
            <w:gridSpan w:val="6"/>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дијалошка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демонстрација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практично вежбање</w:t>
            </w:r>
          </w:p>
        </w:tc>
        <w:tc>
          <w:tcPr>
            <w:tcW w:w="3410" w:type="dxa"/>
            <w:gridSpan w:val="6"/>
            <w:tcBorders>
              <w:top w:val="single" w:sz="4" w:space="0" w:color="000000"/>
              <w:left w:val="single" w:sz="4" w:space="0" w:color="000000"/>
              <w:bottom w:val="sing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Септембар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Октобар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јун</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932" w:type="dxa"/>
            <w:gridSpan w:val="3"/>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188"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294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6618"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Праћење и оцењивање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932" w:type="dxa"/>
            <w:gridSpan w:val="3"/>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188"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975" w:type="dxa"/>
            <w:gridSpan w:val="3"/>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вага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метар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медицинске лопте-медицинке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штоперица</w:t>
            </w:r>
          </w:p>
        </w:tc>
        <w:tc>
          <w:tcPr>
            <w:tcW w:w="2949" w:type="dxa"/>
            <w:gridSpan w:val="10"/>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биологија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хигијена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психологија</w:t>
            </w:r>
          </w:p>
        </w:tc>
        <w:tc>
          <w:tcPr>
            <w:tcW w:w="6618" w:type="dxa"/>
            <w:gridSpan w:val="12"/>
            <w:tcBorders>
              <w:top w:val="single" w:sz="4" w:space="0" w:color="000000"/>
              <w:left w:val="single" w:sz="4" w:space="0" w:color="000000"/>
              <w:bottom w:val="doub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праћење остварености исхода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извештаји о извршеним мерењима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тестови практичних вештина</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640"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w:t>
            </w:r>
          </w:p>
        </w:tc>
        <w:tc>
          <w:tcPr>
            <w:tcW w:w="24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Тема/модул/област</w:t>
            </w:r>
          </w:p>
        </w:tc>
        <w:tc>
          <w:tcPr>
            <w:tcW w:w="2837"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Циљеви</w:t>
            </w:r>
          </w:p>
        </w:tc>
        <w:tc>
          <w:tcPr>
            <w:tcW w:w="8705"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Фонд/тип часа</w:t>
            </w:r>
          </w:p>
        </w:tc>
        <w:tc>
          <w:tcPr>
            <w:tcW w:w="237" w:type="dxa"/>
            <w:gridSpan w:val="2"/>
            <w:tcBorders>
              <w:top w:val="double" w:sz="4" w:space="0" w:color="000000"/>
            </w:tcBorders>
          </w:tcPr>
          <w:p w:rsidR="0072039A" w:rsidRDefault="0072039A">
            <w:pPr>
              <w:widowControl w:val="0"/>
              <w:rPr>
                <w:rFonts w:ascii="Times New Roman" w:hAnsi="Times New Roman" w:cs="Times New Roman"/>
                <w:sz w:val="24"/>
                <w:szCs w:val="24"/>
              </w:rPr>
            </w:pPr>
          </w:p>
        </w:tc>
      </w:tr>
      <w:tr w:rsidR="0072039A">
        <w:trPr>
          <w:gridBefore w:val="1"/>
          <w:wBefore w:w="9" w:type="dxa"/>
        </w:trPr>
        <w:tc>
          <w:tcPr>
            <w:tcW w:w="640" w:type="dxa"/>
            <w:vMerge/>
            <w:tcBorders>
              <w:top w:val="double" w:sz="4" w:space="0" w:color="000000"/>
              <w:left w:val="doub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480" w:type="dxa"/>
            <w:gridSpan w:val="3"/>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2837"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Утврђивање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Обрада и</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Увежбавање</w:t>
            </w:r>
          </w:p>
        </w:tc>
        <w:tc>
          <w:tcPr>
            <w:tcW w:w="124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практ.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w:t>
            </w:r>
          </w:p>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у блоку</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784"/>
        </w:trPr>
        <w:tc>
          <w:tcPr>
            <w:tcW w:w="640" w:type="dxa"/>
            <w:vMerge w:val="restart"/>
            <w:tcBorders>
              <w:top w:val="single" w:sz="4" w:space="0" w:color="000000"/>
              <w:left w:val="double" w:sz="4" w:space="0" w:color="000000"/>
              <w:bottom w:val="double" w:sz="4" w:space="0" w:color="000000"/>
              <w:right w:val="single" w:sz="4" w:space="0" w:color="000000"/>
            </w:tcBorders>
          </w:tcPr>
          <w:p w:rsidR="0072039A" w:rsidRDefault="00F46425">
            <w:pPr>
              <w:widowControl w:val="0"/>
              <w:rPr>
                <w:rFonts w:ascii="Times New Roman" w:hAnsi="Times New Roman" w:cs="Times New Roman"/>
                <w:sz w:val="24"/>
                <w:szCs w:val="24"/>
              </w:rPr>
            </w:pPr>
            <w:r>
              <w:rPr>
                <w:rFonts w:ascii="Times New Roman" w:hAnsi="Times New Roman" w:cs="Times New Roman"/>
                <w:sz w:val="24"/>
                <w:szCs w:val="24"/>
              </w:rPr>
              <w:t>5.</w:t>
            </w:r>
          </w:p>
        </w:tc>
        <w:tc>
          <w:tcPr>
            <w:tcW w:w="2480" w:type="dxa"/>
            <w:gridSpan w:val="3"/>
            <w:vMerge w:val="restart"/>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Здравствена култура</w:t>
            </w:r>
          </w:p>
        </w:tc>
        <w:tc>
          <w:tcPr>
            <w:tcW w:w="2837"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Физичко  вежбање у функцији унапређивања здравља и превенције болести.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Превенција болести које настају услед неправилног вежбања и нередовне физичке активности.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Значај уравнотежене и здраве исхране</w:t>
            </w: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598" w:type="dxa"/>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245"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rsidR="0072039A" w:rsidRDefault="0072039A">
            <w:pPr>
              <w:widowControl w:val="0"/>
              <w:rPr>
                <w:rFonts w:ascii="Times New Roman" w:hAnsi="Times New Roman" w:cs="Times New Roman"/>
                <w:sz w:val="24"/>
                <w:szCs w:val="24"/>
              </w:rPr>
            </w:pPr>
          </w:p>
        </w:tc>
        <w:tc>
          <w:tcPr>
            <w:tcW w:w="237" w:type="dxa"/>
            <w:gridSpan w:val="2"/>
          </w:tcPr>
          <w:p w:rsidR="0072039A" w:rsidRDefault="0072039A">
            <w:pPr>
              <w:widowControl w:val="0"/>
              <w:rPr>
                <w:rFonts w:ascii="Times New Roman" w:hAnsi="Times New Roman" w:cs="Times New Roman"/>
                <w:sz w:val="24"/>
                <w:szCs w:val="24"/>
              </w:rPr>
            </w:pPr>
          </w:p>
        </w:tc>
      </w:tr>
      <w:tr w:rsidR="0072039A">
        <w:trPr>
          <w:gridBefore w:val="1"/>
          <w:wBefore w:w="9"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80" w:type="dxa"/>
            <w:gridSpan w:val="3"/>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Исходи</w:t>
            </w:r>
          </w:p>
        </w:tc>
        <w:tc>
          <w:tcPr>
            <w:tcW w:w="2475"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Облик рада</w:t>
            </w:r>
          </w:p>
        </w:tc>
        <w:tc>
          <w:tcPr>
            <w:tcW w:w="3283"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Време реализације</w:t>
            </w:r>
          </w:p>
        </w:tc>
        <w:tc>
          <w:tcPr>
            <w:tcW w:w="237" w:type="dxa"/>
            <w:gridSpan w:val="2"/>
          </w:tcPr>
          <w:p w:rsidR="0072039A" w:rsidRDefault="0072039A">
            <w:pPr>
              <w:widowControl w:val="0"/>
              <w:rPr>
                <w:rFonts w:ascii="Times New Roman" w:hAnsi="Times New Roman" w:cs="Times New Roman"/>
                <w:sz w:val="24"/>
                <w:szCs w:val="24"/>
              </w:rPr>
            </w:pPr>
          </w:p>
        </w:tc>
      </w:tr>
      <w:tr w:rsidR="0072039A">
        <w:trPr>
          <w:gridAfter w:val="1"/>
          <w:wAfter w:w="13" w:type="dxa"/>
          <w:trHeight w:val="784"/>
        </w:trPr>
        <w:tc>
          <w:tcPr>
            <w:tcW w:w="3177" w:type="dxa"/>
            <w:gridSpan w:val="6"/>
            <w:vMerge w:val="restart"/>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865" w:type="dxa"/>
            <w:gridSpan w:val="6"/>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Упознавање са значајем здравственог васпитања кроз физичко васпитање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Упознавање са сврхом и циљем здравствене културе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Знати  основе прве помоћи</w:t>
            </w:r>
          </w:p>
        </w:tc>
        <w:tc>
          <w:tcPr>
            <w:tcW w:w="1676" w:type="dxa"/>
            <w:gridSpan w:val="4"/>
            <w:tcBorders>
              <w:top w:val="single" w:sz="4" w:space="0" w:color="000000"/>
              <w:left w:val="single" w:sz="4" w:space="0" w:color="000000"/>
              <w:bottom w:val="single" w:sz="4" w:space="0" w:color="000000"/>
              <w:right w:val="single" w:sz="4" w:space="0" w:color="000000"/>
            </w:tcBorders>
          </w:tcPr>
          <w:p w:rsidR="0072039A" w:rsidRDefault="00F46425">
            <w:pPr>
              <w:widowControl w:val="0"/>
              <w:suppressAutoHyphens/>
              <w:spacing w:after="0" w:line="240" w:lineRule="auto"/>
              <w:rPr>
                <w:rFonts w:ascii="Times New Roman" w:hAnsi="Times New Roman" w:cs="Times New Roman"/>
              </w:rPr>
            </w:pPr>
            <w:r>
              <w:rPr>
                <w:rFonts w:ascii="Times New Roman" w:hAnsi="Times New Roman" w:cs="Times New Roman"/>
              </w:rPr>
              <w:t>индивидуални</w:t>
            </w:r>
          </w:p>
          <w:p w:rsidR="0072039A" w:rsidRDefault="00F46425">
            <w:pPr>
              <w:widowControl w:val="0"/>
              <w:suppressAutoHyphens/>
              <w:spacing w:after="0" w:line="240" w:lineRule="auto"/>
              <w:rPr>
                <w:rFonts w:ascii="Times New Roman" w:hAnsi="Times New Roman" w:cs="Times New Roman"/>
              </w:rPr>
            </w:pPr>
            <w:r>
              <w:rPr>
                <w:rFonts w:ascii="Times New Roman" w:hAnsi="Times New Roman" w:cs="Times New Roman"/>
              </w:rPr>
              <w:t>колективни</w:t>
            </w:r>
          </w:p>
        </w:tc>
        <w:tc>
          <w:tcPr>
            <w:tcW w:w="3482" w:type="dxa"/>
            <w:gridSpan w:val="7"/>
            <w:tcBorders>
              <w:top w:val="single" w:sz="4" w:space="0" w:color="000000"/>
              <w:left w:val="single" w:sz="4" w:space="0" w:color="000000"/>
              <w:bottom w:val="sing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дијалошка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демонстрација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практично вежбање</w:t>
            </w:r>
          </w:p>
        </w:tc>
        <w:tc>
          <w:tcPr>
            <w:tcW w:w="3695" w:type="dxa"/>
            <w:gridSpan w:val="8"/>
            <w:tcBorders>
              <w:top w:val="single" w:sz="4" w:space="0" w:color="000000"/>
              <w:left w:val="single" w:sz="4" w:space="0" w:color="000000"/>
              <w:bottom w:val="sing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Септембар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Октобар</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јун</w:t>
            </w:r>
          </w:p>
        </w:tc>
      </w:tr>
      <w:tr w:rsidR="0072039A">
        <w:trPr>
          <w:gridAfter w:val="1"/>
          <w:wAfter w:w="13" w:type="dxa"/>
          <w:trHeight w:val="550"/>
        </w:trPr>
        <w:tc>
          <w:tcPr>
            <w:tcW w:w="3177" w:type="dxa"/>
            <w:gridSpan w:val="6"/>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70"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207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7177" w:type="dxa"/>
            <w:gridSpan w:val="15"/>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widowControl w:val="0"/>
              <w:rPr>
                <w:rFonts w:ascii="Times New Roman" w:hAnsi="Times New Roman" w:cs="Times New Roman"/>
                <w:b/>
                <w:sz w:val="24"/>
                <w:szCs w:val="24"/>
              </w:rPr>
            </w:pPr>
            <w:r>
              <w:rPr>
                <w:rFonts w:ascii="Times New Roman" w:hAnsi="Times New Roman" w:cs="Times New Roman"/>
                <w:b/>
                <w:sz w:val="24"/>
                <w:szCs w:val="24"/>
              </w:rPr>
              <w:t>Праћење и оцењивање</w:t>
            </w:r>
          </w:p>
        </w:tc>
      </w:tr>
      <w:tr w:rsidR="0072039A">
        <w:trPr>
          <w:gridAfter w:val="1"/>
          <w:wAfter w:w="13" w:type="dxa"/>
          <w:trHeight w:val="784"/>
        </w:trPr>
        <w:tc>
          <w:tcPr>
            <w:tcW w:w="3177" w:type="dxa"/>
            <w:gridSpan w:val="6"/>
            <w:vMerge/>
            <w:tcBorders>
              <w:top w:val="single" w:sz="4" w:space="0" w:color="000000"/>
              <w:left w:val="single" w:sz="4" w:space="0" w:color="000000"/>
              <w:bottom w:val="double" w:sz="4" w:space="0" w:color="000000"/>
              <w:right w:val="single" w:sz="4" w:space="0" w:color="000000"/>
            </w:tcBorders>
            <w:vAlign w:val="center"/>
          </w:tcPr>
          <w:p w:rsidR="0072039A" w:rsidRDefault="0072039A">
            <w:pPr>
              <w:widowControl w:val="0"/>
              <w:rPr>
                <w:rFonts w:ascii="Times New Roman" w:hAnsi="Times New Roman" w:cs="Times New Roman"/>
                <w:sz w:val="24"/>
                <w:szCs w:val="24"/>
              </w:rPr>
            </w:pPr>
          </w:p>
        </w:tc>
        <w:tc>
          <w:tcPr>
            <w:tcW w:w="2470" w:type="dxa"/>
            <w:gridSpan w:val="3"/>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Струњаче</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Кутија прве помоћи</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Штоперица.</w:t>
            </w: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suppressAutoHyphens/>
              <w:spacing w:after="0" w:line="240" w:lineRule="auto"/>
              <w:rPr>
                <w:rFonts w:ascii="Times New Roman" w:hAnsi="Times New Roman" w:cs="Times New Roman"/>
              </w:rPr>
            </w:pPr>
          </w:p>
          <w:p w:rsidR="0072039A" w:rsidRDefault="0072039A">
            <w:pPr>
              <w:widowControl w:val="0"/>
              <w:rPr>
                <w:rFonts w:ascii="Times New Roman" w:hAnsi="Times New Roman" w:cs="Times New Roman"/>
              </w:rPr>
            </w:pPr>
          </w:p>
        </w:tc>
        <w:tc>
          <w:tcPr>
            <w:tcW w:w="2071" w:type="dxa"/>
            <w:gridSpan w:val="7"/>
            <w:tcBorders>
              <w:top w:val="single" w:sz="4" w:space="0" w:color="000000"/>
              <w:left w:val="single" w:sz="4" w:space="0" w:color="000000"/>
              <w:bottom w:val="double" w:sz="4" w:space="0" w:color="000000"/>
              <w:right w:val="sing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физика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биологија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хигијена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психологија</w:t>
            </w:r>
          </w:p>
        </w:tc>
        <w:tc>
          <w:tcPr>
            <w:tcW w:w="7177" w:type="dxa"/>
            <w:gridSpan w:val="15"/>
            <w:tcBorders>
              <w:top w:val="single" w:sz="4" w:space="0" w:color="000000"/>
              <w:left w:val="single" w:sz="4" w:space="0" w:color="000000"/>
              <w:bottom w:val="double" w:sz="4" w:space="0" w:color="000000"/>
              <w:right w:val="double" w:sz="4" w:space="0" w:color="000000"/>
            </w:tcBorders>
          </w:tcPr>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праћење остварености исхода</w:t>
            </w:r>
          </w:p>
          <w:p w:rsidR="0072039A" w:rsidRDefault="00F46425">
            <w:pPr>
              <w:widowControl w:val="0"/>
              <w:numPr>
                <w:ilvl w:val="0"/>
                <w:numId w:val="36"/>
              </w:numPr>
              <w:suppressAutoHyphens/>
              <w:spacing w:after="0" w:line="240" w:lineRule="auto"/>
              <w:rPr>
                <w:rFonts w:ascii="Times New Roman" w:hAnsi="Times New Roman" w:cs="Times New Roman"/>
              </w:rPr>
            </w:pPr>
            <w:r>
              <w:rPr>
                <w:rFonts w:ascii="Times New Roman" w:hAnsi="Times New Roman" w:cs="Times New Roman"/>
              </w:rPr>
              <w:t>тестови практичних вештина</w:t>
            </w:r>
          </w:p>
        </w:tc>
      </w:tr>
    </w:tbl>
    <w:p w:rsidR="0072039A" w:rsidRDefault="0072039A">
      <w:pPr>
        <w:spacing w:after="0" w:line="240" w:lineRule="auto"/>
        <w:rPr>
          <w:rFonts w:ascii="Times New Roman" w:eastAsia="Times New Roman" w:hAnsi="Times New Roman" w:cs="Times New Roman"/>
          <w:b/>
          <w:sz w:val="24"/>
          <w:szCs w:val="24"/>
          <w:lang w:val="sr-Cyrl-CS"/>
        </w:rPr>
        <w:sectPr w:rsidR="0072039A">
          <w:pgSz w:w="16838" w:h="11906" w:orient="landscape"/>
          <w:pgMar w:top="720" w:right="720" w:bottom="720" w:left="720" w:header="709" w:footer="709" w:gutter="0"/>
          <w:cols w:space="708"/>
          <w:docGrid w:linePitch="360"/>
        </w:sectPr>
      </w:pPr>
    </w:p>
    <w:tbl>
      <w:tblPr>
        <w:tblW w:w="1490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629"/>
        <w:gridCol w:w="6"/>
        <w:gridCol w:w="2330"/>
        <w:gridCol w:w="61"/>
        <w:gridCol w:w="2612"/>
        <w:gridCol w:w="345"/>
        <w:gridCol w:w="62"/>
        <w:gridCol w:w="70"/>
        <w:gridCol w:w="63"/>
        <w:gridCol w:w="161"/>
        <w:gridCol w:w="64"/>
        <w:gridCol w:w="76"/>
        <w:gridCol w:w="65"/>
        <w:gridCol w:w="37"/>
        <w:gridCol w:w="145"/>
        <w:gridCol w:w="334"/>
        <w:gridCol w:w="129"/>
        <w:gridCol w:w="27"/>
        <w:gridCol w:w="132"/>
        <w:gridCol w:w="72"/>
        <w:gridCol w:w="164"/>
        <w:gridCol w:w="31"/>
        <w:gridCol w:w="141"/>
        <w:gridCol w:w="28"/>
        <w:gridCol w:w="47"/>
        <w:gridCol w:w="97"/>
        <w:gridCol w:w="224"/>
        <w:gridCol w:w="181"/>
        <w:gridCol w:w="302"/>
        <w:gridCol w:w="113"/>
        <w:gridCol w:w="79"/>
        <w:gridCol w:w="116"/>
        <w:gridCol w:w="284"/>
        <w:gridCol w:w="206"/>
        <w:gridCol w:w="206"/>
        <w:gridCol w:w="182"/>
        <w:gridCol w:w="34"/>
        <w:gridCol w:w="156"/>
        <w:gridCol w:w="30"/>
        <w:gridCol w:w="106"/>
        <w:gridCol w:w="88"/>
        <w:gridCol w:w="142"/>
        <w:gridCol w:w="233"/>
        <w:gridCol w:w="352"/>
        <w:gridCol w:w="247"/>
        <w:gridCol w:w="119"/>
        <w:gridCol w:w="256"/>
        <w:gridCol w:w="504"/>
        <w:gridCol w:w="20"/>
        <w:gridCol w:w="254"/>
        <w:gridCol w:w="20"/>
        <w:gridCol w:w="66"/>
        <w:gridCol w:w="26"/>
        <w:gridCol w:w="205"/>
        <w:gridCol w:w="51"/>
        <w:gridCol w:w="27"/>
        <w:gridCol w:w="275"/>
        <w:gridCol w:w="296"/>
        <w:gridCol w:w="70"/>
        <w:gridCol w:w="305"/>
        <w:gridCol w:w="864"/>
        <w:gridCol w:w="332"/>
      </w:tblGrid>
      <w:tr w:rsidR="0072039A">
        <w:trPr>
          <w:gridBefore w:val="1"/>
          <w:gridAfter w:val="8"/>
          <w:wBefore w:w="9" w:type="dxa"/>
          <w:wAfter w:w="2220" w:type="dxa"/>
        </w:trPr>
        <w:tc>
          <w:tcPr>
            <w:tcW w:w="5638" w:type="dxa"/>
            <w:gridSpan w:val="5"/>
            <w:tcBorders>
              <w:top w:val="nil"/>
              <w:left w:val="nil"/>
              <w:bottom w:val="nil"/>
              <w:right w:val="nil"/>
            </w:tcBorders>
            <w:shd w:val="clear" w:color="auto" w:fill="auto"/>
          </w:tcPr>
          <w:p w:rsidR="0072039A" w:rsidRDefault="0072039A">
            <w:pPr>
              <w:spacing w:after="0" w:line="240" w:lineRule="auto"/>
              <w:rPr>
                <w:rFonts w:ascii="Times New Roman" w:eastAsia="Times New Roman" w:hAnsi="Times New Roman" w:cs="Times New Roman"/>
                <w:b/>
                <w:sz w:val="24"/>
                <w:szCs w:val="24"/>
                <w:lang w:val="sr-Cyrl-CS"/>
              </w:rPr>
            </w:pPr>
          </w:p>
        </w:tc>
        <w:tc>
          <w:tcPr>
            <w:tcW w:w="7041" w:type="dxa"/>
            <w:gridSpan w:val="49"/>
            <w:tcBorders>
              <w:top w:val="nil"/>
              <w:left w:val="nil"/>
              <w:bottom w:val="nil"/>
              <w:right w:val="nil"/>
            </w:tcBorders>
            <w:shd w:val="clear" w:color="auto" w:fill="auto"/>
            <w:vAlign w:val="center"/>
          </w:tcPr>
          <w:p w:rsidR="0072039A" w:rsidRDefault="0072039A">
            <w:pPr>
              <w:spacing w:after="0" w:line="240" w:lineRule="auto"/>
              <w:rPr>
                <w:rFonts w:ascii="Times New Roman" w:hAnsi="Times New Roman" w:cs="Times New Roman"/>
                <w:sz w:val="24"/>
                <w:szCs w:val="24"/>
                <w:lang w:val="sr-Cyrl-CS"/>
              </w:rPr>
            </w:pPr>
          </w:p>
        </w:tc>
      </w:tr>
      <w:tr w:rsidR="0072039A">
        <w:trPr>
          <w:gridBefore w:val="1"/>
          <w:gridAfter w:val="8"/>
          <w:wBefore w:w="9" w:type="dxa"/>
          <w:wAfter w:w="2220" w:type="dxa"/>
        </w:trPr>
        <w:tc>
          <w:tcPr>
            <w:tcW w:w="5638" w:type="dxa"/>
            <w:gridSpan w:val="5"/>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7041" w:type="dxa"/>
            <w:gridSpan w:val="49"/>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Финансијско-рачуноводствени техничар</w:t>
            </w:r>
          </w:p>
        </w:tc>
      </w:tr>
      <w:tr w:rsidR="0072039A">
        <w:trPr>
          <w:gridBefore w:val="1"/>
          <w:gridAfter w:val="8"/>
          <w:wBefore w:w="9" w:type="dxa"/>
          <w:wAfter w:w="2220" w:type="dxa"/>
        </w:trPr>
        <w:tc>
          <w:tcPr>
            <w:tcW w:w="5638" w:type="dxa"/>
            <w:gridSpan w:val="5"/>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7041" w:type="dxa"/>
            <w:gridSpan w:val="4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b/>
                <w:sz w:val="24"/>
                <w:szCs w:val="24"/>
                <w:lang w:val="sr-Cyrl-CS"/>
              </w:rPr>
              <w:t>Математика</w:t>
            </w:r>
          </w:p>
        </w:tc>
      </w:tr>
      <w:tr w:rsidR="0072039A">
        <w:trPr>
          <w:gridBefore w:val="1"/>
          <w:gridAfter w:val="8"/>
          <w:wBefore w:w="9" w:type="dxa"/>
          <w:wAfter w:w="2220" w:type="dxa"/>
        </w:trPr>
        <w:tc>
          <w:tcPr>
            <w:tcW w:w="5638" w:type="dxa"/>
            <w:gridSpan w:val="5"/>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7041" w:type="dxa"/>
            <w:gridSpan w:val="4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први</w:t>
            </w:r>
          </w:p>
        </w:tc>
      </w:tr>
      <w:tr w:rsidR="0072039A">
        <w:trPr>
          <w:gridBefore w:val="1"/>
          <w:gridAfter w:val="8"/>
          <w:wBefore w:w="9" w:type="dxa"/>
          <w:wAfter w:w="2220" w:type="dxa"/>
        </w:trPr>
        <w:tc>
          <w:tcPr>
            <w:tcW w:w="5638" w:type="dxa"/>
            <w:gridSpan w:val="5"/>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7041" w:type="dxa"/>
            <w:gridSpan w:val="4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111</w:t>
            </w:r>
          </w:p>
        </w:tc>
      </w:tr>
      <w:tr w:rsidR="0072039A">
        <w:trPr>
          <w:gridBefore w:val="1"/>
          <w:gridAfter w:val="8"/>
          <w:wBefore w:w="9" w:type="dxa"/>
          <w:wAfter w:w="2220" w:type="dxa"/>
        </w:trPr>
        <w:tc>
          <w:tcPr>
            <w:tcW w:w="5638" w:type="dxa"/>
            <w:gridSpan w:val="5"/>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7041" w:type="dxa"/>
            <w:gridSpan w:val="4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3</w:t>
            </w:r>
          </w:p>
        </w:tc>
      </w:tr>
      <w:tr w:rsidR="0072039A">
        <w:trPr>
          <w:gridBefore w:val="1"/>
          <w:gridAfter w:val="8"/>
          <w:wBefore w:w="9" w:type="dxa"/>
          <w:wAfter w:w="2220" w:type="dxa"/>
        </w:trPr>
        <w:tc>
          <w:tcPr>
            <w:tcW w:w="5638" w:type="dxa"/>
            <w:gridSpan w:val="5"/>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7041" w:type="dxa"/>
            <w:gridSpan w:val="49"/>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rPr>
              <w:t>Вене Богославов, Збирка решених задатака из математике I, 2009.</w:t>
            </w:r>
          </w:p>
        </w:tc>
      </w:tr>
      <w:tr w:rsidR="0072039A">
        <w:trPr>
          <w:gridBefore w:val="1"/>
          <w:gridAfter w:val="8"/>
          <w:wBefore w:w="9" w:type="dxa"/>
          <w:wAfter w:w="2220" w:type="dxa"/>
        </w:trPr>
        <w:tc>
          <w:tcPr>
            <w:tcW w:w="12679" w:type="dxa"/>
            <w:gridSpan w:val="54"/>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rPr>
          <w:gridBefore w:val="1"/>
          <w:gridAfter w:val="1"/>
          <w:wBefore w:w="9" w:type="dxa"/>
          <w:wAfter w:w="332"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4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gridAfter w:val="1"/>
          <w:wBefore w:w="9" w:type="dxa"/>
          <w:wAfter w:w="332"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11"/>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gridAfter w:val="1"/>
          <w:wBefore w:w="9" w:type="dxa"/>
          <w:wAfter w:w="332"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170" w:hanging="252"/>
              <w:rPr>
                <w:rFonts w:ascii="Times New Roman" w:eastAsia="Times New Roman" w:hAnsi="Times New Roman" w:cs="Times New Roman"/>
                <w:b/>
                <w:sz w:val="24"/>
                <w:szCs w:val="24"/>
              </w:rPr>
            </w:pPr>
            <w:r>
              <w:rPr>
                <w:rFonts w:ascii="Times New Roman" w:hAnsi="Times New Roman" w:cs="Times New Roman"/>
                <w:b/>
                <w:sz w:val="24"/>
                <w:szCs w:val="24"/>
                <w:lang w:val="sr-Cyrl-CS"/>
              </w:rPr>
              <w:t>Логика</w:t>
            </w:r>
            <w:r>
              <w:rPr>
                <w:rFonts w:ascii="Times New Roman" w:hAnsi="Times New Roman" w:cs="Times New Roman"/>
                <w:b/>
                <w:sz w:val="24"/>
                <w:szCs w:val="24"/>
              </w:rPr>
              <w:t xml:space="preserve"> и с</w:t>
            </w:r>
            <w:r>
              <w:rPr>
                <w:rFonts w:ascii="Times New Roman" w:hAnsi="Times New Roman" w:cs="Times New Roman"/>
                <w:b/>
                <w:sz w:val="24"/>
                <w:szCs w:val="24"/>
                <w:lang w:val="sr-Cyrl-CS"/>
              </w:rPr>
              <w:t xml:space="preserve">купови </w:t>
            </w:r>
          </w:p>
        </w:tc>
        <w:tc>
          <w:tcPr>
            <w:tcW w:w="361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 xml:space="preserve">Упознавање са основним појмовима математичке логике </w:t>
            </w:r>
          </w:p>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sr-Cyrl-CS"/>
              </w:rPr>
              <w:t>Проширивање знања о скуповима</w:t>
            </w:r>
          </w:p>
          <w:p w:rsidR="0072039A" w:rsidRDefault="00F46425">
            <w:pPr>
              <w:numPr>
                <w:ilvl w:val="0"/>
                <w:numId w:val="39"/>
              </w:numPr>
              <w:tabs>
                <w:tab w:val="clear" w:pos="890"/>
                <w:tab w:val="left" w:pos="252"/>
              </w:tabs>
              <w:spacing w:after="0" w:line="240" w:lineRule="auto"/>
              <w:ind w:left="252" w:hanging="252"/>
              <w:rPr>
                <w:rFonts w:ascii="Times New Roman" w:eastAsia="Times New Roman" w:hAnsi="Times New Roman" w:cs="Times New Roman"/>
                <w:lang w:val="sr-Cyrl-CS"/>
              </w:rPr>
            </w:pPr>
            <w:r>
              <w:rPr>
                <w:rFonts w:ascii="Times New Roman" w:hAnsi="Times New Roman" w:cs="Times New Roman"/>
                <w:lang w:val="sr-Cyrl-CS"/>
              </w:rPr>
              <w:t>Упознавање са појмовима домен, кодомен, инверзна функција и различитим начинима представљања функција</w:t>
            </w:r>
          </w:p>
        </w:tc>
        <w:tc>
          <w:tcPr>
            <w:tcW w:w="117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1629"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Before w:val="1"/>
          <w:gridAfter w:val="1"/>
          <w:wBefore w:w="9" w:type="dxa"/>
          <w:wAfter w:w="332"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gridAfter w:val="1"/>
          <w:wBefore w:w="9" w:type="dxa"/>
          <w:wAfter w:w="332"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20"/>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0"/>
              </w:numPr>
              <w:tabs>
                <w:tab w:val="left" w:pos="360"/>
              </w:tabs>
              <w:spacing w:after="0" w:line="240" w:lineRule="auto"/>
              <w:ind w:left="289"/>
              <w:rPr>
                <w:rFonts w:ascii="Times New Roman" w:hAnsi="Times New Roman" w:cs="Times New Roman"/>
                <w:bCs/>
                <w:lang w:val="sr-Cyrl-CS"/>
              </w:rPr>
            </w:pPr>
            <w:r>
              <w:rPr>
                <w:rFonts w:ascii="Times New Roman" w:hAnsi="Times New Roman" w:cs="Times New Roman"/>
                <w:bCs/>
                <w:lang w:val="sr-Cyrl-CS"/>
              </w:rPr>
              <w:t>разликује појмове исказ и израз</w:t>
            </w:r>
          </w:p>
          <w:p w:rsidR="0072039A" w:rsidRDefault="00F46425">
            <w:pPr>
              <w:numPr>
                <w:ilvl w:val="0"/>
                <w:numId w:val="40"/>
              </w:numPr>
              <w:tabs>
                <w:tab w:val="left" w:pos="360"/>
              </w:tabs>
              <w:spacing w:after="0" w:line="240" w:lineRule="auto"/>
              <w:ind w:left="289"/>
              <w:rPr>
                <w:rFonts w:ascii="Times New Roman" w:hAnsi="Times New Roman" w:cs="Times New Roman"/>
                <w:bCs/>
                <w:lang w:val="sr-Cyrl-CS"/>
              </w:rPr>
            </w:pPr>
            <w:r>
              <w:rPr>
                <w:rFonts w:ascii="Times New Roman" w:hAnsi="Times New Roman" w:cs="Times New Roman"/>
                <w:bCs/>
                <w:lang w:val="sr-Cyrl-CS"/>
              </w:rPr>
              <w:t>препозна исказ и утврди његову истнитост</w:t>
            </w:r>
          </w:p>
          <w:p w:rsidR="0072039A" w:rsidRDefault="00F46425">
            <w:pPr>
              <w:numPr>
                <w:ilvl w:val="0"/>
                <w:numId w:val="40"/>
              </w:numPr>
              <w:tabs>
                <w:tab w:val="left" w:pos="360"/>
              </w:tabs>
              <w:spacing w:after="0" w:line="240" w:lineRule="auto"/>
              <w:ind w:left="289"/>
              <w:rPr>
                <w:rFonts w:ascii="Times New Roman" w:hAnsi="Times New Roman" w:cs="Times New Roman"/>
                <w:bCs/>
                <w:lang w:val="sr-Cyrl-CS"/>
              </w:rPr>
            </w:pPr>
            <w:r>
              <w:rPr>
                <w:rFonts w:ascii="Times New Roman" w:hAnsi="Times New Roman" w:cs="Times New Roman"/>
                <w:bCs/>
                <w:lang w:val="sr-Cyrl-CS"/>
              </w:rPr>
              <w:t>испита тачност једноставније исказне формуле</w:t>
            </w:r>
          </w:p>
          <w:p w:rsidR="0072039A" w:rsidRDefault="00F46425">
            <w:pPr>
              <w:numPr>
                <w:ilvl w:val="0"/>
                <w:numId w:val="40"/>
              </w:numPr>
              <w:tabs>
                <w:tab w:val="left" w:pos="360"/>
              </w:tabs>
              <w:spacing w:after="0" w:line="240" w:lineRule="auto"/>
              <w:ind w:left="289"/>
              <w:rPr>
                <w:rFonts w:ascii="Times New Roman" w:hAnsi="Times New Roman" w:cs="Times New Roman"/>
                <w:lang w:val="sr-Cyrl-CS"/>
              </w:rPr>
            </w:pPr>
            <w:r>
              <w:rPr>
                <w:rFonts w:ascii="Times New Roman" w:hAnsi="Times New Roman" w:cs="Times New Roman"/>
                <w:lang w:val="sr-Cyrl-CS"/>
              </w:rPr>
              <w:t>одреди елементе скупа задатог на различите начине</w:t>
            </w:r>
          </w:p>
          <w:p w:rsidR="0072039A" w:rsidRDefault="00F46425">
            <w:pPr>
              <w:numPr>
                <w:ilvl w:val="0"/>
                <w:numId w:val="40"/>
              </w:numPr>
              <w:tabs>
                <w:tab w:val="left" w:pos="360"/>
              </w:tabs>
              <w:spacing w:after="0" w:line="240" w:lineRule="auto"/>
              <w:ind w:left="289"/>
              <w:rPr>
                <w:rFonts w:ascii="Times New Roman" w:hAnsi="Times New Roman" w:cs="Times New Roman"/>
                <w:lang w:val="sr-Cyrl-CS"/>
              </w:rPr>
            </w:pPr>
            <w:r>
              <w:rPr>
                <w:rFonts w:ascii="Times New Roman" w:hAnsi="Times New Roman" w:cs="Times New Roman"/>
                <w:lang w:val="sr-Cyrl-CS"/>
              </w:rPr>
              <w:t>одреди пресек, унију, разлику и Декартов производ скупова</w:t>
            </w:r>
          </w:p>
          <w:p w:rsidR="0072039A" w:rsidRDefault="00F46425">
            <w:pPr>
              <w:numPr>
                <w:ilvl w:val="0"/>
                <w:numId w:val="40"/>
              </w:numPr>
              <w:tabs>
                <w:tab w:val="left" w:pos="360"/>
              </w:tabs>
              <w:spacing w:after="0" w:line="240" w:lineRule="auto"/>
              <w:ind w:left="289"/>
              <w:rPr>
                <w:rFonts w:ascii="Times New Roman" w:eastAsia="Times New Roman" w:hAnsi="Times New Roman" w:cs="Times New Roman"/>
                <w:lang w:val="sr-Cyrl-CS"/>
              </w:rPr>
            </w:pPr>
            <w:r>
              <w:rPr>
                <w:rFonts w:ascii="Times New Roman" w:hAnsi="Times New Roman" w:cs="Times New Roman"/>
                <w:lang w:val="sr-Cyrl-CS"/>
              </w:rPr>
              <w:t>препознаје примере функција и уочава аналитички израз линеарне функције</w:t>
            </w:r>
          </w:p>
          <w:p w:rsidR="0072039A" w:rsidRDefault="0072039A">
            <w:pPr>
              <w:tabs>
                <w:tab w:val="left" w:pos="360"/>
              </w:tabs>
              <w:spacing w:after="0" w:line="240" w:lineRule="auto"/>
              <w:rPr>
                <w:rFonts w:ascii="Times New Roman" w:eastAsia="Times New Roman" w:hAnsi="Times New Roman" w:cs="Times New Roman"/>
                <w:lang w:val="sr-Cyrl-CS"/>
              </w:rPr>
            </w:pPr>
          </w:p>
        </w:tc>
        <w:tc>
          <w:tcPr>
            <w:tcW w:w="2065"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line="240" w:lineRule="auto"/>
              <w:rPr>
                <w:rFonts w:ascii="Times New Roman" w:hAnsi="Times New Roman" w:cs="Times New Roman"/>
                <w:lang w:val="sr-Cyrl-CS"/>
              </w:rPr>
            </w:pPr>
          </w:p>
        </w:tc>
        <w:tc>
          <w:tcPr>
            <w:tcW w:w="262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tc>
        <w:tc>
          <w:tcPr>
            <w:tcW w:w="2119"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септембар </w:t>
            </w:r>
          </w:p>
        </w:tc>
      </w:tr>
      <w:tr w:rsidR="0072039A">
        <w:trPr>
          <w:gridBefore w:val="1"/>
          <w:gridAfter w:val="1"/>
          <w:wBefore w:w="9" w:type="dxa"/>
          <w:wAfter w:w="332"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2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482" w:type="dxa"/>
            <w:gridSpan w:val="26"/>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4746"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rPr>
          <w:gridBefore w:val="1"/>
          <w:gridAfter w:val="1"/>
          <w:wBefore w:w="9" w:type="dxa"/>
          <w:wAfter w:w="332"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5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gridAfter w:val="1"/>
          <w:wBefore w:w="9" w:type="dxa"/>
          <w:wAfter w:w="332"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gridAfter w:val="1"/>
          <w:wBefore w:w="9" w:type="dxa"/>
          <w:wAfter w:w="332"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b/>
                <w:sz w:val="24"/>
                <w:szCs w:val="24"/>
                <w:lang w:val="sr-Cyrl-CS"/>
              </w:rPr>
            </w:pPr>
            <w:r>
              <w:rPr>
                <w:rFonts w:ascii="Times New Roman" w:hAnsi="Times New Roman" w:cs="Times New Roman"/>
                <w:b/>
                <w:sz w:val="24"/>
                <w:szCs w:val="24"/>
                <w:lang w:val="sr-Cyrl-CS"/>
              </w:rPr>
              <w:t>Реални бројеви</w:t>
            </w:r>
            <w:r>
              <w:rPr>
                <w:rFonts w:ascii="Times New Roman" w:hAnsi="Times New Roman" w:cs="Times New Roman"/>
                <w:b/>
                <w:bCs/>
                <w:sz w:val="24"/>
                <w:szCs w:val="24"/>
                <w:lang w:val="ru-RU"/>
              </w:rPr>
              <w:t xml:space="preserve"> </w:t>
            </w:r>
          </w:p>
          <w:p w:rsidR="0072039A" w:rsidRDefault="0072039A">
            <w:pPr>
              <w:ind w:left="170"/>
              <w:rPr>
                <w:rFonts w:ascii="Times New Roman" w:hAnsi="Times New Roman" w:cs="Times New Roman"/>
                <w:sz w:val="24"/>
                <w:szCs w:val="24"/>
                <w:lang w:val="sr-Cyrl-CS"/>
              </w:rPr>
            </w:pPr>
          </w:p>
          <w:p w:rsidR="0072039A" w:rsidRDefault="0072039A">
            <w:pPr>
              <w:ind w:left="170"/>
              <w:rPr>
                <w:rFonts w:ascii="Times New Roman" w:hAnsi="Times New Roman" w:cs="Times New Roman"/>
                <w:sz w:val="24"/>
                <w:szCs w:val="24"/>
                <w:lang w:val="sr-Cyrl-CS"/>
              </w:rPr>
            </w:pPr>
          </w:p>
        </w:tc>
        <w:tc>
          <w:tcPr>
            <w:tcW w:w="3438"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Проширивање знања о скупу реалних бројева</w:t>
            </w:r>
          </w:p>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sr-Cyrl-CS"/>
              </w:rPr>
              <w:t>Упознавање са појмовима апсолутна и релативна грешка</w:t>
            </w:r>
          </w:p>
        </w:tc>
        <w:tc>
          <w:tcPr>
            <w:tcW w:w="121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8</w:t>
            </w:r>
          </w:p>
        </w:tc>
        <w:tc>
          <w:tcPr>
            <w:tcW w:w="1020"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74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Before w:val="1"/>
          <w:gridAfter w:val="1"/>
          <w:wBefore w:w="9" w:type="dxa"/>
          <w:wAfter w:w="332"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Обликрада</w:t>
            </w:r>
          </w:p>
        </w:tc>
        <w:tc>
          <w:tcPr>
            <w:tcW w:w="2809"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Методерада</w:t>
            </w:r>
          </w:p>
        </w:tc>
        <w:tc>
          <w:tcPr>
            <w:tcW w:w="2119"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Времереализације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разликује различите записе бројева из скупова </w:t>
            </w:r>
            <w:r>
              <w:rPr>
                <w:rFonts w:ascii="Times New Roman" w:hAnsi="Times New Roman" w:cs="Times New Roman"/>
                <w:bCs/>
                <w:i/>
                <w:lang w:val="sr-Latn-CS"/>
              </w:rPr>
              <w:t xml:space="preserve">N,Z,Q, </w:t>
            </w:r>
            <w:r>
              <w:rPr>
                <w:rFonts w:ascii="Times New Roman" w:hAnsi="Times New Roman" w:cs="Times New Roman"/>
                <w:bCs/>
                <w:lang w:val="sr-Cyrl-CS"/>
              </w:rPr>
              <w:t>и те бројеве приказује на бројној правој и пореди их.</w:t>
            </w:r>
          </w:p>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разликује основне подскупове скупа реалних бројева (</w:t>
            </w:r>
            <w:r>
              <w:rPr>
                <w:rFonts w:ascii="Times New Roman" w:hAnsi="Times New Roman" w:cs="Times New Roman"/>
                <w:bCs/>
              </w:rPr>
              <w:t>N</w:t>
            </w:r>
            <w:r>
              <w:rPr>
                <w:rFonts w:ascii="Times New Roman" w:hAnsi="Times New Roman" w:cs="Times New Roman"/>
                <w:bCs/>
                <w:lang w:val="ru-RU"/>
              </w:rPr>
              <w:t>,</w:t>
            </w:r>
            <w:r>
              <w:rPr>
                <w:rFonts w:ascii="Times New Roman" w:hAnsi="Times New Roman" w:cs="Times New Roman"/>
                <w:bCs/>
              </w:rPr>
              <w:t>Z</w:t>
            </w:r>
            <w:r>
              <w:rPr>
                <w:rFonts w:ascii="Times New Roman" w:hAnsi="Times New Roman" w:cs="Times New Roman"/>
                <w:bCs/>
                <w:lang w:val="ru-RU"/>
              </w:rPr>
              <w:t>,</w:t>
            </w:r>
            <w:r>
              <w:rPr>
                <w:rFonts w:ascii="Times New Roman" w:hAnsi="Times New Roman" w:cs="Times New Roman"/>
                <w:bCs/>
              </w:rPr>
              <w:t>Q</w:t>
            </w:r>
            <w:r>
              <w:rPr>
                <w:rFonts w:ascii="Times New Roman" w:hAnsi="Times New Roman" w:cs="Times New Roman"/>
                <w:bCs/>
                <w:lang w:val="ru-RU"/>
              </w:rPr>
              <w:t xml:space="preserve"> </w:t>
            </w:r>
            <w:r>
              <w:rPr>
                <w:rFonts w:ascii="Times New Roman" w:hAnsi="Times New Roman" w:cs="Times New Roman"/>
                <w:bCs/>
              </w:rPr>
              <w:t>I</w:t>
            </w:r>
            <w:r>
              <w:rPr>
                <w:rFonts w:ascii="Times New Roman" w:hAnsi="Times New Roman" w:cs="Times New Roman"/>
                <w:bCs/>
                <w:lang w:val="sr-Cyrl-CS"/>
              </w:rPr>
              <w:t xml:space="preserve">) и уочава релације </w:t>
            </w:r>
            <w:r>
              <w:rPr>
                <w:rFonts w:ascii="Times New Roman" w:hAnsi="Times New Roman" w:cs="Times New Roman"/>
                <w:bCs/>
                <w:position w:val="-10"/>
                <w:lang w:val="sr-Cyrl-CS"/>
              </w:rPr>
              <w:object w:dxaOrig="2321" w:dyaOrig="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18.45pt" o:ole="">
                  <v:imagedata r:id="rId9" o:title=""/>
                </v:shape>
                <o:OLEObject Type="Embed" ProgID="Equation.3" ShapeID="_x0000_i1025" DrawAspect="Content" ObjectID="_1820603036" r:id="rId10"/>
              </w:object>
            </w:r>
          </w:p>
        </w:tc>
        <w:tc>
          <w:tcPr>
            <w:tcW w:w="2219"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rPr>
                <w:rFonts w:ascii="Times New Roman" w:hAnsi="Times New Roman" w:cs="Times New Roman"/>
                <w:lang w:val="sr-Cyrl-CS"/>
              </w:rPr>
            </w:pPr>
          </w:p>
        </w:tc>
        <w:tc>
          <w:tcPr>
            <w:tcW w:w="2809"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tc>
        <w:tc>
          <w:tcPr>
            <w:tcW w:w="2119"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септембар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tc>
      </w:tr>
      <w:tr w:rsidR="0072039A">
        <w:trPr>
          <w:gridBefore w:val="1"/>
          <w:gridAfter w:val="1"/>
          <w:wBefore w:w="9" w:type="dxa"/>
          <w:wAfter w:w="332"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Наставнасредства</w:t>
            </w:r>
          </w:p>
        </w:tc>
        <w:tc>
          <w:tcPr>
            <w:tcW w:w="3300"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Корелацијасадругимпредметом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00"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rPr>
          <w:gridBefore w:val="1"/>
          <w:gridAfter w:val="1"/>
          <w:wBefore w:w="9" w:type="dxa"/>
          <w:wAfter w:w="332"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4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gridAfter w:val="1"/>
          <w:wBefore w:w="9" w:type="dxa"/>
          <w:wAfter w:w="332"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11"/>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gridAfter w:val="1"/>
          <w:wBefore w:w="9" w:type="dxa"/>
          <w:wAfter w:w="332" w:type="dxa"/>
          <w:trHeight w:val="409"/>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pStyle w:val="Normal1"/>
              <w:numPr>
                <w:ilvl w:val="0"/>
                <w:numId w:val="45"/>
              </w:numPr>
              <w:tabs>
                <w:tab w:val="clear" w:pos="720"/>
                <w:tab w:val="left" w:pos="72"/>
              </w:tabs>
              <w:ind w:left="252" w:hanging="180"/>
              <w:rPr>
                <w:rFonts w:ascii="Times New Roman" w:hAnsi="Times New Roman" w:cs="Times New Roman"/>
                <w:sz w:val="24"/>
              </w:rPr>
            </w:pPr>
            <w:r>
              <w:rPr>
                <w:rFonts w:ascii="Times New Roman" w:hAnsi="Times New Roman" w:cs="Times New Roman"/>
                <w:b/>
                <w:bCs/>
                <w:sz w:val="24"/>
                <w:lang w:val="sr-Cyrl-CS"/>
              </w:rPr>
              <w:t>Пропорционал-ност</w:t>
            </w:r>
          </w:p>
          <w:p w:rsidR="0072039A" w:rsidRDefault="0072039A">
            <w:pPr>
              <w:ind w:left="170"/>
              <w:rPr>
                <w:rFonts w:ascii="Times New Roman" w:eastAsia="Times New Roman" w:hAnsi="Times New Roman" w:cs="Times New Roman"/>
                <w:b/>
                <w:sz w:val="24"/>
                <w:szCs w:val="24"/>
              </w:rPr>
            </w:pPr>
          </w:p>
        </w:tc>
        <w:tc>
          <w:tcPr>
            <w:tcW w:w="361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49"/>
              <w:rPr>
                <w:rFonts w:ascii="Times New Roman" w:hAnsi="Times New Roman" w:cs="Times New Roman"/>
                <w:lang w:val="ru-RU"/>
              </w:rPr>
            </w:pPr>
            <w:r>
              <w:rPr>
                <w:rFonts w:ascii="Times New Roman" w:hAnsi="Times New Roman" w:cs="Times New Roman"/>
                <w:lang w:val="ru-RU"/>
              </w:rPr>
              <w:lastRenderedPageBreak/>
              <w:t>Проширивање знања о пропорцијама и процентрном рачуну</w:t>
            </w:r>
          </w:p>
          <w:p w:rsidR="0072039A" w:rsidRDefault="00F46425">
            <w:pPr>
              <w:numPr>
                <w:ilvl w:val="0"/>
                <w:numId w:val="46"/>
              </w:numPr>
              <w:tabs>
                <w:tab w:val="clear" w:pos="720"/>
                <w:tab w:val="left" w:pos="252"/>
              </w:tabs>
              <w:spacing w:after="0" w:line="240" w:lineRule="auto"/>
              <w:ind w:left="249" w:hanging="252"/>
              <w:rPr>
                <w:rFonts w:ascii="Times New Roman" w:hAnsi="Times New Roman" w:cs="Times New Roman"/>
                <w:lang w:val="ru-RU"/>
              </w:rPr>
            </w:pPr>
            <w:r>
              <w:rPr>
                <w:rFonts w:ascii="Times New Roman" w:hAnsi="Times New Roman" w:cs="Times New Roman"/>
                <w:lang w:val="ru-RU"/>
              </w:rPr>
              <w:t xml:space="preserve">Оспосовљавање за примену пропорција и процената на </w:t>
            </w:r>
            <w:r>
              <w:rPr>
                <w:rFonts w:ascii="Times New Roman" w:hAnsi="Times New Roman" w:cs="Times New Roman"/>
                <w:lang w:val="ru-RU"/>
              </w:rPr>
              <w:lastRenderedPageBreak/>
              <w:t>решавање реалних проблема</w:t>
            </w:r>
          </w:p>
        </w:tc>
        <w:tc>
          <w:tcPr>
            <w:tcW w:w="117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99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5</w:t>
            </w:r>
          </w:p>
        </w:tc>
        <w:tc>
          <w:tcPr>
            <w:tcW w:w="1629"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6</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Before w:val="1"/>
          <w:gridAfter w:val="1"/>
          <w:wBefore w:w="9" w:type="dxa"/>
          <w:wAfter w:w="332"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израчуна одређени део неке величине</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одреди непознате чланове просте пропорције</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прошири или скрати размеру и примени је у решавању проблема поделе</w:t>
            </w:r>
          </w:p>
          <w:p w:rsidR="0072039A" w:rsidRDefault="00F46425">
            <w:pPr>
              <w:numPr>
                <w:ilvl w:val="0"/>
                <w:numId w:val="40"/>
              </w:numPr>
              <w:tabs>
                <w:tab w:val="left" w:pos="360"/>
              </w:tabs>
              <w:spacing w:after="0" w:line="240" w:lineRule="auto"/>
              <w:ind w:left="289" w:hanging="289"/>
              <w:rPr>
                <w:rFonts w:ascii="Times New Roman" w:hAnsi="Times New Roman" w:cs="Times New Roman"/>
                <w:lang w:val="sr-Cyrl-CS"/>
              </w:rPr>
            </w:pPr>
            <w:r>
              <w:rPr>
                <w:rFonts w:ascii="Times New Roman" w:hAnsi="Times New Roman" w:cs="Times New Roman"/>
                <w:bCs/>
                <w:lang w:val="sr-Cyrl-CS"/>
              </w:rPr>
              <w:t>п</w:t>
            </w:r>
            <w:r>
              <w:rPr>
                <w:rFonts w:ascii="Times New Roman" w:hAnsi="Times New Roman" w:cs="Times New Roman"/>
                <w:bCs/>
                <w:lang w:val="ru-RU"/>
              </w:rPr>
              <w:t>р</w:t>
            </w:r>
            <w:r>
              <w:rPr>
                <w:rFonts w:ascii="Times New Roman" w:hAnsi="Times New Roman" w:cs="Times New Roman"/>
                <w:bCs/>
                <w:lang w:val="sr-Cyrl-CS"/>
              </w:rPr>
              <w:t>епозна директну или обрнуту пропорционалност две величине, примени је при решавању једноставних проблема и прикаже је графички</w:t>
            </w:r>
          </w:p>
          <w:p w:rsidR="0072039A" w:rsidRDefault="00F46425">
            <w:pPr>
              <w:numPr>
                <w:ilvl w:val="0"/>
                <w:numId w:val="40"/>
              </w:numPr>
              <w:tabs>
                <w:tab w:val="left" w:pos="252"/>
              </w:tabs>
              <w:spacing w:after="0" w:line="240" w:lineRule="auto"/>
              <w:ind w:left="289" w:hanging="289"/>
              <w:rPr>
                <w:rFonts w:ascii="Times New Roman" w:hAnsi="Times New Roman" w:cs="Times New Roman"/>
                <w:lang w:val="sr-Cyrl-CS"/>
              </w:rPr>
            </w:pPr>
            <w:r>
              <w:rPr>
                <w:rFonts w:ascii="Times New Roman" w:hAnsi="Times New Roman" w:cs="Times New Roman"/>
                <w:lang w:val="sr-Cyrl-CS"/>
              </w:rPr>
              <w:t>реши проблем који се односи на смешу две или више компоненти</w:t>
            </w:r>
          </w:p>
          <w:p w:rsidR="0072039A" w:rsidRDefault="00F46425">
            <w:pPr>
              <w:numPr>
                <w:ilvl w:val="0"/>
                <w:numId w:val="40"/>
              </w:numPr>
              <w:tabs>
                <w:tab w:val="left" w:pos="252"/>
              </w:tabs>
              <w:spacing w:after="0" w:line="240" w:lineRule="auto"/>
              <w:ind w:left="289" w:hanging="289"/>
              <w:rPr>
                <w:rFonts w:ascii="Times New Roman" w:hAnsi="Times New Roman" w:cs="Times New Roman"/>
                <w:lang w:val="sr-Cyrl-CS"/>
              </w:rPr>
            </w:pPr>
            <w:r>
              <w:rPr>
                <w:rFonts w:ascii="Times New Roman" w:hAnsi="Times New Roman" w:cs="Times New Roman"/>
                <w:lang w:val="sr-Cyrl-CS"/>
              </w:rPr>
              <w:t>реши проблеме процентног и каматног рачуна</w:t>
            </w:r>
          </w:p>
        </w:tc>
        <w:tc>
          <w:tcPr>
            <w:tcW w:w="2219"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rPr>
                <w:rFonts w:ascii="Times New Roman" w:hAnsi="Times New Roman" w:cs="Times New Roman"/>
                <w:lang w:val="sr-Cyrl-CS"/>
              </w:rPr>
            </w:pPr>
          </w:p>
        </w:tc>
        <w:tc>
          <w:tcPr>
            <w:tcW w:w="2809"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tc>
        <w:tc>
          <w:tcPr>
            <w:tcW w:w="2119"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октобар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tc>
      </w:tr>
      <w:tr w:rsidR="0072039A">
        <w:trPr>
          <w:gridBefore w:val="1"/>
          <w:gridAfter w:val="1"/>
          <w:wBefore w:w="9" w:type="dxa"/>
          <w:wAfter w:w="332"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Наставнасредства</w:t>
            </w:r>
          </w:p>
        </w:tc>
        <w:tc>
          <w:tcPr>
            <w:tcW w:w="3300"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Корелацијасадругимпредметом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00"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принципи економије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rPr>
          <w:gridBefore w:val="1"/>
          <w:gridAfter w:val="1"/>
          <w:wBefore w:w="9" w:type="dxa"/>
          <w:wAfter w:w="332"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5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gridAfter w:val="1"/>
          <w:wBefore w:w="9" w:type="dxa"/>
          <w:wAfter w:w="332"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gridAfter w:val="1"/>
          <w:wBefore w:w="9" w:type="dxa"/>
          <w:wAfter w:w="332" w:type="dxa"/>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9"/>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ru-RU"/>
              </w:rPr>
              <w:t>Рационални алгебарски изрази</w:t>
            </w:r>
          </w:p>
          <w:p w:rsidR="0072039A" w:rsidRDefault="0072039A">
            <w:pPr>
              <w:ind w:left="170"/>
              <w:rPr>
                <w:rFonts w:ascii="Times New Roman" w:hAnsi="Times New Roman" w:cs="Times New Roman"/>
                <w:sz w:val="24"/>
                <w:szCs w:val="24"/>
                <w:lang w:val="sr-Cyrl-CS"/>
              </w:rPr>
            </w:pPr>
          </w:p>
          <w:p w:rsidR="0072039A" w:rsidRDefault="0072039A">
            <w:pPr>
              <w:ind w:left="170"/>
              <w:rPr>
                <w:rFonts w:ascii="Times New Roman" w:hAnsi="Times New Roman" w:cs="Times New Roman"/>
                <w:sz w:val="24"/>
                <w:szCs w:val="24"/>
                <w:lang w:val="sr-Cyrl-CS"/>
              </w:rPr>
            </w:pPr>
          </w:p>
          <w:p w:rsidR="0072039A" w:rsidRDefault="0072039A">
            <w:pPr>
              <w:spacing w:after="0" w:line="240" w:lineRule="auto"/>
              <w:ind w:left="170"/>
              <w:rPr>
                <w:rFonts w:ascii="Times New Roman" w:eastAsia="Times New Roman" w:hAnsi="Times New Roman" w:cs="Times New Roman"/>
                <w:b/>
                <w:sz w:val="24"/>
                <w:szCs w:val="24"/>
              </w:rPr>
            </w:pPr>
          </w:p>
        </w:tc>
        <w:tc>
          <w:tcPr>
            <w:tcW w:w="30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Проширивање знања о полиномима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Разумевање поступка раставњаља полинома на чиниоце и одрешивање НЗС и НЗД полинома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1144"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63"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185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Before w:val="1"/>
          <w:gridAfter w:val="1"/>
          <w:wBefore w:w="9" w:type="dxa"/>
          <w:wAfter w:w="332"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 xml:space="preserve">сабира, одузима, множи и дели полиноме </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дистрибутивни закон множња према сабирању и формуле за квадрат бинома и разлику квадрата, збир и разлику кубова при трансформацији полинома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растави полином на чиниоце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одреди НЗД и НЗС полинома</w:t>
            </w:r>
          </w:p>
          <w:p w:rsidR="0072039A" w:rsidRDefault="00F46425">
            <w:pPr>
              <w:pStyle w:val="BodyText3"/>
              <w:numPr>
                <w:ilvl w:val="0"/>
                <w:numId w:val="49"/>
              </w:numPr>
              <w:tabs>
                <w:tab w:val="clear" w:pos="144"/>
                <w:tab w:val="left" w:pos="296"/>
              </w:tabs>
              <w:spacing w:after="0" w:line="240" w:lineRule="auto"/>
              <w:rPr>
                <w:rFonts w:ascii="Times New Roman" w:hAnsi="Times New Roman"/>
                <w:sz w:val="22"/>
                <w:szCs w:val="22"/>
                <w:lang w:val="sr-Cyrl-CS"/>
              </w:rPr>
            </w:pPr>
            <w:r>
              <w:rPr>
                <w:rFonts w:ascii="Times New Roman" w:hAnsi="Times New Roman"/>
                <w:bCs/>
                <w:sz w:val="22"/>
                <w:szCs w:val="22"/>
                <w:lang w:val="sr-Cyrl-CS"/>
              </w:rPr>
              <w:t xml:space="preserve"> трансформише једноставнији    рационални алгебарски израз</w:t>
            </w:r>
          </w:p>
        </w:tc>
        <w:tc>
          <w:tcPr>
            <w:tcW w:w="2167"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line="240" w:lineRule="auto"/>
              <w:rPr>
                <w:rFonts w:ascii="Times New Roman" w:hAnsi="Times New Roman" w:cs="Times New Roman"/>
                <w:lang w:val="sr-Cyrl-CS"/>
              </w:rPr>
            </w:pPr>
          </w:p>
        </w:tc>
        <w:tc>
          <w:tcPr>
            <w:tcW w:w="2861"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писани радови</w:t>
            </w:r>
          </w:p>
        </w:tc>
        <w:tc>
          <w:tcPr>
            <w:tcW w:w="2479"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tc>
      </w:tr>
      <w:tr w:rsidR="0072039A">
        <w:trPr>
          <w:gridBefore w:val="1"/>
          <w:gridAfter w:val="1"/>
          <w:wBefore w:w="9" w:type="dxa"/>
          <w:wAfter w:w="332"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Наставна средства</w:t>
            </w:r>
          </w:p>
        </w:tc>
        <w:tc>
          <w:tcPr>
            <w:tcW w:w="3244" w:type="dxa"/>
            <w:gridSpan w:val="2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gridBefore w:val="1"/>
          <w:gridAfter w:val="1"/>
          <w:wBefore w:w="9" w:type="dxa"/>
          <w:wAfter w:w="332"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аудио-визуелна</w:t>
            </w:r>
          </w:p>
          <w:p w:rsidR="0072039A" w:rsidRDefault="0072039A">
            <w:pPr>
              <w:spacing w:after="0" w:line="240" w:lineRule="auto"/>
              <w:ind w:left="360"/>
              <w:rPr>
                <w:rFonts w:ascii="Times New Roman" w:hAnsi="Times New Roman" w:cs="Times New Roman"/>
                <w:lang w:val="sr-Cyrl-CS"/>
              </w:rPr>
            </w:pPr>
          </w:p>
        </w:tc>
        <w:tc>
          <w:tcPr>
            <w:tcW w:w="3244" w:type="dxa"/>
            <w:gridSpan w:val="27"/>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5340"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rPr>
          <w:gridBefore w:val="1"/>
          <w:gridAfter w:val="1"/>
          <w:wBefore w:w="9" w:type="dxa"/>
          <w:wAfter w:w="332"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5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gridAfter w:val="1"/>
          <w:wBefore w:w="9" w:type="dxa"/>
          <w:wAfter w:w="332"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gridAfter w:val="1"/>
          <w:wBefore w:w="9" w:type="dxa"/>
          <w:wAfter w:w="332" w:type="dxa"/>
          <w:trHeight w:val="784"/>
        </w:trPr>
        <w:tc>
          <w:tcPr>
            <w:tcW w:w="629" w:type="dxa"/>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Линеарне једначине, неједначине и системи линеарних једначина</w:t>
            </w:r>
          </w:p>
          <w:p w:rsidR="0072039A" w:rsidRDefault="0072039A">
            <w:pPr>
              <w:tabs>
                <w:tab w:val="left" w:pos="252"/>
              </w:tabs>
              <w:spacing w:after="0" w:line="276" w:lineRule="auto"/>
              <w:ind w:left="252"/>
              <w:rPr>
                <w:rFonts w:ascii="Times New Roman" w:hAnsi="Times New Roman" w:cs="Times New Roman"/>
                <w:sz w:val="24"/>
                <w:szCs w:val="24"/>
                <w:lang w:val="sr-Cyrl-CS"/>
              </w:rPr>
            </w:pPr>
          </w:p>
          <w:p w:rsidR="0072039A" w:rsidRDefault="0072039A">
            <w:pPr>
              <w:ind w:left="170"/>
              <w:rPr>
                <w:rFonts w:ascii="Times New Roman" w:eastAsia="Times New Roman" w:hAnsi="Times New Roman" w:cs="Times New Roman"/>
                <w:b/>
                <w:sz w:val="24"/>
                <w:szCs w:val="24"/>
              </w:rPr>
            </w:pPr>
          </w:p>
        </w:tc>
        <w:tc>
          <w:tcPr>
            <w:tcW w:w="3438"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7"/>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ru-RU"/>
              </w:rPr>
              <w:t>Проширивање знања о линеарној једначини, неједначини и функцији</w:t>
            </w:r>
          </w:p>
          <w:p w:rsidR="0072039A" w:rsidRDefault="00F46425">
            <w:pPr>
              <w:numPr>
                <w:ilvl w:val="0"/>
                <w:numId w:val="47"/>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sr-Cyrl-CS"/>
              </w:rPr>
              <w:t>Оспособљавање за анализу графика функције и његову примену</w:t>
            </w:r>
          </w:p>
          <w:p w:rsidR="0072039A" w:rsidRDefault="00F46425">
            <w:pPr>
              <w:numPr>
                <w:ilvl w:val="0"/>
                <w:numId w:val="47"/>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sr-Cyrl-CS"/>
              </w:rPr>
              <w:t>Примена знања о линеарним једначинама системима и неједначинама на реалне проблеме</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121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19</w:t>
            </w:r>
          </w:p>
        </w:tc>
        <w:tc>
          <w:tcPr>
            <w:tcW w:w="1020"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7</w:t>
            </w:r>
          </w:p>
        </w:tc>
        <w:tc>
          <w:tcPr>
            <w:tcW w:w="174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lang w:val="sr-Cyrl-CS"/>
              </w:rPr>
            </w:pPr>
            <w:r>
              <w:rPr>
                <w:rFonts w:ascii="Times New Roman" w:hAnsi="Times New Roman" w:cs="Times New Roman"/>
                <w:lang w:val="sr-Cyrl-CS"/>
              </w:rPr>
              <w:t>9</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44" w:type="dxa"/>
            <w:gridSpan w:val="3"/>
            <w:vMerge w:val="restart"/>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val="restart"/>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05"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31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Обликрада</w:t>
            </w:r>
          </w:p>
        </w:tc>
        <w:tc>
          <w:tcPr>
            <w:tcW w:w="258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Методерада</w:t>
            </w:r>
          </w:p>
        </w:tc>
        <w:tc>
          <w:tcPr>
            <w:tcW w:w="216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05" w:type="dxa"/>
            <w:gridSpan w:val="21"/>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дефинише појам линеарне једначине</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реши линеарну једначину</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ru-RU"/>
              </w:rPr>
              <w:t>примени линеарну једначину на решавање проблема</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ru-RU"/>
              </w:rPr>
              <w:t>реши једначину која се своди на линеарну једначину</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дефинише појам линеарне функције</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прикаже аналитички, табеларно и графички линеарну функцију</w:t>
            </w:r>
          </w:p>
          <w:p w:rsidR="0072039A" w:rsidRDefault="00F46425">
            <w:pPr>
              <w:numPr>
                <w:ilvl w:val="0"/>
                <w:numId w:val="40"/>
              </w:numPr>
              <w:tabs>
                <w:tab w:val="left" w:pos="360"/>
              </w:tabs>
              <w:spacing w:after="0" w:line="240" w:lineRule="auto"/>
              <w:ind w:left="289" w:hanging="289"/>
              <w:rPr>
                <w:rFonts w:ascii="Times New Roman" w:hAnsi="Times New Roman" w:cs="Times New Roman"/>
                <w:bCs/>
                <w:lang w:val="ru-RU"/>
              </w:rPr>
            </w:pPr>
            <w:r>
              <w:rPr>
                <w:rFonts w:ascii="Times New Roman" w:hAnsi="Times New Roman" w:cs="Times New Roman"/>
                <w:bCs/>
                <w:lang w:val="sr-Cyrl-CS"/>
              </w:rPr>
              <w:t>реши линеарну неједначину и графички прикаже скуп решења</w:t>
            </w:r>
          </w:p>
          <w:p w:rsidR="0072039A" w:rsidRDefault="00F46425">
            <w:pPr>
              <w:numPr>
                <w:ilvl w:val="0"/>
                <w:numId w:val="40"/>
              </w:numPr>
              <w:tabs>
                <w:tab w:val="left" w:pos="360"/>
              </w:tabs>
              <w:spacing w:after="0" w:line="240" w:lineRule="auto"/>
              <w:ind w:left="289" w:hanging="289"/>
              <w:rPr>
                <w:rFonts w:ascii="Times New Roman" w:hAnsi="Times New Roman" w:cs="Times New Roman"/>
                <w:lang w:val="sr-Cyrl-CS"/>
              </w:rPr>
            </w:pPr>
            <w:r>
              <w:rPr>
                <w:rFonts w:ascii="Times New Roman" w:hAnsi="Times New Roman" w:cs="Times New Roman"/>
                <w:bCs/>
                <w:lang w:val="sr-Cyrl-CS"/>
              </w:rPr>
              <w:t>реши систем линеарних једначина са две непознате</w:t>
            </w:r>
          </w:p>
        </w:tc>
        <w:tc>
          <w:tcPr>
            <w:tcW w:w="2316"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pStyle w:val="Normal1"/>
              <w:spacing w:before="0" w:beforeAutospacing="0" w:after="0" w:afterAutospacing="0"/>
              <w:rPr>
                <w:rFonts w:ascii="Times New Roman" w:eastAsia="Calibri" w:hAnsi="Times New Roman" w:cs="Times New Roman"/>
                <w:lang w:val="sr-Cyrl-CS"/>
              </w:rPr>
            </w:pPr>
          </w:p>
        </w:tc>
        <w:tc>
          <w:tcPr>
            <w:tcW w:w="258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tc>
        <w:tc>
          <w:tcPr>
            <w:tcW w:w="216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tc>
      </w:tr>
      <w:tr w:rsidR="0072039A">
        <w:trPr>
          <w:trHeight w:val="38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Наставнасредства</w:t>
            </w:r>
          </w:p>
          <w:p w:rsidR="0072039A" w:rsidRDefault="0072039A">
            <w:pPr>
              <w:spacing w:after="0" w:line="240" w:lineRule="auto"/>
              <w:jc w:val="center"/>
              <w:rPr>
                <w:rFonts w:ascii="Times New Roman" w:hAnsi="Times New Roman" w:cs="Times New Roman"/>
                <w:b/>
                <w:sz w:val="24"/>
                <w:szCs w:val="24"/>
                <w:lang w:val="sr-Cyrl-CS"/>
              </w:rPr>
            </w:pPr>
          </w:p>
        </w:tc>
        <w:tc>
          <w:tcPr>
            <w:tcW w:w="3668" w:type="dxa"/>
            <w:gridSpan w:val="2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Корелацијасадругимпредметом</w:t>
            </w:r>
          </w:p>
        </w:tc>
        <w:tc>
          <w:tcPr>
            <w:tcW w:w="4752"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визуелна</w:t>
            </w:r>
          </w:p>
        </w:tc>
        <w:tc>
          <w:tcPr>
            <w:tcW w:w="3668" w:type="dxa"/>
            <w:gridSpan w:val="28"/>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4752"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c>
          <w:tcPr>
            <w:tcW w:w="644"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9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00"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73" w:type="dxa"/>
            <w:gridSpan w:val="4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44"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9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00" w:type="dxa"/>
            <w:gridSpan w:val="11"/>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0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1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7"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7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4"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p>
        </w:tc>
        <w:tc>
          <w:tcPr>
            <w:tcW w:w="239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Подударност</w:t>
            </w:r>
          </w:p>
          <w:p w:rsidR="0072039A" w:rsidRDefault="0072039A">
            <w:pPr>
              <w:ind w:left="170"/>
              <w:rPr>
                <w:szCs w:val="24"/>
                <w:lang w:val="sr-Cyrl-CS"/>
              </w:rPr>
            </w:pPr>
          </w:p>
          <w:p w:rsidR="0072039A" w:rsidRDefault="0072039A">
            <w:pPr>
              <w:ind w:left="170"/>
              <w:rPr>
                <w:rFonts w:ascii="Times New Roman" w:eastAsia="Times New Roman" w:hAnsi="Times New Roman" w:cs="Times New Roman"/>
                <w:b/>
                <w:sz w:val="24"/>
                <w:szCs w:val="24"/>
              </w:rPr>
            </w:pPr>
          </w:p>
        </w:tc>
        <w:tc>
          <w:tcPr>
            <w:tcW w:w="3700"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6"/>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ru-RU"/>
              </w:rPr>
              <w:t>Обнављање основних појмова у геометрији</w:t>
            </w:r>
          </w:p>
          <w:p w:rsidR="0072039A" w:rsidRDefault="00F46425">
            <w:pPr>
              <w:numPr>
                <w:ilvl w:val="0"/>
                <w:numId w:val="46"/>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ru-RU"/>
              </w:rPr>
              <w:t>Проширивање знања о троугловима и четвороугловима, са посебним освртом на подударност</w:t>
            </w:r>
          </w:p>
          <w:p w:rsidR="0072039A" w:rsidRDefault="00F46425">
            <w:pPr>
              <w:numPr>
                <w:ilvl w:val="0"/>
                <w:numId w:val="46"/>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ru-RU"/>
              </w:rPr>
              <w:t>Проширивање знања о изометријским трансформацијама</w:t>
            </w:r>
          </w:p>
          <w:p w:rsidR="0072039A" w:rsidRDefault="00F46425">
            <w:pPr>
              <w:numPr>
                <w:ilvl w:val="0"/>
                <w:numId w:val="46"/>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sr-Cyrl-CS"/>
              </w:rPr>
              <w:t xml:space="preserve">Стицање </w:t>
            </w:r>
            <w:r>
              <w:rPr>
                <w:rFonts w:ascii="Times New Roman" w:hAnsi="Times New Roman" w:cs="Times New Roman"/>
                <w:lang w:val="ru-RU"/>
              </w:rPr>
              <w:t>основних знања о векторима</w:t>
            </w:r>
          </w:p>
          <w:p w:rsidR="0072039A" w:rsidRDefault="0072039A">
            <w:pPr>
              <w:spacing w:after="0" w:line="240" w:lineRule="auto"/>
              <w:rPr>
                <w:rFonts w:ascii="Times New Roman" w:hAnsi="Times New Roman" w:cs="Times New Roman"/>
                <w:lang w:val="ru-RU"/>
              </w:rPr>
            </w:pPr>
          </w:p>
          <w:p w:rsidR="0072039A" w:rsidRDefault="0072039A">
            <w:pPr>
              <w:spacing w:after="0" w:line="240" w:lineRule="auto"/>
              <w:rPr>
                <w:rFonts w:ascii="Times New Roman" w:hAnsi="Times New Roman" w:cs="Times New Roman"/>
                <w:lang w:val="ru-RU"/>
              </w:rPr>
            </w:pPr>
          </w:p>
          <w:p w:rsidR="0072039A" w:rsidRDefault="0072039A">
            <w:pPr>
              <w:spacing w:after="0" w:line="240" w:lineRule="auto"/>
              <w:rPr>
                <w:rFonts w:ascii="Times New Roman" w:hAnsi="Times New Roman" w:cs="Times New Roman"/>
                <w:lang w:val="sr-Cyrl-CS"/>
              </w:rPr>
            </w:pPr>
          </w:p>
        </w:tc>
        <w:tc>
          <w:tcPr>
            <w:tcW w:w="120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1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667"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7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73"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902"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1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89"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6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902" w:type="dxa"/>
            <w:gridSpan w:val="2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разликује основне и изведене геометријске појмове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користи линеарне операције са векторима и примени њихова основна својства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наведе и примени релације везане за унутрашње и спољашње углове троугла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наведе основне релације у једнакокраком,  односно једнакостраничном троуглу</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разликује врсте четвороуглова и њихове особине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наведе ставове о паралелограму и уме да их примени</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 xml:space="preserve">наведе особине специјалних паралелограма </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наведе својства осне и централне симетрије и примени их на основне конструкције</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преслика геометријски објекат транслацијом, ротацијом, осном симетријом и централном симетријом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примени изометријске трансформације на основне конструкције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подударност у равни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докаже једноставнија геометријска тврђења користећи подударност и векторе</w:t>
            </w:r>
          </w:p>
        </w:tc>
        <w:tc>
          <w:tcPr>
            <w:tcW w:w="2113"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rPr>
                <w:rFonts w:ascii="Times New Roman" w:hAnsi="Times New Roman" w:cs="Times New Roman"/>
                <w:lang w:val="sr-Cyrl-CS"/>
              </w:rPr>
            </w:pPr>
          </w:p>
        </w:tc>
        <w:tc>
          <w:tcPr>
            <w:tcW w:w="2689"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писани радови</w:t>
            </w:r>
          </w:p>
        </w:tc>
        <w:tc>
          <w:tcPr>
            <w:tcW w:w="216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tc>
      </w:tr>
      <w:tr w:rsidR="0072039A">
        <w:trPr>
          <w:trHeight w:val="178"/>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62" w:type="dxa"/>
            <w:gridSpan w:val="2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858"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562" w:type="dxa"/>
            <w:gridSpan w:val="27"/>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4858" w:type="dxa"/>
            <w:gridSpan w:val="23"/>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r>
      <w:tr w:rsidR="0072039A">
        <w:tc>
          <w:tcPr>
            <w:tcW w:w="644"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9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518"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355" w:type="dxa"/>
            <w:gridSpan w:val="4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44"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9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518"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40"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4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83"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7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4"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p>
        </w:tc>
        <w:tc>
          <w:tcPr>
            <w:tcW w:w="239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Сличност</w:t>
            </w:r>
          </w:p>
          <w:p w:rsidR="0072039A" w:rsidRDefault="0072039A">
            <w:pPr>
              <w:ind w:left="170"/>
              <w:rPr>
                <w:rFonts w:ascii="Times New Roman" w:eastAsia="Times New Roman" w:hAnsi="Times New Roman" w:cs="Times New Roman"/>
                <w:b/>
                <w:sz w:val="24"/>
                <w:szCs w:val="24"/>
                <w:lang w:val="sr-Cyrl-CS"/>
              </w:rPr>
            </w:pPr>
          </w:p>
        </w:tc>
        <w:tc>
          <w:tcPr>
            <w:tcW w:w="3518"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6"/>
              </w:numPr>
              <w:tabs>
                <w:tab w:val="clear" w:pos="720"/>
                <w:tab w:val="left" w:pos="252"/>
              </w:tabs>
              <w:spacing w:after="0" w:line="240" w:lineRule="auto"/>
              <w:ind w:left="249" w:hanging="249"/>
              <w:rPr>
                <w:rFonts w:ascii="Times New Roman" w:hAnsi="Times New Roman" w:cs="Times New Roman"/>
                <w:lang w:val="sr-Cyrl-CS"/>
              </w:rPr>
            </w:pPr>
            <w:r>
              <w:rPr>
                <w:rFonts w:ascii="Times New Roman" w:hAnsi="Times New Roman" w:cs="Times New Roman"/>
                <w:lang w:val="ru-RU"/>
              </w:rPr>
              <w:t>Усвајање и примена ставова сличности и Талесове теореме</w:t>
            </w:r>
          </w:p>
        </w:tc>
        <w:tc>
          <w:tcPr>
            <w:tcW w:w="1240"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p>
        </w:tc>
        <w:tc>
          <w:tcPr>
            <w:tcW w:w="1043"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83" w:type="dxa"/>
            <w:gridSpan w:val="1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7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73"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58"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7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Обликрада</w:t>
            </w:r>
          </w:p>
        </w:tc>
        <w:tc>
          <w:tcPr>
            <w:tcW w:w="2875"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Методерада</w:t>
            </w:r>
          </w:p>
        </w:tc>
        <w:tc>
          <w:tcPr>
            <w:tcW w:w="216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Времереализације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58" w:type="dxa"/>
            <w:gridSpan w:val="1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0"/>
              </w:numPr>
              <w:tabs>
                <w:tab w:val="left" w:pos="360"/>
              </w:tabs>
              <w:spacing w:after="0" w:line="240" w:lineRule="auto"/>
              <w:ind w:left="289" w:hanging="289"/>
              <w:rPr>
                <w:rFonts w:ascii="Times New Roman" w:hAnsi="Times New Roman" w:cs="Times New Roman"/>
                <w:lang w:val="sr-Cyrl-CS"/>
              </w:rPr>
            </w:pPr>
            <w:r>
              <w:rPr>
                <w:rFonts w:ascii="Times New Roman" w:hAnsi="Times New Roman" w:cs="Times New Roman"/>
                <w:bCs/>
                <w:lang w:val="sr-Cyrl-CS"/>
              </w:rPr>
              <w:t xml:space="preserve">формулише Талесову теорему и примени је на подлеу дужи на </w:t>
            </w:r>
            <w:r>
              <w:rPr>
                <w:rFonts w:ascii="Times New Roman" w:hAnsi="Times New Roman" w:cs="Times New Roman"/>
                <w:bCs/>
                <w:i/>
              </w:rPr>
              <w:t>n</w:t>
            </w:r>
            <w:r>
              <w:rPr>
                <w:rFonts w:ascii="Times New Roman" w:hAnsi="Times New Roman" w:cs="Times New Roman"/>
                <w:bCs/>
                <w:lang w:val="sr-Cyrl-CS"/>
              </w:rPr>
              <w:t xml:space="preserve"> једнаких делова</w:t>
            </w:r>
          </w:p>
          <w:p w:rsidR="0072039A" w:rsidRDefault="00F46425">
            <w:pPr>
              <w:numPr>
                <w:ilvl w:val="0"/>
                <w:numId w:val="40"/>
              </w:numPr>
              <w:tabs>
                <w:tab w:val="left" w:pos="360"/>
              </w:tabs>
              <w:spacing w:after="0" w:line="240" w:lineRule="auto"/>
              <w:ind w:left="289" w:hanging="289"/>
              <w:rPr>
                <w:rFonts w:ascii="Times New Roman" w:hAnsi="Times New Roman" w:cs="Times New Roman"/>
                <w:lang w:val="sr-Cyrl-CS"/>
              </w:rPr>
            </w:pPr>
            <w:r>
              <w:rPr>
                <w:rFonts w:ascii="Times New Roman" w:hAnsi="Times New Roman" w:cs="Times New Roman"/>
                <w:bCs/>
                <w:lang w:val="sr-Cyrl-CS"/>
              </w:rPr>
              <w:t xml:space="preserve">наведе ставове о сличности троуглова </w:t>
            </w:r>
          </w:p>
          <w:p w:rsidR="0072039A" w:rsidRDefault="00F46425">
            <w:pPr>
              <w:numPr>
                <w:ilvl w:val="0"/>
                <w:numId w:val="40"/>
              </w:numPr>
              <w:tabs>
                <w:tab w:val="left" w:pos="360"/>
              </w:tabs>
              <w:spacing w:after="0" w:line="240" w:lineRule="auto"/>
              <w:ind w:left="289" w:hanging="289"/>
              <w:rPr>
                <w:lang w:val="sr-Cyrl-CS"/>
              </w:rPr>
            </w:pPr>
            <w:r>
              <w:rPr>
                <w:rFonts w:ascii="Times New Roman" w:hAnsi="Times New Roman" w:cs="Times New Roman"/>
                <w:bCs/>
                <w:lang w:val="sr-Cyrl-CS"/>
              </w:rPr>
              <w:t>примени ставове о сличности троуглова на одређивање непознатих елемената у једноставнијим задацима</w:t>
            </w:r>
          </w:p>
        </w:tc>
        <w:tc>
          <w:tcPr>
            <w:tcW w:w="2271"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rPr>
                <w:rFonts w:ascii="Times New Roman" w:hAnsi="Times New Roman" w:cs="Times New Roman"/>
                <w:lang w:val="sr-Cyrl-CS"/>
              </w:rPr>
            </w:pPr>
          </w:p>
        </w:tc>
        <w:tc>
          <w:tcPr>
            <w:tcW w:w="2875"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писани радови</w:t>
            </w:r>
          </w:p>
        </w:tc>
        <w:tc>
          <w:tcPr>
            <w:tcW w:w="216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38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Наставнасредства</w:t>
            </w:r>
          </w:p>
        </w:tc>
        <w:tc>
          <w:tcPr>
            <w:tcW w:w="3376"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Корелацијасадругимпредметом</w:t>
            </w:r>
          </w:p>
        </w:tc>
        <w:tc>
          <w:tcPr>
            <w:tcW w:w="5044"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76"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5044"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tc>
      </w:tr>
      <w:tr w:rsidR="0072039A">
        <w:tc>
          <w:tcPr>
            <w:tcW w:w="644"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9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00"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73" w:type="dxa"/>
            <w:gridSpan w:val="4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44"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9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00" w:type="dxa"/>
            <w:gridSpan w:val="11"/>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0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1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7"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7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4"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9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b/>
                <w:sz w:val="24"/>
                <w:szCs w:val="24"/>
                <w:lang w:val="sr-Cyrl-CS"/>
              </w:rPr>
            </w:pPr>
            <w:r>
              <w:rPr>
                <w:rFonts w:ascii="Times New Roman" w:hAnsi="Times New Roman" w:cs="Times New Roman"/>
                <w:b/>
                <w:sz w:val="24"/>
                <w:szCs w:val="24"/>
              </w:rPr>
              <w:t>T</w:t>
            </w:r>
            <w:r>
              <w:rPr>
                <w:rFonts w:ascii="Times New Roman" w:hAnsi="Times New Roman" w:cs="Times New Roman"/>
                <w:b/>
                <w:sz w:val="24"/>
                <w:szCs w:val="24"/>
                <w:lang w:val="sr-Cyrl-CS"/>
              </w:rPr>
              <w:t>ригонометрија правоуглог троугла</w:t>
            </w:r>
          </w:p>
          <w:p w:rsidR="0072039A" w:rsidRDefault="0072039A">
            <w:pPr>
              <w:tabs>
                <w:tab w:val="left" w:pos="252"/>
              </w:tabs>
              <w:ind w:left="252"/>
              <w:rPr>
                <w:rFonts w:ascii="Times New Roman" w:hAnsi="Times New Roman" w:cs="Times New Roman"/>
                <w:b/>
                <w:sz w:val="24"/>
                <w:szCs w:val="24"/>
                <w:lang w:val="sr-Cyrl-CS"/>
              </w:rPr>
            </w:pPr>
          </w:p>
          <w:p w:rsidR="0072039A" w:rsidRDefault="0072039A">
            <w:pPr>
              <w:rPr>
                <w:rFonts w:ascii="Times New Roman" w:hAnsi="Times New Roman" w:cs="Times New Roman"/>
                <w:sz w:val="24"/>
                <w:szCs w:val="24"/>
                <w:lang w:val="sr-Cyrl-CS"/>
              </w:rPr>
            </w:pPr>
          </w:p>
        </w:tc>
        <w:tc>
          <w:tcPr>
            <w:tcW w:w="3700"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0"/>
              </w:tabs>
              <w:spacing w:after="0" w:line="240" w:lineRule="auto"/>
              <w:ind w:left="72" w:firstLine="0"/>
              <w:rPr>
                <w:rFonts w:ascii="Times New Roman" w:hAnsi="Times New Roman" w:cs="Times New Roman"/>
                <w:lang w:val="sr-Cyrl-CS"/>
              </w:rPr>
            </w:pPr>
            <w:r>
              <w:rPr>
                <w:rFonts w:ascii="Times New Roman" w:hAnsi="Times New Roman" w:cs="Times New Roman"/>
              </w:rPr>
              <w:t>Разумевање основних тригонометријских функција и идентичности</w:t>
            </w:r>
          </w:p>
          <w:p w:rsidR="0072039A" w:rsidRDefault="00F46425">
            <w:pPr>
              <w:numPr>
                <w:ilvl w:val="0"/>
                <w:numId w:val="39"/>
              </w:numPr>
              <w:tabs>
                <w:tab w:val="clear" w:pos="890"/>
                <w:tab w:val="left" w:pos="0"/>
                <w:tab w:val="left" w:pos="72"/>
              </w:tabs>
              <w:spacing w:after="0" w:line="240" w:lineRule="auto"/>
              <w:ind w:left="72" w:firstLine="0"/>
              <w:rPr>
                <w:rFonts w:ascii="Times New Roman" w:hAnsi="Times New Roman" w:cs="Times New Roman"/>
                <w:lang w:val="sr-Cyrl-CS"/>
              </w:rPr>
            </w:pPr>
            <w:r>
              <w:rPr>
                <w:rFonts w:ascii="Times New Roman" w:hAnsi="Times New Roman" w:cs="Times New Roman"/>
              </w:rPr>
              <w:t>Оспособљавање за примену тригонометријских функција у практичним проблемима</w:t>
            </w:r>
          </w:p>
        </w:tc>
        <w:tc>
          <w:tcPr>
            <w:tcW w:w="120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1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67"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7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73"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58"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7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75"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6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58" w:type="dxa"/>
            <w:gridSpan w:val="17"/>
            <w:tcBorders>
              <w:top w:val="single" w:sz="4" w:space="0" w:color="auto"/>
              <w:left w:val="single" w:sz="4" w:space="0" w:color="auto"/>
              <w:bottom w:val="single" w:sz="4" w:space="0" w:color="auto"/>
              <w:right w:val="single" w:sz="4" w:space="0" w:color="auto"/>
            </w:tcBorders>
          </w:tcPr>
          <w:p w:rsidR="0072039A" w:rsidRDefault="00F46425">
            <w:pPr>
              <w:numPr>
                <w:ilvl w:val="0"/>
                <w:numId w:val="52"/>
              </w:numPr>
              <w:spacing w:after="0" w:line="240" w:lineRule="auto"/>
              <w:rPr>
                <w:rFonts w:ascii="Times New Roman" w:hAnsi="Times New Roman" w:cs="Times New Roman"/>
                <w:lang w:val="sr-Cyrl-CS"/>
              </w:rPr>
            </w:pPr>
            <w:r>
              <w:rPr>
                <w:rFonts w:ascii="Times New Roman" w:hAnsi="Times New Roman" w:cs="Times New Roman"/>
                <w:lang w:val="sr-Cyrl-CS"/>
              </w:rPr>
              <w:t>дефинише основне тригонометријске функције оштрог угла</w:t>
            </w:r>
          </w:p>
          <w:p w:rsidR="0072039A" w:rsidRDefault="00F46425">
            <w:pPr>
              <w:numPr>
                <w:ilvl w:val="0"/>
                <w:numId w:val="52"/>
              </w:numPr>
              <w:spacing w:after="0" w:line="240" w:lineRule="auto"/>
              <w:rPr>
                <w:rFonts w:ascii="Times New Roman" w:hAnsi="Times New Roman" w:cs="Times New Roman"/>
                <w:lang w:val="sr-Cyrl-CS"/>
              </w:rPr>
            </w:pPr>
            <w:r>
              <w:rPr>
                <w:rFonts w:ascii="Times New Roman" w:hAnsi="Times New Roman" w:cs="Times New Roman"/>
                <w:lang w:val="sr-Cyrl-CS"/>
              </w:rPr>
              <w:t xml:space="preserve">израчуна основне тригонометријске </w:t>
            </w:r>
            <w:r>
              <w:rPr>
                <w:rFonts w:ascii="Times New Roman" w:hAnsi="Times New Roman" w:cs="Times New Roman"/>
                <w:lang w:val="sr-Cyrl-CS"/>
              </w:rPr>
              <w:lastRenderedPageBreak/>
              <w:t>функције оштрог угла правоуглог троугла када су дате две странице</w:t>
            </w:r>
          </w:p>
          <w:p w:rsidR="0072039A" w:rsidRDefault="00F46425">
            <w:pPr>
              <w:numPr>
                <w:ilvl w:val="0"/>
                <w:numId w:val="52"/>
              </w:numPr>
              <w:spacing w:after="0" w:line="240" w:lineRule="auto"/>
              <w:rPr>
                <w:rFonts w:ascii="Times New Roman" w:hAnsi="Times New Roman" w:cs="Times New Roman"/>
                <w:lang w:val="sr-Cyrl-CS"/>
              </w:rPr>
            </w:pPr>
            <w:r>
              <w:rPr>
                <w:rFonts w:ascii="Times New Roman" w:hAnsi="Times New Roman" w:cs="Times New Roman"/>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rsidR="0072039A" w:rsidRDefault="00F46425">
            <w:pPr>
              <w:numPr>
                <w:ilvl w:val="0"/>
                <w:numId w:val="52"/>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вредности тригонометријских 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rsidR="0072039A" w:rsidRDefault="00F46425">
            <w:pPr>
              <w:numPr>
                <w:ilvl w:val="0"/>
                <w:numId w:val="40"/>
              </w:numPr>
              <w:tabs>
                <w:tab w:val="left" w:pos="360"/>
              </w:tabs>
              <w:spacing w:after="0" w:line="276" w:lineRule="auto"/>
              <w:rPr>
                <w:rFonts w:ascii="Times New Roman" w:hAnsi="Times New Roman" w:cs="Times New Roman"/>
                <w:bCs/>
                <w:lang w:val="sr-Cyrl-CS"/>
              </w:rPr>
            </w:pPr>
            <w:r>
              <w:rPr>
                <w:rFonts w:ascii="Times New Roman" w:hAnsi="Times New Roman" w:cs="Times New Roman"/>
                <w:lang w:val="sr-Cyrl-CS"/>
              </w:rPr>
              <w:t>примени елементе тригонометрије правоуглог троугла на решавање практичних проблема</w:t>
            </w:r>
          </w:p>
        </w:tc>
        <w:tc>
          <w:tcPr>
            <w:tcW w:w="2271"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line="240" w:lineRule="auto"/>
              <w:rPr>
                <w:rFonts w:ascii="Times New Roman" w:hAnsi="Times New Roman" w:cs="Times New Roman"/>
                <w:lang w:val="sr-Cyrl-CS"/>
              </w:rPr>
            </w:pPr>
          </w:p>
        </w:tc>
        <w:tc>
          <w:tcPr>
            <w:tcW w:w="2875"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lastRenderedPageBreak/>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рад на тексту</w:t>
            </w:r>
          </w:p>
        </w:tc>
        <w:tc>
          <w:tcPr>
            <w:tcW w:w="216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јун</w:t>
            </w:r>
          </w:p>
        </w:tc>
      </w:tr>
      <w:tr w:rsidR="0072039A">
        <w:trPr>
          <w:trHeight w:val="38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Наставнасредства</w:t>
            </w:r>
          </w:p>
        </w:tc>
        <w:tc>
          <w:tcPr>
            <w:tcW w:w="3376"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Корелацијасадругимпредметом</w:t>
            </w:r>
          </w:p>
        </w:tc>
        <w:tc>
          <w:tcPr>
            <w:tcW w:w="5044"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53"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76"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tc>
        <w:tc>
          <w:tcPr>
            <w:tcW w:w="5044"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tc>
      </w:tr>
      <w:tr w:rsidR="0072039A">
        <w:tc>
          <w:tcPr>
            <w:tcW w:w="644"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9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152"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721" w:type="dxa"/>
            <w:gridSpan w:val="5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44"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9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152"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8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90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7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71"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44"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239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315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Провера стечених знања </w:t>
            </w:r>
          </w:p>
          <w:p w:rsidR="0072039A" w:rsidRDefault="0072039A">
            <w:pPr>
              <w:spacing w:line="240" w:lineRule="auto"/>
              <w:ind w:left="360"/>
              <w:rPr>
                <w:rFonts w:ascii="Times New Roman" w:hAnsi="Times New Roman" w:cs="Times New Roman"/>
                <w:lang w:val="sr-Cyrl-CS"/>
              </w:rPr>
            </w:pPr>
          </w:p>
        </w:tc>
        <w:tc>
          <w:tcPr>
            <w:tcW w:w="1170"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12</w:t>
            </w:r>
          </w:p>
        </w:tc>
        <w:tc>
          <w:tcPr>
            <w:tcW w:w="98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190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szCs w:val="24"/>
              </w:rPr>
            </w:pPr>
            <w:r>
              <w:rPr>
                <w:szCs w:val="24"/>
              </w:rPr>
              <w:t>12</w:t>
            </w:r>
          </w:p>
        </w:tc>
        <w:tc>
          <w:tcPr>
            <w:tcW w:w="97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szCs w:val="24"/>
                <w:lang w:val="sr-Cyrl-CS"/>
              </w:rPr>
            </w:pPr>
            <w:r>
              <w:rPr>
                <w:szCs w:val="24"/>
                <w:lang w:val="sr-Cyrl-CS"/>
              </w:rPr>
              <w:t>/</w:t>
            </w:r>
          </w:p>
        </w:tc>
        <w:tc>
          <w:tcPr>
            <w:tcW w:w="117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szCs w:val="24"/>
                <w:lang w:val="sr-Cyrl-CS"/>
              </w:rPr>
            </w:pPr>
            <w:r>
              <w:rPr>
                <w:szCs w:val="24"/>
                <w:lang w:val="sr-Cyrl-CS"/>
              </w:rPr>
              <w:t>/</w:t>
            </w:r>
          </w:p>
        </w:tc>
        <w:tc>
          <w:tcPr>
            <w:tcW w:w="946"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b/>
                <w:szCs w:val="24"/>
                <w:lang w:val="sr-Cyrl-CS"/>
              </w:rPr>
            </w:pPr>
            <w:r>
              <w:rPr>
                <w:b/>
                <w:szCs w:val="24"/>
                <w:lang w:val="sr-Cyrl-CS"/>
              </w:rPr>
              <w:t>/</w:t>
            </w:r>
          </w:p>
        </w:tc>
        <w:tc>
          <w:tcPr>
            <w:tcW w:w="1571" w:type="dxa"/>
            <w:gridSpan w:val="4"/>
            <w:tcBorders>
              <w:top w:val="single" w:sz="4" w:space="0" w:color="auto"/>
              <w:left w:val="single" w:sz="4" w:space="0" w:color="auto"/>
              <w:bottom w:val="single" w:sz="4" w:space="0" w:color="auto"/>
              <w:right w:val="double" w:sz="4" w:space="0" w:color="auto"/>
            </w:tcBorders>
            <w:vAlign w:val="center"/>
          </w:tcPr>
          <w:p w:rsidR="0072039A" w:rsidRDefault="00F46425">
            <w:pPr>
              <w:jc w:val="center"/>
              <w:rPr>
                <w:b/>
                <w:szCs w:val="24"/>
                <w:lang w:val="sr-Cyrl-CS"/>
              </w:rPr>
            </w:pPr>
            <w:r>
              <w:rPr>
                <w:b/>
                <w:szCs w:val="24"/>
                <w:lang w:val="sr-Cyrl-CS"/>
              </w:rPr>
              <w:t>/</w:t>
            </w:r>
          </w:p>
        </w:tc>
      </w:tr>
      <w:tr w:rsidR="0072039A">
        <w:trPr>
          <w:trHeight w:val="32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19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21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929"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537"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190"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rPr>
                <w:rFonts w:ascii="Times New Roman" w:hAnsi="Times New Roman" w:cs="Times New Roman"/>
                <w:lang w:val="sr-Cyrl-CS"/>
              </w:rPr>
            </w:pPr>
            <w:r>
              <w:rPr>
                <w:rFonts w:ascii="Times New Roman" w:hAnsi="Times New Roman" w:cs="Times New Roman"/>
                <w:lang w:val="sr-Cyrl-CS"/>
              </w:rPr>
              <w:t>Провера стечених знања предвиђених исходима наставних тема</w:t>
            </w:r>
          </w:p>
          <w:p w:rsidR="0072039A" w:rsidRDefault="0072039A">
            <w:pPr>
              <w:pStyle w:val="BodyText3"/>
              <w:ind w:left="144"/>
              <w:rPr>
                <w:rFonts w:ascii="Times New Roman" w:hAnsi="Times New Roman"/>
                <w:sz w:val="22"/>
                <w:szCs w:val="22"/>
                <w:lang w:val="sr-Cyrl-CS"/>
              </w:rPr>
            </w:pPr>
          </w:p>
        </w:tc>
        <w:tc>
          <w:tcPr>
            <w:tcW w:w="221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jc w:val="center"/>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after="0" w:line="240" w:lineRule="auto"/>
              <w:ind w:left="170"/>
              <w:jc w:val="center"/>
              <w:rPr>
                <w:rFonts w:ascii="Times New Roman" w:eastAsia="Times New Roman" w:hAnsi="Times New Roman" w:cs="Times New Roman"/>
                <w:lang w:val="sr-Cyrl-BA"/>
              </w:rPr>
            </w:pPr>
          </w:p>
        </w:tc>
        <w:tc>
          <w:tcPr>
            <w:tcW w:w="2929"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jc w:val="center"/>
              <w:rPr>
                <w:rFonts w:ascii="Times New Roman" w:hAnsi="Times New Roman" w:cs="Times New Roman"/>
                <w:lang w:val="sr-Cyrl-CS"/>
              </w:rPr>
            </w:pPr>
            <w:r>
              <w:rPr>
                <w:rFonts w:ascii="Times New Roman" w:hAnsi="Times New Roman" w:cs="Times New Roman"/>
                <w:lang w:val="sr-Cyrl-CS"/>
              </w:rPr>
              <w:t>провера знања</w:t>
            </w:r>
          </w:p>
          <w:p w:rsidR="0072039A" w:rsidRDefault="0072039A">
            <w:pPr>
              <w:spacing w:after="0" w:line="240" w:lineRule="auto"/>
              <w:ind w:left="360"/>
              <w:jc w:val="center"/>
              <w:rPr>
                <w:rFonts w:ascii="Times New Roman" w:eastAsia="Times New Roman" w:hAnsi="Times New Roman" w:cs="Times New Roman"/>
                <w:lang w:val="sr-Cyrl-CS"/>
              </w:rPr>
            </w:pPr>
          </w:p>
        </w:tc>
        <w:tc>
          <w:tcPr>
            <w:tcW w:w="2537" w:type="dxa"/>
            <w:gridSpan w:val="12"/>
            <w:tcBorders>
              <w:top w:val="single" w:sz="4" w:space="0" w:color="auto"/>
              <w:left w:val="single" w:sz="4" w:space="0" w:color="auto"/>
              <w:bottom w:val="single" w:sz="4" w:space="0" w:color="auto"/>
              <w:right w:val="doub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април</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Јун</w:t>
            </w:r>
          </w:p>
          <w:p w:rsidR="0072039A" w:rsidRDefault="0072039A">
            <w:pPr>
              <w:tabs>
                <w:tab w:val="left" w:pos="170"/>
              </w:tabs>
              <w:spacing w:after="0" w:line="240" w:lineRule="auto"/>
              <w:rPr>
                <w:rFonts w:ascii="Times New Roman" w:hAnsi="Times New Roman" w:cs="Times New Roman"/>
                <w:lang w:val="sr-Cyrl-CS"/>
              </w:rPr>
            </w:pPr>
          </w:p>
          <w:p w:rsidR="0072039A" w:rsidRDefault="0072039A">
            <w:pPr>
              <w:tabs>
                <w:tab w:val="left" w:pos="170"/>
              </w:tabs>
              <w:spacing w:after="0" w:line="240" w:lineRule="auto"/>
              <w:rPr>
                <w:rFonts w:ascii="Times New Roman" w:hAnsi="Times New Roman" w:cs="Times New Roman"/>
                <w:lang w:val="sr-Cyrl-CS"/>
              </w:rPr>
            </w:pPr>
          </w:p>
        </w:tc>
      </w:tr>
      <w:tr w:rsidR="0072039A">
        <w:trPr>
          <w:trHeight w:val="386"/>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318" w:type="dxa"/>
            <w:gridSpan w:val="2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466"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4"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9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89"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текстуална</w:t>
            </w:r>
          </w:p>
        </w:tc>
        <w:tc>
          <w:tcPr>
            <w:tcW w:w="3318" w:type="dxa"/>
            <w:gridSpan w:val="26"/>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360"/>
              <w:rPr>
                <w:rFonts w:ascii="Times New Roman" w:eastAsia="Times New Roman" w:hAnsi="Times New Roman" w:cs="Times New Roman"/>
                <w:lang w:val="sr-Cyrl-CS"/>
              </w:rPr>
            </w:pPr>
          </w:p>
        </w:tc>
        <w:tc>
          <w:tcPr>
            <w:tcW w:w="5466"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18"/>
              </w:numPr>
              <w:spacing w:after="0" w:line="240" w:lineRule="auto"/>
              <w:rPr>
                <w:rFonts w:ascii="Times New Roman" w:hAnsi="Times New Roman" w:cs="Times New Roman"/>
              </w:rPr>
            </w:pPr>
            <w:r>
              <w:rPr>
                <w:rFonts w:ascii="Times New Roman" w:hAnsi="Times New Roman" w:cs="Times New Roman"/>
                <w:lang w:val="sr-Cyrl-CS"/>
              </w:rPr>
              <w:t>писмени задаци</w:t>
            </w:r>
          </w:p>
          <w:p w:rsidR="0072039A" w:rsidRDefault="0072039A">
            <w:pPr>
              <w:spacing w:after="0" w:line="240" w:lineRule="auto"/>
              <w:rPr>
                <w:rFonts w:ascii="Times New Roman" w:eastAsia="Times New Roman" w:hAnsi="Times New Roman" w:cs="Times New Roman"/>
                <w:lang w:val="sr-Cyrl-CS"/>
              </w:rPr>
            </w:pPr>
          </w:p>
        </w:tc>
      </w:tr>
    </w:tbl>
    <w:p w:rsidR="0072039A" w:rsidRDefault="0072039A"/>
    <w:p w:rsidR="0072039A" w:rsidRDefault="0072039A"/>
    <w:p w:rsidR="0072039A" w:rsidRDefault="0072039A"/>
    <w:p w:rsidR="0072039A" w:rsidRDefault="0072039A"/>
    <w:tbl>
      <w:tblPr>
        <w:tblW w:w="1490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10303"/>
      </w:tblGrid>
      <w:tr w:rsidR="0072039A">
        <w:tc>
          <w:tcPr>
            <w:tcW w:w="4605"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CS"/>
              </w:rPr>
              <w:t>Образовни профил</w:t>
            </w:r>
          </w:p>
        </w:tc>
        <w:tc>
          <w:tcPr>
            <w:tcW w:w="10303"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Финансијско рачуноводствени техничар</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1030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Рачунарство и информатика</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1030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Први</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1030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CS"/>
              </w:rPr>
              <w:t>74</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1030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w:t>
            </w:r>
          </w:p>
        </w:tc>
      </w:tr>
      <w:tr w:rsidR="0072039A">
        <w:tc>
          <w:tcPr>
            <w:tcW w:w="4605"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10303" w:type="dxa"/>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CS"/>
              </w:rPr>
              <w:t>Никола Клем: Рачунарство и информатика</w:t>
            </w:r>
            <w:r>
              <w:rPr>
                <w:rFonts w:ascii="Times New Roman" w:hAnsi="Times New Roman" w:cs="Times New Roman"/>
                <w:sz w:val="24"/>
                <w:szCs w:val="24"/>
                <w:lang w:val="sr-Cyrl-RS"/>
              </w:rPr>
              <w:t xml:space="preserve"> за први разред средње школе</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Филип Марић: Рачунарство и информатика за први разред гимназије </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CS"/>
        </w:rPr>
      </w:pPr>
    </w:p>
    <w:tbl>
      <w:tblPr>
        <w:tblW w:w="14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3068"/>
        <w:gridCol w:w="2637"/>
        <w:gridCol w:w="179"/>
        <w:gridCol w:w="64"/>
        <w:gridCol w:w="1019"/>
        <w:gridCol w:w="61"/>
        <w:gridCol w:w="994"/>
        <w:gridCol w:w="802"/>
        <w:gridCol w:w="78"/>
        <w:gridCol w:w="731"/>
        <w:gridCol w:w="951"/>
        <w:gridCol w:w="1129"/>
        <w:gridCol w:w="17"/>
        <w:gridCol w:w="924"/>
        <w:gridCol w:w="927"/>
      </w:tblGrid>
      <w:tr w:rsidR="0072039A">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2"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8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996"/>
        </w:trPr>
        <w:tc>
          <w:tcPr>
            <w:tcW w:w="642" w:type="dxa"/>
            <w:vMerge w:val="restart"/>
            <w:tcBorders>
              <w:top w:val="single" w:sz="4" w:space="0" w:color="auto"/>
              <w:left w:val="double" w:sz="4" w:space="0" w:color="auto"/>
              <w:bottom w:val="sing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3068" w:type="dxa"/>
            <w:vMerge w:val="restart"/>
            <w:tcBorders>
              <w:top w:val="single" w:sz="4" w:space="0" w:color="auto"/>
              <w:left w:val="single" w:sz="4" w:space="0" w:color="auto"/>
              <w:bottom w:val="single" w:sz="4" w:space="0" w:color="auto"/>
              <w:right w:val="single" w:sz="4" w:space="0" w:color="auto"/>
            </w:tcBorders>
          </w:tcPr>
          <w:p w:rsidR="0072039A" w:rsidRDefault="00F46425">
            <w:pPr>
              <w:pStyle w:val="Heading8"/>
              <w:rPr>
                <w:rFonts w:ascii="Times New Roman" w:hAnsi="Times New Roman" w:cs="Times New Roman"/>
                <w:i/>
                <w:sz w:val="24"/>
                <w:szCs w:val="24"/>
                <w:lang w:val="sr-Cyrl-RS"/>
              </w:rPr>
            </w:pPr>
            <w:r>
              <w:rPr>
                <w:rFonts w:ascii="Times New Roman" w:hAnsi="Times New Roman" w:cs="Times New Roman"/>
                <w:sz w:val="24"/>
                <w:szCs w:val="24"/>
                <w:lang w:val="sr-Cyrl-RS"/>
              </w:rPr>
              <w:t>Рачунарство</w:t>
            </w:r>
          </w:p>
        </w:tc>
        <w:tc>
          <w:tcPr>
            <w:tcW w:w="288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Стицање основних знања о математичко-техничким основама информатике, значају и примени рачунара у информационом друштву, структури и принципу рада рачунара, </w:t>
            </w:r>
            <w:r>
              <w:rPr>
                <w:rFonts w:ascii="Times New Roman" w:hAnsi="Times New Roman" w:cs="Times New Roman"/>
                <w:bCs/>
                <w:lang w:val="sr-Cyrl-CS"/>
              </w:rPr>
              <w:lastRenderedPageBreak/>
              <w:t>функцији његових компоненти и утицају компоненти на перформансе рачунара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12</w:t>
            </w:r>
          </w:p>
        </w:tc>
        <w:tc>
          <w:tcPr>
            <w:tcW w:w="994"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12</w:t>
            </w:r>
          </w:p>
        </w:tc>
        <w:tc>
          <w:tcPr>
            <w:tcW w:w="1611"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158"/>
        </w:trPr>
        <w:tc>
          <w:tcPr>
            <w:tcW w:w="642" w:type="dxa"/>
            <w:vMerge/>
            <w:tcBorders>
              <w:top w:val="sing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396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8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1372"/>
        </w:trPr>
        <w:tc>
          <w:tcPr>
            <w:tcW w:w="642" w:type="dxa"/>
            <w:vMerge/>
            <w:tcBorders>
              <w:top w:val="sing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3960" w:type="dxa"/>
            <w:gridSpan w:val="5"/>
            <w:tcBorders>
              <w:top w:val="single" w:sz="4" w:space="0" w:color="auto"/>
              <w:left w:val="single" w:sz="4" w:space="0" w:color="auto"/>
              <w:bottom w:val="single" w:sz="4" w:space="0" w:color="auto"/>
              <w:right w:val="single" w:sz="4" w:space="0" w:color="auto"/>
            </w:tcBorders>
          </w:tcPr>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објасни улогу ИКТ у свакодневном животу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наведе актуелне области рачунарства и проблеме који они решавају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разуме изазове коришћења и користи савремене технологије на одговоран и безбедан начин</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објасни начин дигиталног записа података и бинарног записа природних бројева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процени количину меморије коју заузимају различите врсте података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опише разлику између хардвера и софтвера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наведе хардверске компоненте дигиталних уређаја, њихову улогу у систему и основне карактеристике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објасни шта је системски софтвер</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објасни која је улога оперативног система </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познаје основне типове апликативног софтвера; </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разликује појмове и типове лиценци софтвера и садржаја који се деле</w:t>
            </w:r>
          </w:p>
        </w:tc>
        <w:tc>
          <w:tcPr>
            <w:tcW w:w="187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11"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радни листови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вербални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демонстративни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практичан рад</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решавање проблема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ситуације за учење</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септембар - октобар</w:t>
            </w:r>
          </w:p>
        </w:tc>
      </w:tr>
      <w:tr w:rsidR="0072039A">
        <w:trPr>
          <w:trHeight w:val="178"/>
        </w:trPr>
        <w:tc>
          <w:tcPr>
            <w:tcW w:w="642" w:type="dxa"/>
            <w:vMerge/>
            <w:tcBorders>
              <w:top w:val="sing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281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409"/>
        </w:trPr>
        <w:tc>
          <w:tcPr>
            <w:tcW w:w="642" w:type="dxa"/>
            <w:vMerge/>
            <w:tcBorders>
              <w:top w:val="sing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2816"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RS"/>
              </w:rPr>
              <w:t>рачунарске компоненте</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RS"/>
              </w:rPr>
              <w:lastRenderedPageBreak/>
              <w:t>рачунарска мрежа</w:t>
            </w:r>
          </w:p>
        </w:tc>
        <w:tc>
          <w:tcPr>
            <w:tcW w:w="3018"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RS"/>
              </w:rPr>
              <w:lastRenderedPageBreak/>
              <w:t>математика</w:t>
            </w:r>
          </w:p>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CS"/>
              </w:rPr>
              <w:t xml:space="preserve">енглески  језик </w:t>
            </w:r>
          </w:p>
        </w:tc>
        <w:tc>
          <w:tcPr>
            <w:tcW w:w="4679"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 xml:space="preserve">активност на часу </w:t>
            </w:r>
          </w:p>
        </w:tc>
      </w:tr>
      <w:tr w:rsidR="0072039A">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2"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8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1042"/>
        </w:trPr>
        <w:tc>
          <w:tcPr>
            <w:tcW w:w="642"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3068" w:type="dxa"/>
            <w:vMerge w:val="restart"/>
            <w:tcBorders>
              <w:top w:val="single" w:sz="4" w:space="0" w:color="auto"/>
              <w:left w:val="single" w:sz="4" w:space="0" w:color="auto"/>
              <w:bottom w:val="double" w:sz="4" w:space="0" w:color="auto"/>
              <w:right w:val="single" w:sz="4" w:space="0" w:color="auto"/>
            </w:tcBorders>
          </w:tcPr>
          <w:p w:rsidR="0072039A" w:rsidRDefault="00F46425">
            <w:pPr>
              <w:pStyle w:val="Heading8"/>
              <w:rPr>
                <w:rFonts w:ascii="Times New Roman" w:hAnsi="Times New Roman" w:cs="Times New Roman"/>
                <w:i/>
                <w:sz w:val="24"/>
                <w:szCs w:val="24"/>
                <w:lang w:val="sr-Cyrl-RS"/>
              </w:rPr>
            </w:pPr>
            <w:r>
              <w:rPr>
                <w:rFonts w:ascii="Times New Roman" w:hAnsi="Times New Roman" w:cs="Times New Roman"/>
                <w:sz w:val="24"/>
                <w:szCs w:val="24"/>
                <w:lang w:val="sr-Cyrl-RS"/>
              </w:rPr>
              <w:t>Дигитални уређаји и интернет</w:t>
            </w:r>
          </w:p>
        </w:tc>
        <w:tc>
          <w:tcPr>
            <w:tcW w:w="288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ученика за коришћење основних могућности оперативног система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ученика</w:t>
            </w:r>
            <w:r>
              <w:rPr>
                <w:rFonts w:ascii="Times New Roman" w:hAnsi="Times New Roman" w:cs="Times New Roman"/>
                <w:bCs/>
                <w:lang w:val="sr-Latn-RS"/>
              </w:rPr>
              <w:t xml:space="preserve"> </w:t>
            </w:r>
            <w:r>
              <w:rPr>
                <w:rFonts w:ascii="Times New Roman" w:hAnsi="Times New Roman" w:cs="Times New Roman"/>
                <w:bCs/>
                <w:lang w:val="sr-Cyrl-CS"/>
              </w:rPr>
              <w:t>за коришћење Интернет</w:t>
            </w:r>
            <w:r>
              <w:rPr>
                <w:rFonts w:ascii="Times New Roman" w:hAnsi="Times New Roman" w:cs="Times New Roman"/>
                <w:bCs/>
                <w:lang w:val="sr-Latn-RS"/>
              </w:rPr>
              <w:t xml:space="preserve"> </w:t>
            </w:r>
            <w:r>
              <w:rPr>
                <w:rFonts w:ascii="Times New Roman" w:hAnsi="Times New Roman" w:cs="Times New Roman"/>
                <w:bCs/>
                <w:lang w:val="sr-Cyrl-CS"/>
              </w:rPr>
              <w:t>сервиса, коришћење</w:t>
            </w:r>
            <w:r>
              <w:rPr>
                <w:rFonts w:ascii="Times New Roman" w:hAnsi="Times New Roman" w:cs="Times New Roman"/>
                <w:bCs/>
                <w:lang w:val="sr-Latn-RS"/>
              </w:rPr>
              <w:t xml:space="preserve"> </w:t>
            </w:r>
            <w:r>
              <w:rPr>
                <w:rFonts w:ascii="Times New Roman" w:hAnsi="Times New Roman" w:cs="Times New Roman"/>
                <w:bCs/>
                <w:lang w:val="sr-Cyrl-CS"/>
              </w:rPr>
              <w:t>ресурса локалне мреже и</w:t>
            </w:r>
            <w:r>
              <w:rPr>
                <w:rFonts w:ascii="Times New Roman" w:hAnsi="Times New Roman" w:cs="Times New Roman"/>
                <w:bCs/>
                <w:lang w:val="sr-Latn-RS"/>
              </w:rPr>
              <w:t xml:space="preserve"> </w:t>
            </w:r>
            <w:r>
              <w:rPr>
                <w:rFonts w:ascii="Times New Roman" w:hAnsi="Times New Roman" w:cs="Times New Roman"/>
                <w:bCs/>
                <w:lang w:val="sr-Cyrl-CS"/>
              </w:rPr>
              <w:t>упознавање са принципом</w:t>
            </w:r>
            <w:r>
              <w:rPr>
                <w:rFonts w:ascii="Times New Roman" w:hAnsi="Times New Roman" w:cs="Times New Roman"/>
                <w:bCs/>
                <w:lang w:val="sr-Latn-RS"/>
              </w:rPr>
              <w:t xml:space="preserve"> </w:t>
            </w:r>
            <w:r>
              <w:rPr>
                <w:rFonts w:ascii="Times New Roman" w:hAnsi="Times New Roman" w:cs="Times New Roman"/>
                <w:bCs/>
                <w:lang w:val="sr-Cyrl-CS"/>
              </w:rPr>
              <w:t>функционисања</w:t>
            </w:r>
            <w:r>
              <w:rPr>
                <w:rFonts w:ascii="Times New Roman" w:hAnsi="Times New Roman" w:cs="Times New Roman"/>
                <w:bCs/>
                <w:lang w:val="sr-Latn-RS"/>
              </w:rPr>
              <w:t xml:space="preserve"> </w:t>
            </w:r>
            <w:r>
              <w:rPr>
                <w:rFonts w:ascii="Times New Roman" w:hAnsi="Times New Roman" w:cs="Times New Roman"/>
                <w:bCs/>
                <w:lang w:val="sr-Cyrl-CS"/>
              </w:rPr>
              <w:t>глобалних мрежа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18</w:t>
            </w:r>
          </w:p>
        </w:tc>
        <w:tc>
          <w:tcPr>
            <w:tcW w:w="994"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18</w:t>
            </w:r>
          </w:p>
        </w:tc>
        <w:tc>
          <w:tcPr>
            <w:tcW w:w="1611"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210"/>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396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79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90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51" w:type="dxa"/>
            <w:gridSpan w:val="2"/>
            <w:tcBorders>
              <w:top w:val="single" w:sz="4" w:space="0" w:color="auto"/>
              <w:left w:val="single" w:sz="4" w:space="0" w:color="auto"/>
              <w:bottom w:val="single" w:sz="4" w:space="0" w:color="auto"/>
              <w:right w:val="doub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1262"/>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3960"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0"/>
              </w:numPr>
              <w:spacing w:after="0" w:line="240" w:lineRule="auto"/>
              <w:rPr>
                <w:rFonts w:ascii="Times New Roman" w:hAnsi="Times New Roman" w:cs="Times New Roman"/>
                <w:bCs/>
                <w:lang w:val="sr-Cyrl-CS"/>
              </w:rPr>
            </w:pPr>
            <w:r>
              <w:rPr>
                <w:rFonts w:ascii="Times New Roman" w:hAnsi="Times New Roman" w:cs="Times New Roman"/>
                <w:bCs/>
                <w:lang w:val="sr-Cyrl-CS"/>
              </w:rPr>
              <w:t>разликује елементе графичког корисничког интерфејса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прилагоди радно окружење кроз основна подешавања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инсталира и деинсталира корисничке програме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објасни начине прикључивања и подешавања спољашњих уређаја (штампача, скенера, пројектора)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приступа интернету, самостално претражује, проналази информације у дигиталном окружењу и преузима их на свој уређај</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lastRenderedPageBreak/>
              <w:t>организује датотеке на локалном и дељеном складишту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класификује информације са интернета и процењује њихов квалитет и поузданост;</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сервисе интернета који одговарају његовом стручном усмерењу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спроводи поступке за заштиту личних података и приватности на интернету</w:t>
            </w:r>
          </w:p>
        </w:tc>
        <w:tc>
          <w:tcPr>
            <w:tcW w:w="1796"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906"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радни листови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вербални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демонстративни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практичан рад</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решавање проблема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ситуације за учење</w:t>
            </w:r>
          </w:p>
        </w:tc>
        <w:tc>
          <w:tcPr>
            <w:tcW w:w="1851" w:type="dxa"/>
            <w:gridSpan w:val="2"/>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октобар – новембар</w:t>
            </w:r>
          </w:p>
        </w:tc>
      </w:tr>
      <w:tr w:rsidR="0072039A">
        <w:trPr>
          <w:trHeight w:val="245"/>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2637" w:type="dxa"/>
            <w:tcBorders>
              <w:top w:val="single" w:sz="4" w:space="0" w:color="auto"/>
              <w:left w:val="single" w:sz="4" w:space="0" w:color="auto"/>
              <w:bottom w:val="single" w:sz="4" w:space="0" w:color="auto"/>
              <w:right w:val="sing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1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757" w:type="dxa"/>
            <w:gridSpan w:val="7"/>
            <w:tcBorders>
              <w:top w:val="single" w:sz="4" w:space="0" w:color="auto"/>
              <w:left w:val="single" w:sz="4" w:space="0" w:color="auto"/>
              <w:bottom w:val="single" w:sz="4" w:space="0" w:color="auto"/>
              <w:right w:val="double" w:sz="4" w:space="0" w:color="auto"/>
            </w:tcBorders>
            <w:shd w:val="clear" w:color="auto" w:fill="D9D9D9"/>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b/>
                <w:sz w:val="24"/>
                <w:szCs w:val="24"/>
                <w:lang w:val="sr-Cyrl-CS"/>
              </w:rPr>
              <w:t>Праћење и оцењивање</w:t>
            </w:r>
          </w:p>
        </w:tc>
      </w:tr>
      <w:tr w:rsidR="0072039A">
        <w:trPr>
          <w:trHeight w:val="971"/>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iCs/>
                <w:sz w:val="24"/>
                <w:szCs w:val="24"/>
                <w:lang w:val="sr-Cyrl-RS"/>
              </w:rPr>
            </w:pPr>
          </w:p>
        </w:tc>
        <w:tc>
          <w:tcPr>
            <w:tcW w:w="2637" w:type="dxa"/>
            <w:tcBorders>
              <w:top w:val="single" w:sz="4" w:space="0" w:color="auto"/>
              <w:left w:val="single" w:sz="4" w:space="0" w:color="auto"/>
              <w:bottom w:val="single" w:sz="4" w:space="0" w:color="auto"/>
              <w:right w:val="single" w:sz="4" w:space="0" w:color="auto"/>
            </w:tcBorders>
          </w:tcPr>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RS"/>
              </w:rPr>
              <w:t>штампач</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мрежни уређаји</w:t>
            </w:r>
          </w:p>
        </w:tc>
        <w:tc>
          <w:tcPr>
            <w:tcW w:w="3119"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RS"/>
              </w:rPr>
              <w:t>канцеларијско пословање</w:t>
            </w:r>
          </w:p>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CS"/>
              </w:rPr>
              <w:t xml:space="preserve">енглески  језик </w:t>
            </w:r>
          </w:p>
        </w:tc>
        <w:tc>
          <w:tcPr>
            <w:tcW w:w="4757"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 xml:space="preserve">активност на часу </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праћење практичног рада </w:t>
            </w:r>
          </w:p>
        </w:tc>
      </w:tr>
      <w:tr w:rsidR="0072039A">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2"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8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2"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3068" w:type="dxa"/>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Креирање и уређивање дигиталних садржаја</w:t>
            </w:r>
          </w:p>
        </w:tc>
        <w:tc>
          <w:tcPr>
            <w:tcW w:w="288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7"/>
              </w:numPr>
              <w:spacing w:after="0" w:line="240" w:lineRule="auto"/>
              <w:rPr>
                <w:rFonts w:ascii="Times New Roman" w:hAnsi="Times New Roman" w:cs="Times New Roman"/>
                <w:bCs/>
                <w:lang w:val="sr-Cyrl-CS"/>
              </w:rPr>
            </w:pPr>
            <w:r>
              <w:rPr>
                <w:rFonts w:ascii="Times New Roman" w:hAnsi="Times New Roman" w:cs="Times New Roman"/>
                <w:bCs/>
                <w:lang w:val="sr-Cyrl-CS"/>
              </w:rPr>
              <w:t>Стицање знања, вештина и навика неопходних за успешно коришћење програма за обраду текста</w:t>
            </w:r>
          </w:p>
          <w:p w:rsidR="0072039A" w:rsidRDefault="00F46425">
            <w:pPr>
              <w:numPr>
                <w:ilvl w:val="0"/>
                <w:numId w:val="57"/>
              </w:numPr>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ученика за израду презентација и њихово презентовање</w:t>
            </w:r>
          </w:p>
          <w:p w:rsidR="0072039A" w:rsidRDefault="00F46425">
            <w:pPr>
              <w:numPr>
                <w:ilvl w:val="0"/>
                <w:numId w:val="57"/>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Оспособљавање ученика за тумачење и разликовање података и </w:t>
            </w:r>
            <w:r>
              <w:rPr>
                <w:rFonts w:ascii="Times New Roman" w:hAnsi="Times New Roman" w:cs="Times New Roman"/>
                <w:bCs/>
                <w:lang w:val="sr-Cyrl-CS"/>
              </w:rPr>
              <w:lastRenderedPageBreak/>
              <w:t>информација кроз табеларно, графичко, текстуално приказивање, проналажење примене, повезивање са претходним знањем из других предмета</w:t>
            </w:r>
          </w:p>
          <w:p w:rsidR="0072039A" w:rsidRDefault="00F46425">
            <w:pPr>
              <w:numPr>
                <w:ilvl w:val="0"/>
                <w:numId w:val="58"/>
              </w:numPr>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ученика да одаберу и примењују одговарајућу технологију (алате и сервисе) за реализацију конкретног задатка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34</w:t>
            </w:r>
          </w:p>
        </w:tc>
        <w:tc>
          <w:tcPr>
            <w:tcW w:w="994"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34</w:t>
            </w:r>
          </w:p>
        </w:tc>
        <w:tc>
          <w:tcPr>
            <w:tcW w:w="1611"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93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9" w:type="dxa"/>
            <w:gridSpan w:val="4"/>
            <w:tcBorders>
              <w:top w:val="single" w:sz="4" w:space="0" w:color="auto"/>
              <w:left w:val="single" w:sz="4" w:space="0" w:color="auto"/>
              <w:bottom w:val="single" w:sz="4" w:space="0" w:color="auto"/>
              <w:right w:val="single" w:sz="4" w:space="0" w:color="auto"/>
            </w:tcBorders>
          </w:tcPr>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ефикасно и тачно уноси и уређује неформатиран текст, поштујући правила језичког и дигиталног правописа;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функционалнoсти намењене сарадничком раду;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примени основне и напредније елементе форматирања и структуирања стручног текста;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примени параметре стилизовања текста на нивоу карактера, параграфа и страница;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креира и одржава именоване</w:t>
            </w:r>
            <w:r>
              <w:rPr>
                <w:color w:val="000000"/>
                <w:sz w:val="22"/>
                <w:szCs w:val="22"/>
                <w:lang w:val="sr-Cyrl-CS"/>
              </w:rPr>
              <w:t xml:space="preserve"> </w:t>
            </w:r>
            <w:r>
              <w:rPr>
                <w:bCs/>
                <w:sz w:val="22"/>
                <w:szCs w:val="22"/>
                <w:lang w:val="sr-Cyrl-CS"/>
              </w:rPr>
              <w:t>стилове и табелу садржаја документа;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припреми документ за штампу и одштампа га;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креира растерску и векторску слику у изабраном програму;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алате за уређивање и трансформацију слике;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 xml:space="preserve">оптимизује слику за приказ на </w:t>
            </w:r>
            <w:r>
              <w:rPr>
                <w:bCs/>
                <w:sz w:val="22"/>
                <w:szCs w:val="22"/>
                <w:lang w:val="sr-Cyrl-CS"/>
              </w:rPr>
              <w:lastRenderedPageBreak/>
              <w:t>различитим медијима и сачува је у одговарајућем формату;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алат за уређивање аудио и видео-записа;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у складу са правилима за израду добре презентације креира, уређује и приказује слајд презентације;</w:t>
            </w:r>
          </w:p>
          <w:p w:rsidR="0072039A" w:rsidRDefault="00F46425">
            <w:pPr>
              <w:numPr>
                <w:ilvl w:val="0"/>
                <w:numId w:val="40"/>
              </w:numPr>
              <w:spacing w:after="0" w:line="240" w:lineRule="auto"/>
              <w:rPr>
                <w:rFonts w:ascii="Times New Roman" w:hAnsi="Times New Roman" w:cs="Times New Roman"/>
                <w:bCs/>
                <w:lang w:val="sr-Cyrl-CS"/>
              </w:rPr>
            </w:pPr>
            <w:r>
              <w:rPr>
                <w:rFonts w:ascii="Times New Roman" w:hAnsi="Times New Roman" w:cs="Times New Roman"/>
                <w:bCs/>
                <w:lang w:val="sr-Cyrl-CS"/>
              </w:rPr>
              <w:t>креира једноставни веб-сајт на основу готових веб решења</w:t>
            </w:r>
          </w:p>
        </w:tc>
        <w:tc>
          <w:tcPr>
            <w:tcW w:w="193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w:t>
            </w:r>
            <w:r>
              <w:rPr>
                <w:rFonts w:ascii="Times New Roman" w:hAnsi="Times New Roman" w:cs="Times New Roman"/>
                <w:lang w:val="sr-Cyrl-RS"/>
              </w:rPr>
              <w:t>и</w:t>
            </w:r>
          </w:p>
        </w:tc>
        <w:tc>
          <w:tcPr>
            <w:tcW w:w="2811"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радни листови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вербални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демонстративни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практичан рад</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решавање проблема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ситуације за учење</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мај</w:t>
            </w:r>
          </w:p>
        </w:tc>
      </w:tr>
      <w:tr w:rsidR="0072039A">
        <w:trPr>
          <w:trHeight w:val="386"/>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1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16"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штампач</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мрежни уређаји</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веб камера</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скенер</w:t>
            </w:r>
          </w:p>
        </w:tc>
        <w:tc>
          <w:tcPr>
            <w:tcW w:w="3018"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CS"/>
              </w:rPr>
              <w:t>канцеларијско пословање</w:t>
            </w:r>
          </w:p>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CS"/>
              </w:rPr>
              <w:t>енглески језик</w:t>
            </w:r>
          </w:p>
        </w:tc>
        <w:tc>
          <w:tcPr>
            <w:tcW w:w="4679"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праћење практичног рада </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tc>
      </w:tr>
      <w:tr w:rsidR="0072039A">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2"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8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829"/>
        </w:trPr>
        <w:tc>
          <w:tcPr>
            <w:tcW w:w="642"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4.</w:t>
            </w:r>
          </w:p>
        </w:tc>
        <w:tc>
          <w:tcPr>
            <w:tcW w:w="3068" w:type="dxa"/>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Програми за табеларна израчунавања</w:t>
            </w:r>
          </w:p>
        </w:tc>
        <w:tc>
          <w:tcPr>
            <w:tcW w:w="288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ученика за рад са програмима за табеларне калкулације</w:t>
            </w: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hAnsi="Times New Roman" w:cs="Times New Roman"/>
                <w:bCs/>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10</w:t>
            </w:r>
          </w:p>
        </w:tc>
        <w:tc>
          <w:tcPr>
            <w:tcW w:w="1611"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158"/>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96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8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1502"/>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960"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spacing w:after="0" w:line="240" w:lineRule="auto"/>
              <w:rPr>
                <w:rFonts w:ascii="Times New Roman" w:hAnsi="Times New Roman" w:cs="Times New Roman"/>
                <w:bCs/>
                <w:lang w:val="sr-Cyrl-CS"/>
              </w:rPr>
            </w:pPr>
            <w:r>
              <w:rPr>
                <w:rFonts w:ascii="Times New Roman" w:hAnsi="Times New Roman" w:cs="Times New Roman"/>
                <w:bCs/>
                <w:lang w:val="sr-Cyrl-CS"/>
              </w:rPr>
              <w:t>креира и форматира табелу са подацима одговарајућег типа;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креира формуле за израчунавање статистика уз коришћење уграђених функција;</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користи апсолутно и релативно адресирање;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сортира и филтрира податке по задатом критеријуму;</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креира изведене (пивот) табеле;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представи визуелно податке на oдговарајући начин;</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протумачи резултате анализе података и изведе закључке;</w:t>
            </w:r>
          </w:p>
          <w:p w:rsidR="0072039A" w:rsidRDefault="00F46425">
            <w:pPr>
              <w:pStyle w:val="tabela"/>
              <w:numPr>
                <w:ilvl w:val="0"/>
                <w:numId w:val="40"/>
              </w:numPr>
              <w:spacing w:before="0" w:beforeAutospacing="0" w:after="0" w:afterAutospacing="0"/>
              <w:rPr>
                <w:bCs/>
                <w:sz w:val="22"/>
                <w:szCs w:val="22"/>
                <w:lang w:val="sr-Cyrl-CS"/>
              </w:rPr>
            </w:pPr>
            <w:r>
              <w:rPr>
                <w:bCs/>
                <w:sz w:val="22"/>
                <w:szCs w:val="22"/>
                <w:lang w:val="sr-Cyrl-CS"/>
              </w:rPr>
              <w:t>припреми табеле за штампу и одштампа их</w:t>
            </w:r>
          </w:p>
        </w:tc>
        <w:tc>
          <w:tcPr>
            <w:tcW w:w="187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11"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радни листови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вербални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демонстративни</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практичан рад</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решавање проблема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ситуације за учење</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мај</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јун</w:t>
            </w:r>
          </w:p>
        </w:tc>
      </w:tr>
      <w:tr w:rsidR="0072039A">
        <w:trPr>
          <w:trHeight w:val="178"/>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1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1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2"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16"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8"/>
              </w:numPr>
              <w:spacing w:after="0" w:line="240" w:lineRule="auto"/>
              <w:rPr>
                <w:rFonts w:ascii="Times New Roman" w:hAnsi="Times New Roman" w:cs="Times New Roman"/>
                <w:lang w:val="sr-Cyrl-CS"/>
              </w:rPr>
            </w:pPr>
            <w:r>
              <w:rPr>
                <w:rFonts w:ascii="Times New Roman" w:hAnsi="Times New Roman" w:cs="Times New Roman"/>
                <w:lang w:val="sr-Cyrl-CS"/>
              </w:rPr>
              <w:t>мрежни уређаји</w:t>
            </w:r>
          </w:p>
          <w:p w:rsidR="0072039A" w:rsidRDefault="0072039A">
            <w:pPr>
              <w:spacing w:after="0" w:line="240" w:lineRule="auto"/>
              <w:rPr>
                <w:rFonts w:ascii="Times New Roman" w:hAnsi="Times New Roman" w:cs="Times New Roman"/>
                <w:lang w:val="sr-Cyrl-CS"/>
              </w:rPr>
            </w:pPr>
          </w:p>
        </w:tc>
        <w:tc>
          <w:tcPr>
            <w:tcW w:w="3018"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hAnsi="Times New Roman" w:cs="Times New Roman"/>
                <w:lang w:val="sr-Cyrl-CS"/>
              </w:rPr>
            </w:pPr>
            <w:r>
              <w:rPr>
                <w:rFonts w:ascii="Times New Roman" w:hAnsi="Times New Roman" w:cs="Times New Roman"/>
                <w:lang w:val="sr-Cyrl-CS"/>
              </w:rPr>
              <w:t xml:space="preserve">сви предмети </w:t>
            </w:r>
          </w:p>
        </w:tc>
        <w:tc>
          <w:tcPr>
            <w:tcW w:w="4679"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F46425">
            <w:pPr>
              <w:numPr>
                <w:ilvl w:val="0"/>
                <w:numId w:val="20"/>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CS"/>
        </w:rPr>
        <w:sectPr w:rsidR="0072039A">
          <w:pgSz w:w="16838" w:h="11906" w:orient="landscape"/>
          <w:pgMar w:top="720" w:right="720" w:bottom="720" w:left="720" w:header="709" w:footer="709" w:gutter="0"/>
          <w:cols w:space="708"/>
          <w:docGrid w:linePitch="360"/>
        </w:sectPr>
      </w:pPr>
    </w:p>
    <w:p w:rsidR="0072039A" w:rsidRDefault="0072039A">
      <w:pPr>
        <w:keepNext/>
        <w:spacing w:after="0" w:line="240" w:lineRule="auto"/>
        <w:outlineLvl w:val="1"/>
        <w:rPr>
          <w:rFonts w:ascii="Times New Roman" w:eastAsia="Times New Roman" w:hAnsi="Times New Roman" w:cs="Times New Roman"/>
          <w:b/>
          <w:bCs/>
          <w:iCs/>
          <w:sz w:val="28"/>
          <w:szCs w:val="28"/>
          <w:lang w:val="sr-Cyrl-C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88"/>
      </w:tblGrid>
      <w:tr w:rsidR="0072039A">
        <w:trPr>
          <w:gridAfter w:val="3"/>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72039A">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први</w:t>
            </w:r>
          </w:p>
        </w:tc>
      </w:tr>
      <w:tr w:rsidR="0072039A">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74</w:t>
            </w:r>
          </w:p>
        </w:tc>
      </w:tr>
      <w:tr w:rsidR="0072039A">
        <w:trPr>
          <w:gridAfter w:val="3"/>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w:t>
            </w:r>
          </w:p>
        </w:tc>
      </w:tr>
      <w:tr w:rsidR="0072039A">
        <w:trPr>
          <w:gridAfter w:val="3"/>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double" w:sz="4" w:space="0" w:color="auto"/>
            </w:tcBorders>
          </w:tcPr>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Амели Курт, Стари Исток I и II, Београд 2004</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Фернан Бродел, Средоземље у старом веку, Нови Сад 2007</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Оксфордска историја Грчке и хеленистичког света, Београд 1999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Оксфордска историја римског света, Београд 1999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 В. Иденг, Историја Рима I, Успон и пад републике, Београд, 2020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 В. Иденг, Историја Рима II, Царско доба, Београд, 2022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Филип Аријес и Жорж Диби, Историја приватног живота 3, Београд 2002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Георгије Острогорски, Историја Византије, Београд 1993</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Сидни Пеинтер, Историја средњег века, Београд 1997</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Оксфордска историја средњевековне Европе, Београд 1998</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Џозеф Линч, Историја средњевековне цркве, Београд 1999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Жак ле Гоф, Човек средњег века, Београд 2007</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Оксфордска историја Ислама, Београд 2002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Хелмут Г. Кенигсбергер, Џери К. Боулер, Џорџ Л. Моуз, Европа у шеснаестом веку, Београд 2002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Доналд Х. Пенигтон, Европа у седамнаестом веку, Београд 2002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Метју С. Андерсон, Европа у осамнаестом веку 1713 – 1789, Београд 2003</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rsidR="0072039A" w:rsidRDefault="00F46425">
            <w:pPr>
              <w:numPr>
                <w:ilvl w:val="0"/>
                <w:numId w:val="59"/>
              </w:numPr>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Роберт Мартран, Историја Османског царства, Београд 2002</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Хајнц-Дитер Хајман, Хабзбурзи династија и царства, Београд, </w:t>
            </w:r>
            <w:r>
              <w:rPr>
                <w:rFonts w:ascii="Times New Roman" w:hAnsi="Times New Roman" w:cs="Times New Roman"/>
                <w:color w:val="212326"/>
                <w:spacing w:val="4"/>
                <w:shd w:val="clear" w:color="auto" w:fill="FFFFFF"/>
                <w:lang w:val="sr-Cyrl-RS"/>
              </w:rPr>
              <w:t>2020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Пол Кенеди, Успон и пад великих сила, Подгорица 1999</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Џемс Билингтон, Икона и секира, Београд 1988</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Историја српског народа, I - V/2, Београд 1994</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Сима Ћирковић, Срби у средњем веку, Београд 2005</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Михаило Динић, Из српске историје средњег века, Београд 2003</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Момчило Спремић, Прекинут успон, Београд 2005</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Милош Благојевић, Немањићи и Лазаревићи, Београд 2004</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Радош Љушић, Кнежевина Србија 1830 – 1839, Београд 2004</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Марко Поповић, Мирослав Тимотијевић, Милан Ристовић, Историја приватног живота у Срба – од средњег века до савременог доба, Београд 2011</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Приватни живот у српским земљама средњег века, Београд 2004</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Приватни живот у српским земљама у освит модерног доба, Београд 2005</w:t>
            </w:r>
          </w:p>
          <w:p w:rsidR="0072039A" w:rsidRDefault="00F46425">
            <w:pPr>
              <w:pStyle w:val="ListParagraph"/>
              <w:numPr>
                <w:ilvl w:val="0"/>
                <w:numId w:val="59"/>
              </w:numPr>
              <w:spacing w:after="160" w:line="259" w:lineRule="auto"/>
              <w:rPr>
                <w:lang w:val="sr-Cyrl-CS"/>
              </w:rPr>
            </w:pPr>
            <w:r>
              <w:rPr>
                <w:lang w:val="sr-Cyrl-CS"/>
              </w:rPr>
              <w:t>Питер Франкопан, Путеви свиле – Нова историја света, Београд 2018</w:t>
            </w:r>
          </w:p>
          <w:p w:rsidR="0072039A" w:rsidRDefault="00F46425">
            <w:pPr>
              <w:pStyle w:val="ListParagraph"/>
              <w:numPr>
                <w:ilvl w:val="0"/>
                <w:numId w:val="59"/>
              </w:numPr>
              <w:spacing w:after="160" w:line="259" w:lineRule="auto"/>
              <w:rPr>
                <w:lang w:val="sr-Cyrl-CS"/>
              </w:rPr>
            </w:pPr>
            <w:r>
              <w:rPr>
                <w:lang w:val="sr-Cyrl-CS"/>
              </w:rPr>
              <w:t>Јирген Остерхамел, Преображај света, Глобална историја XIX века, Београд, 2022</w:t>
            </w:r>
          </w:p>
          <w:p w:rsidR="0072039A" w:rsidRDefault="0015633F">
            <w:pPr>
              <w:pStyle w:val="ListParagraph"/>
              <w:numPr>
                <w:ilvl w:val="0"/>
                <w:numId w:val="59"/>
              </w:numPr>
              <w:spacing w:after="160" w:line="259" w:lineRule="auto"/>
              <w:rPr>
                <w:lang w:val="sr-Cyrl-CS"/>
              </w:rPr>
            </w:pPr>
            <w:hyperlink r:id="rId11" w:history="1">
              <w:r w:rsidR="00F46425">
                <w:rPr>
                  <w:rStyle w:val="Hyperlink"/>
                  <w:lang w:val="sr-Cyrl-CS"/>
                </w:rPr>
                <w:t>www.ancient-world.co</w:t>
              </w:r>
            </w:hyperlink>
          </w:p>
          <w:p w:rsidR="0072039A" w:rsidRDefault="00F46425">
            <w:pPr>
              <w:pStyle w:val="ListParagraph"/>
              <w:numPr>
                <w:ilvl w:val="0"/>
                <w:numId w:val="59"/>
              </w:numPr>
              <w:spacing w:line="259" w:lineRule="auto"/>
              <w:rPr>
                <w:lang w:val="sr-Cyrl-CS"/>
              </w:rPr>
            </w:pPr>
            <w:r>
              <w:rPr>
                <w:lang w:val="sr-Cyrl-CS"/>
              </w:rPr>
              <w:t>www.bbc.co.uk/programme</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www.worldhistory.com</w:t>
            </w:r>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www.historyheritage.com</w:t>
            </w:r>
          </w:p>
          <w:p w:rsidR="0072039A" w:rsidRDefault="0015633F">
            <w:pPr>
              <w:numPr>
                <w:ilvl w:val="0"/>
                <w:numId w:val="59"/>
              </w:numPr>
              <w:spacing w:after="0" w:line="240" w:lineRule="auto"/>
              <w:contextualSpacing/>
              <w:rPr>
                <w:rFonts w:ascii="Times New Roman" w:eastAsia="Times New Roman" w:hAnsi="Times New Roman" w:cs="Times New Roman"/>
                <w:sz w:val="24"/>
                <w:szCs w:val="24"/>
                <w:lang w:val="sr-Cyrl-CS"/>
              </w:rPr>
            </w:pPr>
            <w:hyperlink r:id="rId12" w:history="1">
              <w:r w:rsidR="00F46425">
                <w:rPr>
                  <w:rStyle w:val="Hyperlink"/>
                  <w:rFonts w:ascii="Times New Roman" w:eastAsia="Times New Roman" w:hAnsi="Times New Roman" w:cs="Times New Roman"/>
                  <w:sz w:val="24"/>
                  <w:szCs w:val="24"/>
                  <w:lang w:val="sr-Cyrl-CS"/>
                </w:rPr>
                <w:t>www.historychanel.com</w:t>
              </w:r>
            </w:hyperlink>
          </w:p>
          <w:p w:rsidR="0072039A" w:rsidRDefault="0015633F">
            <w:pPr>
              <w:numPr>
                <w:ilvl w:val="0"/>
                <w:numId w:val="59"/>
              </w:numPr>
              <w:spacing w:after="0" w:line="240" w:lineRule="auto"/>
              <w:contextualSpacing/>
              <w:rPr>
                <w:rFonts w:ascii="Times New Roman" w:eastAsia="Times New Roman" w:hAnsi="Times New Roman" w:cs="Times New Roman"/>
                <w:sz w:val="24"/>
                <w:szCs w:val="24"/>
                <w:lang w:val="sr-Cyrl-CS"/>
              </w:rPr>
            </w:pPr>
            <w:hyperlink r:id="rId13" w:history="1">
              <w:r w:rsidR="00F46425">
                <w:rPr>
                  <w:rStyle w:val="Hyperlink"/>
                  <w:rFonts w:ascii="Times New Roman" w:eastAsia="Times New Roman" w:hAnsi="Times New Roman" w:cs="Times New Roman"/>
                  <w:sz w:val="24"/>
                  <w:szCs w:val="24"/>
                  <w:lang w:val="sr-Cyrl-CS"/>
                </w:rPr>
                <w:t>www.histrymovies.com</w:t>
              </w:r>
            </w:hyperlink>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Latn-RS"/>
              </w:rPr>
              <w:t>www.</w:t>
            </w:r>
            <w:r>
              <w:t xml:space="preserve"> </w:t>
            </w:r>
            <w:r>
              <w:rPr>
                <w:rFonts w:ascii="Times New Roman" w:eastAsia="Times New Roman" w:hAnsi="Times New Roman" w:cs="Times New Roman"/>
                <w:sz w:val="24"/>
                <w:szCs w:val="24"/>
                <w:lang w:val="sr-Latn-RS"/>
              </w:rPr>
              <w:t>besthistorysites.net</w:t>
            </w:r>
          </w:p>
          <w:p w:rsidR="0072039A" w:rsidRDefault="0015633F">
            <w:pPr>
              <w:numPr>
                <w:ilvl w:val="0"/>
                <w:numId w:val="59"/>
              </w:numPr>
              <w:spacing w:after="0" w:line="240" w:lineRule="auto"/>
              <w:contextualSpacing/>
              <w:rPr>
                <w:rFonts w:ascii="Times New Roman" w:eastAsia="Times New Roman" w:hAnsi="Times New Roman" w:cs="Times New Roman"/>
                <w:sz w:val="24"/>
                <w:szCs w:val="24"/>
                <w:lang w:val="sr-Cyrl-CS"/>
              </w:rPr>
            </w:pPr>
            <w:hyperlink r:id="rId14" w:history="1">
              <w:r w:rsidR="00F46425">
                <w:rPr>
                  <w:rStyle w:val="Hyperlink"/>
                  <w:rFonts w:ascii="Times New Roman" w:eastAsia="Times New Roman" w:hAnsi="Times New Roman" w:cs="Times New Roman"/>
                  <w:sz w:val="24"/>
                  <w:szCs w:val="24"/>
                  <w:lang w:val="sr-Cyrl-CS"/>
                </w:rPr>
                <w:t>www.historyfiles.co.uk</w:t>
              </w:r>
            </w:hyperlink>
          </w:p>
          <w:p w:rsidR="0072039A" w:rsidRDefault="0015633F">
            <w:pPr>
              <w:numPr>
                <w:ilvl w:val="0"/>
                <w:numId w:val="59"/>
              </w:numPr>
              <w:spacing w:after="0" w:line="240" w:lineRule="auto"/>
              <w:contextualSpacing/>
              <w:rPr>
                <w:rFonts w:ascii="Times New Roman" w:eastAsia="Times New Roman" w:hAnsi="Times New Roman" w:cs="Times New Roman"/>
                <w:sz w:val="24"/>
                <w:szCs w:val="24"/>
                <w:lang w:val="sr-Cyrl-CS"/>
              </w:rPr>
            </w:pPr>
            <w:hyperlink r:id="rId15" w:history="1">
              <w:r w:rsidR="00F46425">
                <w:rPr>
                  <w:rStyle w:val="Hyperlink"/>
                  <w:rFonts w:ascii="Times New Roman" w:eastAsia="Times New Roman" w:hAnsi="Times New Roman" w:cs="Times New Roman"/>
                  <w:sz w:val="24"/>
                  <w:szCs w:val="24"/>
                  <w:lang w:val="sr-Cyrl-CS"/>
                </w:rPr>
                <w:t>www.warhistoryonline.com</w:t>
              </w:r>
            </w:hyperlink>
          </w:p>
          <w:p w:rsidR="0072039A" w:rsidRDefault="00F46425">
            <w:pPr>
              <w:numPr>
                <w:ilvl w:val="0"/>
                <w:numId w:val="59"/>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Latn-RS"/>
              </w:rPr>
              <w:t>www.</w:t>
            </w:r>
            <w:r>
              <w:t xml:space="preserve"> </w:t>
            </w:r>
            <w:r>
              <w:rPr>
                <w:rFonts w:ascii="Times New Roman" w:eastAsia="Times New Roman" w:hAnsi="Times New Roman" w:cs="Times New Roman"/>
                <w:sz w:val="24"/>
                <w:szCs w:val="24"/>
                <w:lang w:val="sr-Latn-RS"/>
              </w:rPr>
              <w:t>https://wordpress.com</w:t>
            </w:r>
          </w:p>
        </w:tc>
      </w:tr>
      <w:tr w:rsidR="0072039A">
        <w:trPr>
          <w:gridAfter w:val="3"/>
          <w:wAfter w:w="1907"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rsidR="0072039A" w:rsidRDefault="0072039A">
            <w:pPr>
              <w:spacing w:after="0" w:line="240" w:lineRule="auto"/>
              <w:rPr>
                <w:rFonts w:ascii="Times New Roman" w:eastAsia="Times New Roman" w:hAnsi="Times New Roman" w:cs="Times New Roman"/>
                <w:b/>
                <w:sz w:val="24"/>
                <w:szCs w:val="24"/>
                <w:lang w:val="sr-Cyrl-RS"/>
              </w:rPr>
            </w:pPr>
          </w:p>
          <w:p w:rsidR="0072039A" w:rsidRDefault="0072039A">
            <w:pPr>
              <w:spacing w:after="0" w:line="240" w:lineRule="auto"/>
              <w:rPr>
                <w:rFonts w:ascii="Times New Roman" w:eastAsia="Times New Roman" w:hAnsi="Times New Roman" w:cs="Times New Roman"/>
                <w:b/>
                <w:sz w:val="24"/>
                <w:szCs w:val="24"/>
                <w:lang w:val="sr-Cyrl-R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основним методама рада историјске науке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основним елементима хронологије и њене употребе у историјском контексту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Познавање периодизације историје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Познавање обележја праисторије и њених најважнијих локалитета у Европи и Србији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историје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историју као науку и као наставни предмет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и разликује основне временске одреднице (годину, деценију, век, миленијум, еру)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Лоцира одређени хронолошки податак у одговарајући миленијум, век, деценију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различите начине рачунања времена у прошлости и садашњости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основне историјске периоде у развоју човечанства и одреди граничне датуме који их деле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Дефинише појам историјских извора и </w:t>
            </w:r>
            <w:r>
              <w:rPr>
                <w:rFonts w:ascii="Times New Roman" w:eastAsia="Times New Roman" w:hAnsi="Times New Roman" w:cs="Times New Roman"/>
                <w:lang w:val="sr-Cyrl-CS"/>
              </w:rPr>
              <w:lastRenderedPageBreak/>
              <w:t>познаје њихову основну поделу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историјских извора у изучавању и разумевању прошлости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историјске изворе од историјске литературе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институције и установе које изучавају и чувају историјске изворе и литературу (архив, музеј, библиотека)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начин живота у праисторији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главне проналаске и њихове последице на начин живота људи у праисторији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лоцира најважније праисторијске локалитете у Европи и Србији (Ласко, Алтамира, Винча, Лепенски вир)</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rPr>
              <w:t xml:space="preserve">Диференцирани </w:t>
            </w:r>
            <w:r>
              <w:rPr>
                <w:rFonts w:ascii="Times New Roman" w:hAnsi="Times New Roman" w:cs="Times New Roman"/>
                <w:lang w:val="sr-Cyrl-RS"/>
              </w:rPr>
              <w:t>(</w:t>
            </w:r>
            <w:r>
              <w:rPr>
                <w:rFonts w:ascii="Times New Roman" w:hAnsi="Times New Roman" w:cs="Times New Roman"/>
                <w:lang w:val="sr-Cyrl-CS"/>
              </w:rPr>
              <w:t>групни</w:t>
            </w:r>
            <w:r>
              <w:rPr>
                <w:rFonts w:ascii="Times New Roman" w:hAnsi="Times New Roman" w:cs="Times New Roman"/>
                <w:lang w:val="sr-Cyrl-RS"/>
              </w:rPr>
              <w:t>, и</w:t>
            </w:r>
            <w:r>
              <w:rPr>
                <w:rFonts w:ascii="Times New Roman" w:hAnsi="Times New Roman" w:cs="Times New Roman"/>
                <w:lang w:val="sr-Cyrl-CS"/>
              </w:rPr>
              <w:t>ндивидуални</w:t>
            </w:r>
            <w:r>
              <w:rPr>
                <w:rFonts w:ascii="Times New Roman" w:hAnsi="Times New Roman" w:cs="Times New Roman"/>
                <w:lang w:val="sr-Cyrl-RS"/>
              </w:rPr>
              <w:t xml:space="preserve">, </w:t>
            </w:r>
            <w:r>
              <w:rPr>
                <w:rFonts w:ascii="Times New Roman" w:hAnsi="Times New Roman" w:cs="Times New Roman"/>
                <w:lang w:val="sr-Cyrl-CS"/>
              </w:rPr>
              <w:t>рад у паровима)</w:t>
            </w: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Компаративна метода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Метода идеалних типова</w:t>
            </w:r>
          </w:p>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Хеуристичка метода</w:t>
            </w:r>
          </w:p>
          <w:p w:rsidR="0072039A" w:rsidRDefault="0072039A">
            <w:pPr>
              <w:ind w:left="360"/>
              <w:rPr>
                <w:rFonts w:ascii="Times New Roman" w:hAnsi="Times New Roman" w:cs="Times New Roman"/>
                <w:lang w:val="sr-Cyrl-CS"/>
              </w:rPr>
            </w:pPr>
          </w:p>
        </w:tc>
        <w:tc>
          <w:tcPr>
            <w:tcW w:w="213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p w:rsidR="0072039A" w:rsidRDefault="0072039A">
            <w:pPr>
              <w:spacing w:after="0" w:line="240" w:lineRule="auto"/>
              <w:rPr>
                <w:rFonts w:ascii="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65"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61"/>
              </w:numPr>
              <w:rPr>
                <w:sz w:val="22"/>
                <w:szCs w:val="22"/>
                <w:lang w:val="sr-Cyrl-CS"/>
              </w:rPr>
            </w:pPr>
            <w:r>
              <w:rPr>
                <w:sz w:val="22"/>
                <w:szCs w:val="22"/>
                <w:lang w:val="sr-Cyrl-CS"/>
              </w:rPr>
              <w:t>табла</w:t>
            </w:r>
          </w:p>
          <w:p w:rsidR="0072039A" w:rsidRDefault="00F46425">
            <w:pPr>
              <w:pStyle w:val="ListParagraph"/>
              <w:numPr>
                <w:ilvl w:val="0"/>
                <w:numId w:val="61"/>
              </w:numPr>
              <w:rPr>
                <w:sz w:val="22"/>
                <w:szCs w:val="22"/>
                <w:lang w:val="sr-Cyrl-CS"/>
              </w:rPr>
            </w:pPr>
            <w:r>
              <w:rPr>
                <w:sz w:val="22"/>
                <w:szCs w:val="22"/>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pStyle w:val="ListParagraph"/>
              <w:numPr>
                <w:ilvl w:val="0"/>
                <w:numId w:val="61"/>
              </w:numPr>
              <w:rPr>
                <w:sz w:val="22"/>
                <w:szCs w:val="22"/>
                <w:lang w:val="sr-Cyrl-CS"/>
              </w:rPr>
            </w:pPr>
            <w:r>
              <w:rPr>
                <w:sz w:val="22"/>
                <w:szCs w:val="22"/>
                <w:lang w:val="sr-Cyrl-CS"/>
              </w:rPr>
              <w:t>Флип чарт, хамер, маркери</w:t>
            </w:r>
          </w:p>
          <w:p w:rsidR="0072039A" w:rsidRDefault="00F46425">
            <w:pPr>
              <w:pStyle w:val="ListParagraph"/>
              <w:numPr>
                <w:ilvl w:val="0"/>
                <w:numId w:val="61"/>
              </w:numPr>
              <w:rPr>
                <w:sz w:val="22"/>
                <w:szCs w:val="22"/>
                <w:lang w:val="sr-Cyrl-CS"/>
              </w:rPr>
            </w:pPr>
            <w:r>
              <w:rPr>
                <w:sz w:val="22"/>
                <w:szCs w:val="22"/>
                <w:lang w:val="sr-Cyrl-CS"/>
              </w:rPr>
              <w:t>текстуална (уџбеници, приручници, чланци, речници, енциклопедије,...)</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уметност</w:t>
            </w:r>
          </w:p>
          <w:p w:rsidR="0072039A" w:rsidRDefault="0072039A">
            <w:pPr>
              <w:spacing w:after="0" w:line="240" w:lineRule="auto"/>
              <w:ind w:left="360"/>
              <w:rPr>
                <w:rFonts w:ascii="Times New Roman" w:eastAsia="Times New Roman" w:hAnsi="Times New Roman" w:cs="Times New Roman"/>
                <w:lang w:val="sr-Cyrl-CS"/>
              </w:rPr>
            </w:pPr>
          </w:p>
          <w:p w:rsidR="0072039A" w:rsidRDefault="0072039A">
            <w:pPr>
              <w:spacing w:after="0" w:line="240" w:lineRule="auto"/>
              <w:ind w:left="360"/>
              <w:rPr>
                <w:rFonts w:ascii="Times New Roman" w:eastAsia="Times New Roman" w:hAnsi="Times New Roman" w:cs="Times New Roman"/>
                <w:lang w:val="sr-Cyrl-CS"/>
              </w:rPr>
            </w:pPr>
          </w:p>
        </w:tc>
        <w:tc>
          <w:tcPr>
            <w:tcW w:w="4765"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Упознавање са глобалним прегледом цивилизација старог века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Разумевање основних одлика цивилизација старог века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друштвеним структурама и државним институцијама у цивилизацијама старог века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одлика религија и верских схватања у старом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култури цивилизација старог века и њеним главним тековинама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основних одлика привреде и свакодневног живота у цивилизацијама старог века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Уочавање утицаја историјског наслеђа цивилизација старог века на савремени свет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основне претпоставке за настанак цивилизација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најважније цивилизације епохе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лоцира најважније  цивилизације из најстаријег периода  историје човечанства (Месопотамија, Египат, Јудеја, Феникија, Крит, Индија, Кина)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Одреди основне одлике и најважније тековине цивилизација Далеког истока (Индија, Кина)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друштвене структуре у најважнијим државама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државно уређење цивилизација Старог истока, античке Грчке и Рима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Наведе религијске системе и њихове </w:t>
            </w:r>
            <w:r>
              <w:rPr>
                <w:rFonts w:ascii="Times New Roman" w:eastAsia="Times New Roman" w:hAnsi="Times New Roman" w:cs="Times New Roman"/>
                <w:lang w:val="sr-Cyrl-CS"/>
              </w:rPr>
              <w:lastRenderedPageBreak/>
              <w:t>главне одлике у најважнијим државама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Наведе врсте писама цивилизација старог века и препозна њихове особености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привреда најзначајнијих држава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начин живота припадника различитих друштвених слојева у државама старог века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најзначајнија привредна, научна и културна достигнућа цивилизација старог истока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главне тековине цивилизација старог века у савременом добу и препозна њихов значај</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Новембар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Европа и Средоземље у средњем веку</w:t>
            </w:r>
          </w:p>
          <w:p w:rsidR="0072039A" w:rsidRDefault="0072039A">
            <w:pPr>
              <w:spacing w:after="0" w:line="240" w:lineRule="auto"/>
              <w:ind w:left="170"/>
              <w:rPr>
                <w:rFonts w:ascii="Times New Roman" w:eastAsia="Times New Roman" w:hAnsi="Times New Roman" w:cs="Times New Roman"/>
                <w:b/>
                <w:sz w:val="24"/>
                <w:szCs w:val="24"/>
                <w:lang w:val="sr-Cyrl-BA"/>
              </w:rPr>
            </w:pPr>
          </w:p>
          <w:p w:rsidR="0072039A" w:rsidRDefault="0072039A">
            <w:pPr>
              <w:spacing w:after="0" w:line="240" w:lineRule="auto"/>
              <w:ind w:left="170"/>
              <w:rPr>
                <w:rFonts w:ascii="Times New Roman" w:eastAsia="Times New Roman" w:hAnsi="Times New Roman" w:cs="Times New Roman"/>
                <w:b/>
                <w:sz w:val="24"/>
                <w:szCs w:val="24"/>
                <w:lang w:val="sr-Cyrl-BA"/>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основних одлика епохе средњег века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друштвеним структурама и државним институцијама у средњем веку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одлика религије и верских схватања у средњем веку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средњевековној култури и њеним главним тековинама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основних одлика привреде и свакодневног живота у средњем веку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утицаја историјског наслеђа средњег века на савремени свет</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периода средњег века и уочи  основне разлике у односу на античку епоху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Лоцира одређени историјски догађај или појаву на временској ленти средњег века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формирање феудалне друштвене структуре и вазалне односе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 примеру Византије, Франачке, Француске,  Енглеске и Немачке друштвену структуру и државно уређење у средњем веку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Наведе и образложи организациону структуру православне и католичке </w:t>
            </w:r>
            <w:r>
              <w:rPr>
                <w:rFonts w:ascii="Times New Roman" w:eastAsia="Times New Roman" w:hAnsi="Times New Roman" w:cs="Times New Roman"/>
                <w:lang w:val="sr-Cyrl-CS"/>
              </w:rPr>
              <w:lastRenderedPageBreak/>
              <w:t>цркве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значај Великог раскола и његове последице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настанак и ширење ислама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узроке и последице крсташких ратова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значај религије у средњем веку и њен утицај н културно стваралаштво</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Наведе и опише највећа културна и техничка достигнућа у средњем веку </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привреде у средњем веку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свакодневног живота друштвених слојева у средњем веку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главне тековине епохе средњег века у савременом добу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значај тековина епохе средњег века у савременом добу</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41"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5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Срби и њихово окружење у средњем веку</w:t>
            </w:r>
          </w:p>
          <w:p w:rsidR="0072039A" w:rsidRDefault="0072039A">
            <w:pPr>
              <w:spacing w:after="0" w:line="240" w:lineRule="auto"/>
              <w:ind w:left="170"/>
              <w:rPr>
                <w:rFonts w:ascii="Times New Roman" w:eastAsia="Times New Roman" w:hAnsi="Times New Roman" w:cs="Times New Roman"/>
                <w:b/>
                <w:sz w:val="24"/>
                <w:szCs w:val="24"/>
                <w:lang w:val="sr-Cyrl-BA"/>
              </w:rPr>
            </w:pPr>
          </w:p>
          <w:p w:rsidR="0072039A" w:rsidRDefault="0072039A">
            <w:pPr>
              <w:spacing w:after="0" w:line="240" w:lineRule="auto"/>
              <w:ind w:left="170"/>
              <w:rPr>
                <w:rFonts w:ascii="Times New Roman" w:eastAsia="Times New Roman" w:hAnsi="Times New Roman" w:cs="Times New Roman"/>
                <w:b/>
                <w:sz w:val="24"/>
                <w:szCs w:val="24"/>
                <w:lang w:val="sr-Cyrl-BA"/>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историји српских држава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друштвеним структурама и државним институцијама у српским земљама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личностима које су обележиле средњи век у националној историји</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одлика религије и верских схватања код Срба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културном наслеђу Срба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основних одлика привреде и свакодневног живота у српским земљама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Развијање свести о значају средњевековне државности и настанак модерне српске државе</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5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49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Лоцира одређени догађај или појаву из српске средњевековне историје на временској ленти</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Опише друштвену структуру и државно уређење српских земаља у </w:t>
            </w:r>
            <w:r>
              <w:rPr>
                <w:rFonts w:ascii="Times New Roman" w:eastAsia="Times New Roman" w:hAnsi="Times New Roman" w:cs="Times New Roman"/>
                <w:lang w:val="sr-Cyrl-CS"/>
              </w:rPr>
              <w:lastRenderedPageBreak/>
              <w:t>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одлике српске државности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и објасни на историјској карти промене граница српских држава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значај религије код Срба у средњем веку и њен утицај на културно стваралаштво</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најважније личности које су заслужне за развој српске културе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опише највећа културна достигнућа  код Срба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привреде у српским земљама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свакодневног живота друштвених слојева у српским земљама у средњем веку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главне тековине српске средњевековне културе и уочи њихову присутност у савременом добу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Препозна значај средњевековне државности за настанак модерне српске државе </w:t>
            </w: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w:t>
            </w:r>
            <w:r>
              <w:rPr>
                <w:rFonts w:ascii="Times New Roman" w:eastAsia="Times New Roman" w:hAnsi="Times New Roman" w:cs="Times New Roman"/>
              </w:rPr>
              <w:lastRenderedPageBreak/>
              <w:t>ад у пару)</w:t>
            </w: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Монолошко – </w:t>
            </w:r>
            <w:r>
              <w:rPr>
                <w:rFonts w:ascii="Times New Roman" w:eastAsia="Times New Roman" w:hAnsi="Times New Roman" w:cs="Times New Roman"/>
                <w:lang w:val="sr-Cyrl-CS"/>
              </w:rPr>
              <w:lastRenderedPageBreak/>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498"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72039A">
            <w:p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359"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w:t>
            </w:r>
            <w:r>
              <w:rPr>
                <w:rFonts w:ascii="Times New Roman" w:eastAsia="Times New Roman" w:hAnsi="Times New Roman" w:cs="Times New Roman"/>
                <w:lang w:val="sr-Cyrl-CS"/>
              </w:rPr>
              <w:lastRenderedPageBreak/>
              <w:t>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244"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5359"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BA"/>
              </w:rPr>
              <w:t xml:space="preserve">Европа и свет од краја </w:t>
            </w:r>
            <w:r>
              <w:rPr>
                <w:rFonts w:ascii="Times New Roman" w:eastAsia="Times New Roman" w:hAnsi="Times New Roman" w:cs="Times New Roman"/>
                <w:b/>
                <w:sz w:val="24"/>
                <w:szCs w:val="24"/>
                <w:lang w:val="sr-Latn-RS"/>
              </w:rPr>
              <w:t xml:space="preserve">XV </w:t>
            </w:r>
            <w:r>
              <w:rPr>
                <w:rFonts w:ascii="Times New Roman" w:eastAsia="Times New Roman" w:hAnsi="Times New Roman" w:cs="Times New Roman"/>
                <w:b/>
                <w:sz w:val="24"/>
                <w:szCs w:val="24"/>
                <w:lang w:val="sr-Cyrl-RS"/>
              </w:rPr>
              <w:t xml:space="preserve">до краја </w:t>
            </w:r>
            <w:r>
              <w:rPr>
                <w:rFonts w:ascii="Times New Roman" w:eastAsia="Times New Roman" w:hAnsi="Times New Roman" w:cs="Times New Roman"/>
                <w:b/>
                <w:sz w:val="24"/>
                <w:szCs w:val="24"/>
                <w:lang w:val="sr-Latn-RS"/>
              </w:rPr>
              <w:t>XVIII</w:t>
            </w:r>
            <w:r>
              <w:rPr>
                <w:rFonts w:ascii="Times New Roman" w:eastAsia="Times New Roman" w:hAnsi="Times New Roman" w:cs="Times New Roman"/>
                <w:b/>
                <w:sz w:val="24"/>
                <w:szCs w:val="24"/>
                <w:lang w:val="sr-Cyrl-RS"/>
              </w:rPr>
              <w:t xml:space="preserve"> века</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Стицање знања о историји најзначајнијих европских држава од краја </w:t>
            </w:r>
            <w:r>
              <w:rPr>
                <w:rFonts w:ascii="Times New Roman" w:eastAsia="Times New Roman" w:hAnsi="Times New Roman" w:cs="Times New Roman"/>
                <w:lang w:val="sr-Latn-RS"/>
              </w:rPr>
              <w:t xml:space="preserve">XV </w:t>
            </w:r>
            <w:r>
              <w:rPr>
                <w:rFonts w:ascii="Times New Roman" w:eastAsia="Times New Roman" w:hAnsi="Times New Roman" w:cs="Times New Roman"/>
                <w:lang w:val="sr-Cyrl-RS"/>
              </w:rPr>
              <w:t xml:space="preserve">до краја </w:t>
            </w:r>
            <w:r>
              <w:rPr>
                <w:rFonts w:ascii="Times New Roman" w:eastAsia="Times New Roman" w:hAnsi="Times New Roman" w:cs="Times New Roman"/>
                <w:lang w:val="sr-Latn-RS"/>
              </w:rPr>
              <w:t>XVIII</w:t>
            </w:r>
            <w:r>
              <w:rPr>
                <w:rFonts w:ascii="Times New Roman" w:eastAsia="Times New Roman" w:hAnsi="Times New Roman" w:cs="Times New Roman"/>
                <w:lang w:val="sr-Cyrl-RS"/>
              </w:rPr>
              <w:t xml:space="preserve"> века</w:t>
            </w:r>
          </w:p>
          <w:p w:rsidR="0072039A" w:rsidRDefault="00F46425">
            <w:pPr>
              <w:pStyle w:val="ListParagraph"/>
              <w:numPr>
                <w:ilvl w:val="0"/>
                <w:numId w:val="60"/>
              </w:numPr>
              <w:spacing w:after="160" w:line="259" w:lineRule="auto"/>
              <w:rPr>
                <w:sz w:val="22"/>
                <w:szCs w:val="22"/>
                <w:lang w:val="sr-Cyrl-RS"/>
              </w:rPr>
            </w:pPr>
            <w:r>
              <w:rPr>
                <w:sz w:val="22"/>
                <w:szCs w:val="22"/>
                <w:lang w:val="sr-Cyrl-RS"/>
              </w:rPr>
              <w:t>Унапређивање знања о друштвеним структурама и државним институцијама у Европи од краја XV до краја XVIII века</w:t>
            </w:r>
          </w:p>
          <w:p w:rsidR="0072039A" w:rsidRDefault="00F46425">
            <w:pPr>
              <w:pStyle w:val="ListParagraph"/>
              <w:numPr>
                <w:ilvl w:val="0"/>
                <w:numId w:val="60"/>
              </w:numPr>
              <w:spacing w:after="160" w:line="259" w:lineRule="auto"/>
              <w:rPr>
                <w:sz w:val="22"/>
                <w:szCs w:val="22"/>
                <w:lang w:val="sr-Cyrl-RS"/>
              </w:rPr>
            </w:pPr>
            <w:r>
              <w:rPr>
                <w:sz w:val="22"/>
                <w:szCs w:val="22"/>
                <w:lang w:val="sr-Cyrl-RS"/>
              </w:rPr>
              <w:t>Разумевање значаја појаве протестантизма</w:t>
            </w:r>
          </w:p>
          <w:p w:rsidR="0072039A" w:rsidRDefault="00F46425">
            <w:pPr>
              <w:pStyle w:val="ListParagraph"/>
              <w:numPr>
                <w:ilvl w:val="0"/>
                <w:numId w:val="60"/>
              </w:numPr>
              <w:spacing w:after="160" w:line="259" w:lineRule="auto"/>
              <w:rPr>
                <w:sz w:val="22"/>
                <w:szCs w:val="22"/>
                <w:lang w:val="sr-Cyrl-RS"/>
              </w:rPr>
            </w:pPr>
            <w:r>
              <w:rPr>
                <w:sz w:val="22"/>
                <w:szCs w:val="22"/>
                <w:lang w:val="sr-Cyrl-RS"/>
              </w:rPr>
              <w:t>Проширивање знања о културним достигнућима у периоду од краја XV до краја XVIII века</w:t>
            </w:r>
          </w:p>
          <w:p w:rsidR="0072039A" w:rsidRDefault="00F46425">
            <w:pPr>
              <w:pStyle w:val="ListParagraph"/>
              <w:numPr>
                <w:ilvl w:val="0"/>
                <w:numId w:val="60"/>
              </w:numPr>
              <w:spacing w:after="160" w:line="259" w:lineRule="auto"/>
              <w:rPr>
                <w:sz w:val="22"/>
                <w:szCs w:val="22"/>
                <w:lang w:val="sr-Cyrl-RS"/>
              </w:rPr>
            </w:pPr>
            <w:r>
              <w:rPr>
                <w:sz w:val="22"/>
                <w:szCs w:val="22"/>
                <w:lang w:val="sr-Cyrl-RS"/>
              </w:rPr>
              <w:t>Уочавање основних одлика привреде и свакодневног живота у периоду од краја XV до краја XVIII века</w:t>
            </w:r>
          </w:p>
          <w:p w:rsidR="0072039A" w:rsidRDefault="00F46425">
            <w:pPr>
              <w:pStyle w:val="ListParagraph"/>
              <w:numPr>
                <w:ilvl w:val="0"/>
                <w:numId w:val="60"/>
              </w:numPr>
              <w:spacing w:after="160" w:line="259" w:lineRule="auto"/>
              <w:rPr>
                <w:sz w:val="22"/>
                <w:szCs w:val="22"/>
                <w:lang w:val="sr-Cyrl-RS"/>
              </w:rPr>
            </w:pPr>
            <w:r>
              <w:rPr>
                <w:sz w:val="22"/>
                <w:szCs w:val="22"/>
                <w:lang w:val="sr-Cyrl-RS"/>
              </w:rPr>
              <w:t>Уочавање утицаја историјског наслеђа  периода</w:t>
            </w:r>
            <w:r>
              <w:rPr>
                <w:sz w:val="22"/>
                <w:szCs w:val="22"/>
              </w:rPr>
              <w:t xml:space="preserve"> </w:t>
            </w:r>
            <w:r>
              <w:rPr>
                <w:sz w:val="22"/>
                <w:szCs w:val="22"/>
                <w:lang w:val="sr-Cyrl-RS"/>
              </w:rPr>
              <w:t xml:space="preserve">од краја XV до краја XVIII века </w:t>
            </w:r>
          </w:p>
          <w:p w:rsidR="0072039A" w:rsidRDefault="0072039A">
            <w:pPr>
              <w:rPr>
                <w:lang w:val="sr-Cyrl-R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Идентификује основне одлике периода од краја XV до краја XVIII века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Сагледа значај и последице великих географских открића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Опише на примеру Француске, Енглеске, Пруске, Аустрије, Русије и Шпаније друштвену структуру и државно уређење у апсолутистичким монархијама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Сагледа значај реформације и именује најзначајнија протестантска учења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Именује најзначајније ствараоце епохе хуманизма и ренесансе и наведе њихова дела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Наведе најзначајнија културна и техничка достигнућа у периоду  од краја XV до краја XVIII века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Идентификује основне одлике привреде у периоду од краја XV до краја XVIII века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Истакне одлике свакодневног живота друштвених слојева у периоду од краја XV до краја XVIII века</w:t>
            </w:r>
          </w:p>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Наведе главне тековине периода од краја XV до краја XVIII века и препозна њихов значај у савременом добу</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p w:rsidR="0072039A" w:rsidRDefault="0072039A">
            <w:pPr>
              <w:spacing w:after="0" w:line="240" w:lineRule="auto"/>
              <w:ind w:left="360"/>
              <w:rPr>
                <w:rFonts w:ascii="Times New Roman" w:eastAsia="Times New Roman" w:hAnsi="Times New Roman" w:cs="Times New Roman"/>
                <w:lang w:val="sr-Cyrl-CS"/>
              </w:rPr>
            </w:pPr>
          </w:p>
        </w:tc>
        <w:tc>
          <w:tcPr>
            <w:tcW w:w="213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61"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w:t>
            </w:r>
            <w:r>
              <w:rPr>
                <w:rFonts w:ascii="Times New Roman" w:eastAsia="Times New Roman" w:hAnsi="Times New Roman" w:cs="Times New Roman"/>
                <w:lang w:val="sr-Cyrl-CS"/>
              </w:rPr>
              <w:lastRenderedPageBreak/>
              <w:t>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8"/>
              </w:numPr>
              <w:rPr>
                <w:sz w:val="22"/>
                <w:szCs w:val="22"/>
                <w:lang w:val="sr-Cyrl-CS"/>
              </w:rPr>
            </w:pPr>
            <w:r>
              <w:rPr>
                <w:sz w:val="22"/>
                <w:szCs w:val="22"/>
                <w:lang w:val="sr-Cyrl-CS"/>
              </w:rPr>
              <w:lastRenderedPageBreak/>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661"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Праћење остварености испуњавања </w:t>
            </w:r>
            <w:r>
              <w:rPr>
                <w:rFonts w:ascii="Times New Roman" w:eastAsia="Times New Roman" w:hAnsi="Times New Roman" w:cs="Times New Roman"/>
                <w:lang w:val="sr-Cyrl-CS"/>
              </w:rPr>
              <w:lastRenderedPageBreak/>
              <w:t>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Српски народ од  XV до краја XVIII века</w:t>
            </w:r>
          </w:p>
          <w:p w:rsidR="0072039A" w:rsidRDefault="0072039A">
            <w:pPr>
              <w:spacing w:after="0" w:line="240" w:lineRule="auto"/>
              <w:rPr>
                <w:rFonts w:ascii="Times New Roman" w:eastAsia="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60"/>
              </w:numPr>
              <w:spacing w:after="160" w:line="259" w:lineRule="auto"/>
              <w:rPr>
                <w:sz w:val="22"/>
                <w:szCs w:val="22"/>
                <w:lang w:val="sr-Cyrl-CS"/>
              </w:rPr>
            </w:pPr>
            <w:r>
              <w:rPr>
                <w:sz w:val="22"/>
                <w:szCs w:val="22"/>
                <w:lang w:val="sr-Cyrl-CS"/>
              </w:rPr>
              <w:t>Унапређивање знања о положају српског народа под османском, хабзбуршком и млетачком влашћу од краја XV до краја XVIII века</w:t>
            </w:r>
          </w:p>
          <w:p w:rsidR="0072039A" w:rsidRDefault="00F46425">
            <w:pPr>
              <w:pStyle w:val="ListParagraph"/>
              <w:numPr>
                <w:ilvl w:val="0"/>
                <w:numId w:val="60"/>
              </w:numPr>
              <w:spacing w:after="160" w:line="259" w:lineRule="auto"/>
              <w:rPr>
                <w:sz w:val="22"/>
                <w:szCs w:val="22"/>
                <w:lang w:val="sr-Cyrl-CS"/>
              </w:rPr>
            </w:pPr>
            <w:r>
              <w:rPr>
                <w:sz w:val="22"/>
                <w:szCs w:val="22"/>
                <w:lang w:val="sr-Cyrl-CS"/>
              </w:rPr>
              <w:t>Стицање знања о личностима које су обележавале период од краја XV до краја XVIII века у националној историји</w:t>
            </w:r>
          </w:p>
          <w:p w:rsidR="0072039A" w:rsidRDefault="00F46425">
            <w:pPr>
              <w:pStyle w:val="ListParagraph"/>
              <w:numPr>
                <w:ilvl w:val="0"/>
                <w:numId w:val="60"/>
              </w:numPr>
              <w:spacing w:after="160" w:line="259" w:lineRule="auto"/>
              <w:rPr>
                <w:sz w:val="22"/>
                <w:szCs w:val="22"/>
                <w:lang w:val="sr-Cyrl-CS"/>
              </w:rPr>
            </w:pPr>
            <w:r>
              <w:rPr>
                <w:sz w:val="22"/>
                <w:szCs w:val="22"/>
                <w:lang w:val="sr-Cyrl-CS"/>
              </w:rPr>
              <w:t>Уочавање улоге српске цркве у очувању националног идентитета</w:t>
            </w:r>
          </w:p>
          <w:p w:rsidR="0072039A" w:rsidRDefault="00F46425">
            <w:pPr>
              <w:pStyle w:val="ListParagraph"/>
              <w:numPr>
                <w:ilvl w:val="0"/>
                <w:numId w:val="60"/>
              </w:numPr>
              <w:spacing w:after="160" w:line="259" w:lineRule="auto"/>
              <w:rPr>
                <w:sz w:val="22"/>
                <w:szCs w:val="22"/>
                <w:lang w:val="sr-Cyrl-CS"/>
              </w:rPr>
            </w:pPr>
            <w:r>
              <w:rPr>
                <w:sz w:val="22"/>
                <w:szCs w:val="22"/>
                <w:lang w:val="sr-Cyrl-CS"/>
              </w:rPr>
              <w:t>Унапређење знања о културном стваралаштву Срба од краја XV до краја XVIII века</w:t>
            </w:r>
          </w:p>
          <w:p w:rsidR="0072039A" w:rsidRDefault="00F46425">
            <w:pPr>
              <w:pStyle w:val="ListParagraph"/>
              <w:numPr>
                <w:ilvl w:val="0"/>
                <w:numId w:val="60"/>
              </w:numPr>
              <w:spacing w:after="160" w:line="259" w:lineRule="auto"/>
              <w:rPr>
                <w:sz w:val="22"/>
                <w:szCs w:val="22"/>
                <w:lang w:val="sr-Cyrl-CS"/>
              </w:rPr>
            </w:pPr>
            <w:r>
              <w:rPr>
                <w:sz w:val="22"/>
                <w:szCs w:val="22"/>
                <w:lang w:val="sr-Cyrl-CS"/>
              </w:rPr>
              <w:t>Уочавање основних одлика привреде и свакодневног живота у српским земљама од краја XV до краја XVIII века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63"/>
              </w:numPr>
              <w:spacing w:after="160" w:line="259" w:lineRule="auto"/>
              <w:rPr>
                <w:sz w:val="22"/>
                <w:szCs w:val="22"/>
                <w:lang w:val="sr-Cyrl-CS"/>
              </w:rPr>
            </w:pPr>
            <w:r>
              <w:rPr>
                <w:sz w:val="22"/>
                <w:szCs w:val="22"/>
                <w:lang w:val="sr-Cyrl-CS"/>
              </w:rPr>
              <w:t>Идентификује основне одлике периода од краја XV до краја XVIII века у националној историји</w:t>
            </w:r>
          </w:p>
          <w:p w:rsidR="0072039A" w:rsidRDefault="00F46425">
            <w:pPr>
              <w:pStyle w:val="ListParagraph"/>
              <w:numPr>
                <w:ilvl w:val="0"/>
                <w:numId w:val="63"/>
              </w:numPr>
              <w:spacing w:after="160" w:line="259" w:lineRule="auto"/>
              <w:rPr>
                <w:sz w:val="22"/>
                <w:szCs w:val="22"/>
                <w:lang w:val="sr-Cyrl-CS"/>
              </w:rPr>
            </w:pPr>
            <w:r>
              <w:rPr>
                <w:sz w:val="22"/>
                <w:szCs w:val="22"/>
                <w:lang w:val="sr-Cyrl-CS"/>
              </w:rPr>
              <w:t xml:space="preserve">Опише друштвену структуру и државно </w:t>
            </w:r>
            <w:r>
              <w:rPr>
                <w:sz w:val="22"/>
                <w:szCs w:val="22"/>
                <w:lang w:val="sr-Cyrl-CS"/>
              </w:rPr>
              <w:lastRenderedPageBreak/>
              <w:t>уређење Османског царства и положај српског народа у њему</w:t>
            </w:r>
          </w:p>
          <w:p w:rsidR="0072039A" w:rsidRDefault="00F46425">
            <w:pPr>
              <w:pStyle w:val="ListParagraph"/>
              <w:numPr>
                <w:ilvl w:val="0"/>
                <w:numId w:val="63"/>
              </w:numPr>
              <w:spacing w:after="160" w:line="259" w:lineRule="auto"/>
              <w:rPr>
                <w:sz w:val="22"/>
                <w:szCs w:val="22"/>
                <w:lang w:val="sr-Cyrl-CS"/>
              </w:rPr>
            </w:pPr>
            <w:r>
              <w:rPr>
                <w:sz w:val="22"/>
                <w:szCs w:val="22"/>
                <w:lang w:val="sr-Cyrl-CS"/>
              </w:rPr>
              <w:t>Лоцира на историјској карти најважније правце и области сеоба српског народа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Уочи последице сеоба српског народа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Објасни положај Срба у Хабзбуршкој монархији</w:t>
            </w:r>
          </w:p>
          <w:p w:rsidR="0072039A" w:rsidRDefault="00F46425">
            <w:pPr>
              <w:pStyle w:val="ListParagraph"/>
              <w:numPr>
                <w:ilvl w:val="0"/>
                <w:numId w:val="63"/>
              </w:numPr>
              <w:spacing w:after="160" w:line="259" w:lineRule="auto"/>
              <w:rPr>
                <w:sz w:val="22"/>
                <w:szCs w:val="22"/>
                <w:lang w:val="sr-Cyrl-CS"/>
              </w:rPr>
            </w:pPr>
            <w:r>
              <w:rPr>
                <w:sz w:val="22"/>
                <w:szCs w:val="22"/>
                <w:lang w:val="sr-Cyrl-CS"/>
              </w:rPr>
              <w:t>Уочи последице процеса исламизације, покатоличавања и унијаћења Срба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Изведе закључак о улози српске цркве у очувању националног идентитета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Наведе најзначајнија културна достигнућа српског народа у периоду од краја XV до краја XVIII века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Идентификује основне одлике привреде у српским земљама од краја XV до краја XVIII века</w:t>
            </w:r>
          </w:p>
          <w:p w:rsidR="0072039A" w:rsidRDefault="00F46425">
            <w:pPr>
              <w:pStyle w:val="ListParagraph"/>
              <w:numPr>
                <w:ilvl w:val="0"/>
                <w:numId w:val="63"/>
              </w:numPr>
              <w:spacing w:after="160" w:line="259" w:lineRule="auto"/>
              <w:rPr>
                <w:sz w:val="22"/>
                <w:szCs w:val="22"/>
                <w:lang w:val="sr-Cyrl-CS"/>
              </w:rPr>
            </w:pPr>
            <w:r>
              <w:rPr>
                <w:sz w:val="22"/>
                <w:szCs w:val="22"/>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w:t>
            </w:r>
            <w:r>
              <w:rPr>
                <w:rFonts w:ascii="Times New Roman" w:eastAsia="Times New Roman" w:hAnsi="Times New Roman" w:cs="Times New Roman"/>
              </w:rPr>
              <w:lastRenderedPageBreak/>
              <w:t>д у пару)</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Мај</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Јун</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xml:space="preserve">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947"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Latn-RS"/>
        </w:rPr>
        <w:sectPr w:rsidR="0072039A">
          <w:pgSz w:w="16838" w:h="11906" w:orient="landscape"/>
          <w:pgMar w:top="720" w:right="720" w:bottom="720" w:left="720" w:header="709" w:footer="709" w:gutter="0"/>
          <w:cols w:space="708"/>
          <w:docGrid w:linePitch="360"/>
        </w:sectPr>
      </w:pPr>
    </w:p>
    <w:p w:rsidR="0072039A" w:rsidRDefault="0072039A">
      <w:pPr>
        <w:keepNext/>
        <w:spacing w:after="0" w:line="240" w:lineRule="auto"/>
        <w:outlineLvl w:val="1"/>
        <w:rPr>
          <w:rFonts w:ascii="Times New Roman" w:eastAsia="Times New Roman" w:hAnsi="Times New Roman" w:cs="Times New Roman"/>
          <w:b/>
          <w:bCs/>
          <w:iCs/>
          <w:sz w:val="28"/>
          <w:szCs w:val="28"/>
          <w:lang w:val="sr-Latn-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52"/>
        <w:gridCol w:w="1533"/>
        <w:gridCol w:w="1529"/>
        <w:gridCol w:w="66"/>
        <w:gridCol w:w="295"/>
        <w:gridCol w:w="64"/>
        <w:gridCol w:w="703"/>
        <w:gridCol w:w="67"/>
        <w:gridCol w:w="246"/>
        <w:gridCol w:w="74"/>
        <w:gridCol w:w="740"/>
        <w:gridCol w:w="267"/>
        <w:gridCol w:w="725"/>
        <w:gridCol w:w="245"/>
        <w:gridCol w:w="545"/>
        <w:gridCol w:w="186"/>
        <w:gridCol w:w="809"/>
        <w:gridCol w:w="142"/>
        <w:gridCol w:w="1037"/>
        <w:gridCol w:w="21"/>
        <w:gridCol w:w="68"/>
        <w:gridCol w:w="20"/>
        <w:gridCol w:w="880"/>
        <w:gridCol w:w="44"/>
        <w:gridCol w:w="924"/>
      </w:tblGrid>
      <w:tr w:rsidR="0072039A">
        <w:tc>
          <w:tcPr>
            <w:tcW w:w="4521"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9697" w:type="dxa"/>
            <w:gridSpan w:val="23"/>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 рачуноводствени</w:t>
            </w:r>
          </w:p>
        </w:tc>
      </w:tr>
      <w:tr w:rsidR="0072039A">
        <w:tc>
          <w:tcPr>
            <w:tcW w:w="4521"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9697" w:type="dxa"/>
            <w:gridSpan w:val="2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Г</w:t>
            </w:r>
            <w:r>
              <w:rPr>
                <w:rFonts w:ascii="Times New Roman" w:eastAsia="Times New Roman" w:hAnsi="Times New Roman" w:cs="Times New Roman"/>
                <w:b/>
                <w:sz w:val="24"/>
                <w:szCs w:val="24"/>
              </w:rPr>
              <w:t>еографија</w:t>
            </w:r>
          </w:p>
        </w:tc>
      </w:tr>
      <w:tr w:rsidR="0072039A">
        <w:tc>
          <w:tcPr>
            <w:tcW w:w="4521"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9697" w:type="dxa"/>
            <w:gridSpan w:val="2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tc>
          <w:tcPr>
            <w:tcW w:w="4521"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74</w:t>
            </w:r>
          </w:p>
        </w:tc>
      </w:tr>
      <w:tr w:rsidR="0072039A">
        <w:tc>
          <w:tcPr>
            <w:tcW w:w="4521"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r>
      <w:tr w:rsidR="0072039A">
        <w:tc>
          <w:tcPr>
            <w:tcW w:w="636" w:type="dxa"/>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352" w:type="dxa"/>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487" w:type="dxa"/>
            <w:gridSpan w:val="5"/>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7743" w:type="dxa"/>
            <w:gridSpan w:val="19"/>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5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Географски положај, територија и границе Србије.</w:t>
            </w:r>
          </w:p>
          <w:p w:rsidR="0072039A" w:rsidRDefault="0072039A">
            <w:pPr>
              <w:spacing w:after="0" w:line="240" w:lineRule="auto"/>
              <w:rPr>
                <w:rFonts w:ascii="Times New Roman" w:eastAsia="Times New Roman" w:hAnsi="Times New Roman" w:cs="Times New Roman"/>
                <w:sz w:val="24"/>
                <w:szCs w:val="24"/>
                <w:lang w:val="sr-Cyrl-CS"/>
              </w:rPr>
            </w:pPr>
          </w:p>
        </w:tc>
        <w:tc>
          <w:tcPr>
            <w:tcW w:w="348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географским положајем Србије.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Усвајање знања о територији Републике Србије, административној подели као и границама према суседним државама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Усвајање знања о друштвено политичком уређењу Републике Србије и административној подели.</w:t>
            </w: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0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rsidR="0072039A" w:rsidRDefault="00F46425">
            <w:p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Ученик ће бити у стању да:</w:t>
            </w:r>
          </w:p>
          <w:p w:rsidR="0072039A" w:rsidRDefault="00F46425">
            <w:pPr>
              <w:numPr>
                <w:ilvl w:val="0"/>
                <w:numId w:val="64"/>
              </w:num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опише географски положај Србије и доведе га у везу са историјско-географским развојем територије;</w:t>
            </w:r>
          </w:p>
          <w:p w:rsidR="0072039A" w:rsidRDefault="00F46425">
            <w:pPr>
              <w:numPr>
                <w:ilvl w:val="0"/>
                <w:numId w:val="64"/>
              </w:num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анализира територијалну организацију Србије;</w:t>
            </w:r>
          </w:p>
          <w:p w:rsidR="0072039A" w:rsidRDefault="00F46425">
            <w:pPr>
              <w:numPr>
                <w:ilvl w:val="0"/>
                <w:numId w:val="64"/>
              </w:num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наводи карактеристике граница и пограничних општина Србије;</w:t>
            </w:r>
          </w:p>
        </w:tc>
        <w:tc>
          <w:tcPr>
            <w:tcW w:w="205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рад у пару</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tc>
        <w:tc>
          <w:tcPr>
            <w:tcW w:w="2808"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септембар </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tc>
        <w:tc>
          <w:tcPr>
            <w:tcW w:w="3131" w:type="dxa"/>
            <w:gridSpan w:val="9"/>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tc>
        <w:tc>
          <w:tcPr>
            <w:tcW w:w="4676"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72039A">
            <w:pPr>
              <w:spacing w:after="0" w:line="240" w:lineRule="auto"/>
              <w:rPr>
                <w:rFonts w:ascii="Times New Roman" w:eastAsia="Times New Roman" w:hAnsi="Times New Roman" w:cs="Times New Roman"/>
                <w:lang w:val="sr-Cyrl-CS"/>
              </w:rPr>
            </w:pPr>
          </w:p>
        </w:tc>
      </w:tr>
      <w:tr w:rsidR="0072039A">
        <w:tc>
          <w:tcPr>
            <w:tcW w:w="298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12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02" w:type="dxa"/>
            <w:gridSpan w:val="2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6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8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9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20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6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6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2988"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bCs/>
                <w:sz w:val="24"/>
                <w:szCs w:val="24"/>
                <w:lang w:val="sr-Cyrl-RS"/>
              </w:rPr>
            </w:pPr>
            <w:r>
              <w:rPr>
                <w:rFonts w:ascii="Times New Roman" w:eastAsia="Times New Roman" w:hAnsi="Times New Roman" w:cs="Times New Roman"/>
                <w:sz w:val="24"/>
                <w:szCs w:val="24"/>
                <w:lang w:val="sr-Latn-CS"/>
              </w:rPr>
              <w:t>2.</w:t>
            </w: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b/>
                <w:bCs/>
                <w:sz w:val="24"/>
                <w:szCs w:val="24"/>
              </w:rPr>
              <w:t>Физичко-географске карактеристике Србије.</w:t>
            </w:r>
          </w:p>
          <w:p w:rsidR="0072039A" w:rsidRDefault="0072039A">
            <w:pPr>
              <w:spacing w:after="0" w:line="240" w:lineRule="auto"/>
              <w:rPr>
                <w:rFonts w:ascii="Times New Roman" w:eastAsia="Times New Roman" w:hAnsi="Times New Roman" w:cs="Times New Roman"/>
                <w:b/>
                <w:bCs/>
                <w:sz w:val="24"/>
                <w:szCs w:val="24"/>
                <w:lang w:val="sr-Cyrl-R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tc>
        <w:tc>
          <w:tcPr>
            <w:tcW w:w="312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механизмом настанка и обликовања рељефа на простору Србије и са значајним морфоструктурним  облицима рељефа у Србији</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процесом настанка земљотреса и  најугроженијим зонама земљотреса и вулкана у Србији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климатским елементима, просторном и временском дистрибуцијом температуре ваздуха и падавина на територији Србије,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значајем климатских фактора и климатским областима на територији Србије.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са </w:t>
            </w:r>
            <w:r>
              <w:rPr>
                <w:rFonts w:ascii="Times New Roman" w:eastAsia="Times New Roman" w:hAnsi="Times New Roman" w:cs="Times New Roman"/>
                <w:lang w:val="sr-Cyrl-CS"/>
              </w:rPr>
              <w:lastRenderedPageBreak/>
              <w:t xml:space="preserve">највећим рекама Црноморског, Јадранског и Егејског слива, појавом минималних и максималних водостаја на рекама,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језерима по начину постанка, и еволуцијом  језерских басена, локацијом  термоминералних извора,  и значајем подземних вода за водоснабдевање,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основним  типовима земљишта, вертикалном и хоризонталним распоредом вегетације, класификацијом фауне у односу на тип средине (фауна копнених вода, фауну копна; шумска и нешумска подручја),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како људске активности утичу на фрагментацију и смањење ареала биљних и животињских врста и појаву ендемских врста.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о заштићеним подручјима и њиховом значају</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концептом одрживог развоја и штетним последицама загађења животне средине у Србији, </w:t>
            </w:r>
          </w:p>
        </w:tc>
        <w:tc>
          <w:tcPr>
            <w:tcW w:w="112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06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8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10</w:t>
            </w:r>
          </w:p>
        </w:tc>
        <w:tc>
          <w:tcPr>
            <w:tcW w:w="995"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00"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68"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6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1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957"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4224"/>
        </w:trPr>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tcPr>
          <w:p w:rsidR="0072039A" w:rsidRDefault="00F46425">
            <w:p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Ученик ће бити у стању да:</w:t>
            </w:r>
          </w:p>
          <w:p w:rsidR="0072039A" w:rsidRDefault="00F46425">
            <w:pPr>
              <w:pStyle w:val="ListParagraph"/>
              <w:numPr>
                <w:ilvl w:val="0"/>
                <w:numId w:val="66"/>
              </w:numPr>
              <w:spacing w:before="100" w:beforeAutospacing="1" w:after="100" w:afterAutospacing="1"/>
              <w:rPr>
                <w:sz w:val="22"/>
                <w:szCs w:val="22"/>
                <w:lang w:val="ru-RU"/>
              </w:rPr>
            </w:pPr>
            <w:r>
              <w:rPr>
                <w:sz w:val="22"/>
                <w:szCs w:val="22"/>
                <w:lang w:val="ru-RU"/>
              </w:rPr>
              <w:t>објашњава физичко-географске елементе простора Србије у смислу генезе, типологије и њихових општих карактеристика;</w:t>
            </w:r>
          </w:p>
          <w:p w:rsidR="0072039A" w:rsidRDefault="00F46425">
            <w:pPr>
              <w:pStyle w:val="ListParagraph"/>
              <w:numPr>
                <w:ilvl w:val="0"/>
                <w:numId w:val="66"/>
              </w:numPr>
              <w:spacing w:before="100" w:beforeAutospacing="1" w:after="100" w:afterAutospacing="1"/>
              <w:rPr>
                <w:sz w:val="22"/>
                <w:szCs w:val="22"/>
                <w:lang w:val="ru-RU"/>
              </w:rPr>
            </w:pPr>
            <w:r>
              <w:rPr>
                <w:sz w:val="22"/>
                <w:szCs w:val="22"/>
                <w:lang w:val="ru-RU"/>
              </w:rPr>
              <w:t>процењује утицај човека на животну средину и предвиди ефекте заштите природних добара на животне и привредне активности људи;</w:t>
            </w:r>
          </w:p>
          <w:p w:rsidR="0072039A" w:rsidRDefault="00F46425">
            <w:pPr>
              <w:pStyle w:val="ListParagraph"/>
              <w:numPr>
                <w:ilvl w:val="0"/>
                <w:numId w:val="66"/>
              </w:numPr>
              <w:spacing w:before="100" w:beforeAutospacing="1" w:after="100" w:afterAutospacing="1"/>
              <w:rPr>
                <w:sz w:val="22"/>
                <w:szCs w:val="22"/>
                <w:lang w:val="ru-RU"/>
              </w:rPr>
            </w:pPr>
            <w:r>
              <w:rPr>
                <w:sz w:val="22"/>
                <w:szCs w:val="22"/>
                <w:lang w:val="ru-RU"/>
              </w:rPr>
              <w:t>анализира успешне примере одрживог развоја у различитим областима и предлаже решења за њихово преношење у своју локалну средину</w:t>
            </w:r>
          </w:p>
        </w:tc>
        <w:tc>
          <w:tcPr>
            <w:tcW w:w="2119"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рад у пару</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72039A">
            <w:pPr>
              <w:spacing w:after="0" w:line="240" w:lineRule="auto"/>
              <w:rPr>
                <w:rFonts w:ascii="Times New Roman" w:eastAsia="Times New Roman" w:hAnsi="Times New Roman" w:cs="Times New Roman"/>
                <w:lang w:val="sr-Cyrl-CS"/>
              </w:rPr>
            </w:pPr>
          </w:p>
        </w:tc>
        <w:tc>
          <w:tcPr>
            <w:tcW w:w="2964"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w:t>
            </w:r>
            <w:r>
              <w:rPr>
                <w:rFonts w:ascii="Times New Roman" w:eastAsia="Times New Roman" w:hAnsi="Times New Roman" w:cs="Times New Roman"/>
                <w:lang w:val="sr-Latn-CS"/>
              </w:rPr>
              <w:t>a</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карата графички рад</w:t>
            </w:r>
          </w:p>
        </w:tc>
        <w:tc>
          <w:tcPr>
            <w:tcW w:w="1957"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октобар-децембар</w:t>
            </w:r>
            <w:r>
              <w:rPr>
                <w:rFonts w:ascii="Times New Roman" w:eastAsia="Times New Roman" w:hAnsi="Times New Roman" w:cs="Times New Roman"/>
                <w:lang w:val="sr-Cyrl-CS"/>
              </w:rPr>
              <w:t xml:space="preserve"> </w:t>
            </w:r>
          </w:p>
        </w:tc>
      </w:tr>
      <w:tr w:rsidR="0072039A">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24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1"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тематске и неме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tc>
        <w:tc>
          <w:tcPr>
            <w:tcW w:w="3247" w:type="dxa"/>
            <w:gridSpan w:val="10"/>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tc>
        <w:tc>
          <w:tcPr>
            <w:tcW w:w="4921"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задатак</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Latn-CS"/>
              </w:rPr>
              <w:t>3</w:t>
            </w:r>
            <w:r>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bCs/>
                <w:sz w:val="24"/>
                <w:szCs w:val="24"/>
                <w:lang w:val="ru-RU"/>
              </w:rPr>
              <w:t>Друштвено-географске карактеристике Србије.</w:t>
            </w:r>
          </w:p>
          <w:p w:rsidR="0072039A" w:rsidRDefault="0072039A">
            <w:pPr>
              <w:spacing w:after="0" w:line="240" w:lineRule="auto"/>
              <w:rPr>
                <w:rFonts w:ascii="Times New Roman" w:eastAsia="Times New Roman" w:hAnsi="Times New Roman" w:cs="Times New Roman"/>
                <w:sz w:val="20"/>
                <w:szCs w:val="20"/>
                <w:lang w:val="sr-Cyrl-CS"/>
              </w:rPr>
            </w:pPr>
          </w:p>
          <w:p w:rsidR="0072039A" w:rsidRDefault="0072039A">
            <w:pPr>
              <w:spacing w:after="0" w:line="240" w:lineRule="auto"/>
              <w:rPr>
                <w:rFonts w:ascii="Times New Roman" w:eastAsia="Times New Roman" w:hAnsi="Times New Roman" w:cs="Times New Roman"/>
                <w:sz w:val="24"/>
                <w:szCs w:val="24"/>
                <w:lang w:val="sr-Cyrl-CS"/>
              </w:rPr>
            </w:pPr>
          </w:p>
        </w:tc>
        <w:tc>
          <w:tcPr>
            <w:tcW w:w="348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Упознавање ученика са географским факторима који утичу на размештај и кретање становништва;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w:t>
            </w:r>
            <w:r>
              <w:rPr>
                <w:rFonts w:ascii="Times New Roman" w:eastAsia="Times New Roman" w:hAnsi="Times New Roman" w:cs="Times New Roman"/>
                <w:lang w:val="sr-Cyrl-CS"/>
              </w:rPr>
              <w:lastRenderedPageBreak/>
              <w:t>начинима  проналажења  и анализизе података демографске и економске статистике;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географским факторима који детерминишу развој и размештај насеља;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утицајем демографских процеса на ниво економске развијености Србије;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географским факторима развоја и размештаја појединих привредних делатности и значајних привредних објеката у нашој земљи;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Упознавање ученика са појединачним,  антагонистичким и синергетским утицајем природних и друштвених географских фактора на развој и размештај становништва, привреде и насеља у Србији;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историјским променама у дејству географских фактора на развој и размештај становништва, привреде и насеља у Србији.</w:t>
            </w: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23</w:t>
            </w:r>
          </w:p>
        </w:tc>
        <w:tc>
          <w:tcPr>
            <w:tcW w:w="100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rsidR="0072039A" w:rsidRDefault="00F46425">
            <w:p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Ученик ће бити у стању да:</w:t>
            </w:r>
          </w:p>
          <w:p w:rsidR="0072039A" w:rsidRDefault="00F46425">
            <w:pPr>
              <w:pStyle w:val="ListParagraph"/>
              <w:numPr>
                <w:ilvl w:val="0"/>
                <w:numId w:val="67"/>
              </w:numPr>
              <w:spacing w:before="100" w:beforeAutospacing="1" w:after="100" w:afterAutospacing="1"/>
              <w:rPr>
                <w:sz w:val="22"/>
                <w:szCs w:val="22"/>
                <w:lang w:val="ru-RU"/>
              </w:rPr>
            </w:pPr>
            <w:r>
              <w:rPr>
                <w:sz w:val="22"/>
                <w:szCs w:val="22"/>
                <w:lang w:val="ru-RU"/>
              </w:rPr>
              <w:t xml:space="preserve">описује утицај географских фактора </w:t>
            </w:r>
            <w:r>
              <w:rPr>
                <w:sz w:val="22"/>
                <w:szCs w:val="22"/>
                <w:lang w:val="ru-RU"/>
              </w:rPr>
              <w:lastRenderedPageBreak/>
              <w:t>на демографски развој, размештај становништва, насеља и привреде у Србији;</w:t>
            </w:r>
          </w:p>
          <w:p w:rsidR="0072039A" w:rsidRDefault="00F46425">
            <w:pPr>
              <w:pStyle w:val="ListParagraph"/>
              <w:numPr>
                <w:ilvl w:val="0"/>
                <w:numId w:val="67"/>
              </w:numPr>
              <w:spacing w:before="100" w:beforeAutospacing="1" w:after="100" w:afterAutospacing="1"/>
              <w:rPr>
                <w:sz w:val="22"/>
                <w:szCs w:val="22"/>
                <w:lang w:val="ru-RU"/>
              </w:rPr>
            </w:pPr>
            <w:r>
              <w:rPr>
                <w:sz w:val="22"/>
                <w:szCs w:val="22"/>
                <w:lang w:val="ru-RU"/>
              </w:rPr>
              <w:t xml:space="preserve"> анализира узроке и последице актуелног стања развоја привреде у Србији и њеним географским регијама;</w:t>
            </w:r>
          </w:p>
          <w:p w:rsidR="0072039A" w:rsidRDefault="00F46425">
            <w:pPr>
              <w:pStyle w:val="ListParagraph"/>
              <w:numPr>
                <w:ilvl w:val="0"/>
                <w:numId w:val="67"/>
              </w:numPr>
              <w:spacing w:before="100" w:beforeAutospacing="1" w:after="100" w:afterAutospacing="1"/>
              <w:rPr>
                <w:sz w:val="22"/>
                <w:szCs w:val="22"/>
                <w:lang w:val="ru-RU"/>
              </w:rPr>
            </w:pPr>
            <w:r>
              <w:rPr>
                <w:sz w:val="22"/>
                <w:szCs w:val="22"/>
                <w:lang w:val="ru-RU"/>
              </w:rPr>
              <w:t>помоћу општих и тематских географских карата демонстрира специфичности развоја становништва, привреде и насеља Србије;</w:t>
            </w:r>
          </w:p>
          <w:p w:rsidR="0072039A" w:rsidRDefault="00F46425">
            <w:pPr>
              <w:pStyle w:val="ListParagraph"/>
              <w:numPr>
                <w:ilvl w:val="0"/>
                <w:numId w:val="67"/>
              </w:numPr>
              <w:spacing w:before="100" w:beforeAutospacing="1" w:after="100" w:afterAutospacing="1"/>
              <w:rPr>
                <w:sz w:val="22"/>
                <w:szCs w:val="22"/>
                <w:lang w:val="ru-RU"/>
              </w:rPr>
            </w:pPr>
            <w:r>
              <w:rPr>
                <w:sz w:val="22"/>
                <w:szCs w:val="22"/>
                <w:lang w:val="ru-RU"/>
              </w:rPr>
              <w:t>наводи особине најважнијих културних добара у Србији;</w:t>
            </w:r>
          </w:p>
        </w:tc>
        <w:tc>
          <w:tcPr>
            <w:tcW w:w="205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рад у пару</w:t>
            </w:r>
          </w:p>
        </w:tc>
        <w:tc>
          <w:tcPr>
            <w:tcW w:w="2808"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јануар-  март</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тематске и неме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фотографије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tc>
        <w:tc>
          <w:tcPr>
            <w:tcW w:w="3131"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tc>
        <w:tc>
          <w:tcPr>
            <w:tcW w:w="4676"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семинарски радови и презентације</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Latn-CS"/>
              </w:rPr>
              <w:t>4</w:t>
            </w:r>
            <w:r>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bCs/>
                <w:sz w:val="24"/>
                <w:szCs w:val="24"/>
                <w:lang w:val="sr-Cyrl-R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b/>
                <w:bCs/>
                <w:sz w:val="24"/>
                <w:szCs w:val="24"/>
              </w:rPr>
              <w:t>Географске регије Србије</w:t>
            </w:r>
          </w:p>
          <w:p w:rsidR="0072039A" w:rsidRDefault="0072039A">
            <w:pPr>
              <w:spacing w:after="0" w:line="240" w:lineRule="auto"/>
              <w:rPr>
                <w:rFonts w:ascii="Times New Roman" w:eastAsia="Times New Roman" w:hAnsi="Times New Roman" w:cs="Times New Roman"/>
                <w:b/>
                <w:bCs/>
                <w:sz w:val="24"/>
                <w:szCs w:val="24"/>
                <w:lang w:val="sr-Cyrl-RS"/>
              </w:rPr>
            </w:pPr>
          </w:p>
          <w:p w:rsidR="0072039A" w:rsidRDefault="0072039A">
            <w:pPr>
              <w:spacing w:after="0" w:line="240" w:lineRule="auto"/>
              <w:rPr>
                <w:rFonts w:ascii="Times New Roman" w:eastAsia="Times New Roman" w:hAnsi="Times New Roman" w:cs="Times New Roman"/>
                <w:sz w:val="24"/>
                <w:szCs w:val="24"/>
                <w:lang w:val="sr-Cyrl-RS"/>
              </w:rPr>
            </w:pPr>
          </w:p>
        </w:tc>
        <w:tc>
          <w:tcPr>
            <w:tcW w:w="348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 xml:space="preserve">Упознавање ученика са  критеријума на основу којих  су издвојене дате просторне целине, географским положајем, границама и величини регије, најважнијим физичко-географским и друштвено-географским одликама регије, историјским  развојем географске регије, </w:t>
            </w:r>
            <w:r>
              <w:rPr>
                <w:rFonts w:ascii="Times New Roman" w:eastAsia="Times New Roman" w:hAnsi="Times New Roman" w:cs="Times New Roman"/>
                <w:lang w:val="ru-RU"/>
              </w:rPr>
              <w:lastRenderedPageBreak/>
              <w:t>утицајем различитих географских фактора на развој географске регије</w:t>
            </w:r>
          </w:p>
          <w:p w:rsidR="0072039A" w:rsidRDefault="00F46425">
            <w:pPr>
              <w:numPr>
                <w:ilvl w:val="0"/>
                <w:numId w:val="54"/>
              </w:num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Упознавање ученика са географским размештајем насеља, саобраћајница, привредних објеката; тематским картама (историјске, економске, административне, итд.) на којима су приказане специфичности становништва, привреде и насеља.</w:t>
            </w: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17</w:t>
            </w:r>
          </w:p>
        </w:tc>
        <w:tc>
          <w:tcPr>
            <w:tcW w:w="100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3009"/>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tcPr>
          <w:p w:rsidR="0072039A" w:rsidRDefault="00F46425">
            <w:p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Ученик ће бити у стању да:</w:t>
            </w:r>
          </w:p>
          <w:p w:rsidR="0072039A" w:rsidRDefault="00F46425">
            <w:pPr>
              <w:pStyle w:val="ListParagraph"/>
              <w:numPr>
                <w:ilvl w:val="0"/>
                <w:numId w:val="68"/>
              </w:numPr>
              <w:spacing w:before="100" w:beforeAutospacing="1" w:after="100" w:afterAutospacing="1"/>
              <w:rPr>
                <w:sz w:val="22"/>
                <w:szCs w:val="22"/>
                <w:lang w:val="ru-RU"/>
              </w:rPr>
            </w:pPr>
            <w:r>
              <w:rPr>
                <w:sz w:val="22"/>
                <w:szCs w:val="22"/>
                <w:lang w:val="ru-RU"/>
              </w:rPr>
              <w:t>изводи закључке о узајамном односу физичко-географских и друштвено-географских одлика на развој географских регија у Србији;</w:t>
            </w:r>
          </w:p>
          <w:p w:rsidR="0072039A" w:rsidRDefault="00F46425">
            <w:pPr>
              <w:pStyle w:val="ListParagraph"/>
              <w:numPr>
                <w:ilvl w:val="0"/>
                <w:numId w:val="68"/>
              </w:numPr>
              <w:spacing w:before="100" w:beforeAutospacing="1" w:after="100" w:afterAutospacing="1"/>
              <w:rPr>
                <w:sz w:val="22"/>
                <w:szCs w:val="22"/>
                <w:lang w:val="ru-RU"/>
              </w:rPr>
            </w:pPr>
            <w:r>
              <w:rPr>
                <w:sz w:val="22"/>
                <w:szCs w:val="22"/>
                <w:lang w:val="ru-RU"/>
              </w:rPr>
              <w:t>помоћу општих и тематских географских карата демонстрира регионалне специфичности развоја становништва, привреде и насеља географских регија Србије</w:t>
            </w:r>
          </w:p>
        </w:tc>
        <w:tc>
          <w:tcPr>
            <w:tcW w:w="205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графички рад</w:t>
            </w:r>
            <w:r>
              <w:rPr>
                <w:rFonts w:ascii="Times New Roman" w:eastAsia="Times New Roman" w:hAnsi="Times New Roman" w:cs="Times New Roman"/>
              </w:rPr>
              <w:t xml:space="preserve"> и</w:t>
            </w:r>
            <w:r>
              <w:rPr>
                <w:rFonts w:ascii="Times New Roman" w:eastAsia="Times New Roman" w:hAnsi="Times New Roman" w:cs="Times New Roman"/>
                <w:lang w:val="sr-Cyrl-CS"/>
              </w:rPr>
              <w:t xml:space="preserve"> израда карата</w:t>
            </w:r>
          </w:p>
        </w:tc>
        <w:tc>
          <w:tcPr>
            <w:tcW w:w="1868"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април-мај</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неме и тематске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фотографије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72039A">
            <w:pPr>
              <w:spacing w:after="0" w:line="240" w:lineRule="auto"/>
              <w:rPr>
                <w:rFonts w:ascii="Times New Roman" w:eastAsia="Times New Roman" w:hAnsi="Times New Roman" w:cs="Times New Roman"/>
                <w:lang w:val="sr-Cyrl-CS"/>
              </w:rPr>
            </w:pPr>
          </w:p>
        </w:tc>
        <w:tc>
          <w:tcPr>
            <w:tcW w:w="3131"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статистика</w:t>
            </w:r>
          </w:p>
        </w:tc>
        <w:tc>
          <w:tcPr>
            <w:tcW w:w="4676"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20"/>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пројектни задаци</w:t>
            </w:r>
          </w:p>
          <w:p w:rsidR="0072039A" w:rsidRDefault="0072039A">
            <w:pPr>
              <w:spacing w:after="0" w:line="240" w:lineRule="auto"/>
              <w:rPr>
                <w:rFonts w:ascii="Times New Roman" w:eastAsia="Times New Roman" w:hAnsi="Times New Roman" w:cs="Times New Roman"/>
                <w:lang w:val="sr-Cyrl-CS"/>
              </w:rPr>
            </w:pPr>
          </w:p>
        </w:tc>
      </w:tr>
    </w:tbl>
    <w:p w:rsidR="0072039A" w:rsidRDefault="00F46425">
      <w:r>
        <w:br w:type="page"/>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350"/>
        <w:gridCol w:w="3440"/>
        <w:gridCol w:w="1016"/>
        <w:gridCol w:w="74"/>
        <w:gridCol w:w="1002"/>
        <w:gridCol w:w="1034"/>
        <w:gridCol w:w="662"/>
        <w:gridCol w:w="951"/>
        <w:gridCol w:w="1189"/>
        <w:gridCol w:w="924"/>
        <w:gridCol w:w="943"/>
      </w:tblGrid>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8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743"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0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Latn-CS"/>
              </w:rPr>
              <w:t>5</w:t>
            </w:r>
            <w:r>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Примена дигиталних алата у анализи географских садржаја о Србији</w:t>
            </w:r>
          </w:p>
          <w:p w:rsidR="0072039A" w:rsidRDefault="0072039A">
            <w:pPr>
              <w:spacing w:after="0" w:line="240" w:lineRule="auto"/>
              <w:rPr>
                <w:rFonts w:ascii="Times New Roman" w:eastAsia="Times New Roman" w:hAnsi="Times New Roman" w:cs="Times New Roman"/>
                <w:sz w:val="24"/>
                <w:szCs w:val="24"/>
                <w:lang w:val="sr-Cyrl-RS"/>
              </w:rPr>
            </w:pPr>
          </w:p>
        </w:tc>
        <w:tc>
          <w:tcPr>
            <w:tcW w:w="3487" w:type="dxa"/>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ru-RU"/>
              </w:rPr>
            </w:pPr>
            <w:r>
              <w:rPr>
                <w:rFonts w:ascii="Times New Roman" w:hAnsi="Times New Roman" w:cs="Times New Roman"/>
                <w:lang w:val="sr-Cyrl-CS"/>
              </w:rPr>
              <w:t>Упознавање ученика са инсталацијом и подешавањем одређеног програма,  демонстрирацијом и употребом алата овог програма са његовим основним и сложеним функцијама, као и  креирањем,  увозом и извозом података у наведеном програму</w:t>
            </w:r>
          </w:p>
        </w:tc>
        <w:tc>
          <w:tcPr>
            <w:tcW w:w="109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0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450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629"/>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4503" w:type="dxa"/>
            <w:gridSpan w:val="2"/>
            <w:tcBorders>
              <w:top w:val="single" w:sz="4" w:space="0" w:color="auto"/>
              <w:left w:val="single" w:sz="4" w:space="0" w:color="auto"/>
              <w:bottom w:val="single" w:sz="4" w:space="0" w:color="auto"/>
              <w:right w:val="single" w:sz="4" w:space="0" w:color="auto"/>
            </w:tcBorders>
          </w:tcPr>
          <w:p w:rsidR="0072039A" w:rsidRDefault="00F46425">
            <w:pPr>
              <w:spacing w:before="100" w:beforeAutospacing="1" w:after="100" w:afterAutospacing="1" w:line="240" w:lineRule="auto"/>
              <w:rPr>
                <w:rFonts w:ascii="Times New Roman" w:eastAsia="Times New Roman" w:hAnsi="Times New Roman" w:cs="Times New Roman"/>
                <w:lang w:val="ru-RU"/>
              </w:rPr>
            </w:pPr>
            <w:r>
              <w:rPr>
                <w:rFonts w:ascii="Times New Roman" w:eastAsia="Times New Roman" w:hAnsi="Times New Roman" w:cs="Times New Roman"/>
                <w:lang w:val="ru-RU"/>
              </w:rPr>
              <w:t>Ученик ће бити у стању:</w:t>
            </w:r>
          </w:p>
          <w:p w:rsidR="0072039A" w:rsidRDefault="00F46425">
            <w:pPr>
              <w:pStyle w:val="ListParagraph"/>
              <w:numPr>
                <w:ilvl w:val="0"/>
                <w:numId w:val="68"/>
              </w:numPr>
              <w:spacing w:before="100" w:beforeAutospacing="1" w:after="100" w:afterAutospacing="1"/>
              <w:rPr>
                <w:sz w:val="22"/>
                <w:szCs w:val="22"/>
                <w:lang w:val="ru-RU"/>
              </w:rPr>
            </w:pPr>
            <w:r>
              <w:rPr>
                <w:sz w:val="22"/>
                <w:szCs w:val="22"/>
                <w:lang w:val="ru-RU"/>
              </w:rPr>
              <w:t>користи дигиталне алате за приказ и анализу географских садржаја о Србији</w:t>
            </w:r>
          </w:p>
        </w:tc>
        <w:tc>
          <w:tcPr>
            <w:tcW w:w="2051"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tc>
        <w:tc>
          <w:tcPr>
            <w:tcW w:w="2808"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tc>
        <w:tc>
          <w:tcPr>
            <w:tcW w:w="1868" w:type="dxa"/>
            <w:gridSpan w:val="2"/>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3423"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3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6"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RS"/>
              </w:rPr>
            </w:pPr>
          </w:p>
        </w:tc>
        <w:tc>
          <w:tcPr>
            <w:tcW w:w="3423" w:type="dxa"/>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географске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тематске и неме карте</w:t>
            </w:r>
          </w:p>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фотографије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72039A">
            <w:pPr>
              <w:spacing w:after="0" w:line="240" w:lineRule="auto"/>
              <w:rPr>
                <w:rFonts w:ascii="Times New Roman" w:eastAsia="Times New Roman" w:hAnsi="Times New Roman" w:cs="Times New Roman"/>
                <w:lang w:val="sr-Cyrl-CS"/>
              </w:rPr>
            </w:pPr>
          </w:p>
        </w:tc>
        <w:tc>
          <w:tcPr>
            <w:tcW w:w="3131"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tc>
        <w:tc>
          <w:tcPr>
            <w:tcW w:w="4676" w:type="dxa"/>
            <w:gridSpan w:val="5"/>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Latn-RS"/>
        </w:rPr>
        <w:sectPr w:rsidR="0072039A">
          <w:pgSz w:w="16838" w:h="11906" w:orient="landscape"/>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858"/>
        <w:gridCol w:w="33"/>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sz w:val="24"/>
                <w:szCs w:val="24"/>
                <w:lang w:val="sr-Cyrl-RS"/>
              </w:rPr>
              <w:lastRenderedPageBreak/>
              <w:t xml:space="preserve">  </w:t>
            </w:r>
            <w:r>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Биологија </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74</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72039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Научна теорија и методологија</w:t>
            </w:r>
          </w:p>
          <w:p w:rsidR="0072039A" w:rsidRDefault="0072039A">
            <w:pPr>
              <w:spacing w:after="0" w:line="240" w:lineRule="auto"/>
              <w:rPr>
                <w:rFonts w:ascii="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R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појмова научне хипотезе и научне теорије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921"/>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Style w:val="bold"/>
                <w:rFonts w:ascii="Times New Roman" w:hAnsi="Times New Roman" w:cs="Times New Roman"/>
                <w:b/>
                <w:bCs/>
                <w:color w:val="000000"/>
              </w:rPr>
              <w:t> </w:t>
            </w:r>
            <w:r>
              <w:rPr>
                <w:rFonts w:ascii="Times New Roman" w:hAnsi="Times New Roman" w:cs="Times New Roman"/>
                <w:color w:val="000000"/>
              </w:rPr>
              <w:t>упореди научну хипотезу са научном теоријом;</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 xml:space="preserve">креде </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 физиком и хемијом</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09"/>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Биохемијско јединство живог света и особине живих бића</w:t>
            </w:r>
          </w:p>
          <w:p w:rsidR="0072039A" w:rsidRDefault="0072039A">
            <w:pPr>
              <w:spacing w:after="0" w:line="240" w:lineRule="auto"/>
              <w:rPr>
                <w:rFonts w:ascii="Times New Roman" w:hAnsi="Times New Roman" w:cs="Times New Roman"/>
                <w:b/>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R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lastRenderedPageBreak/>
              <w:t>Упознавање са хемијским саставом живог света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Упознавање са хемијским саставом ћелије, грађом и функцијом</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 xml:space="preserve">Проширивање знања о </w:t>
            </w:r>
            <w:r>
              <w:rPr>
                <w:rFonts w:ascii="Times New Roman" w:eastAsia="Times New Roman" w:hAnsi="Times New Roman" w:cs="Times New Roman"/>
                <w:lang w:val="sr-Cyrl-RS"/>
              </w:rPr>
              <w:lastRenderedPageBreak/>
              <w:t>биохемијском јединству живота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3</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pStyle w:val="tabela"/>
              <w:numPr>
                <w:ilvl w:val="0"/>
                <w:numId w:val="69"/>
              </w:numPr>
              <w:spacing w:before="0" w:beforeAutospacing="0" w:after="0" w:afterAutospacing="0"/>
              <w:rPr>
                <w:color w:val="000000"/>
                <w:sz w:val="22"/>
                <w:szCs w:val="22"/>
              </w:rPr>
            </w:pPr>
            <w:r>
              <w:rPr>
                <w:rStyle w:val="bold"/>
                <w:b/>
                <w:bCs/>
                <w:color w:val="000000"/>
                <w:sz w:val="22"/>
                <w:szCs w:val="22"/>
              </w:rPr>
              <w:t>-</w:t>
            </w:r>
            <w:r>
              <w:rPr>
                <w:color w:val="000000"/>
                <w:sz w:val="22"/>
                <w:szCs w:val="22"/>
              </w:rPr>
              <w:t>повеже хемијску структуру биолошки важних макромолекула са њиховим својствима;</w:t>
            </w:r>
          </w:p>
          <w:p w:rsidR="0072039A" w:rsidRDefault="00F46425">
            <w:pPr>
              <w:pStyle w:val="tabela"/>
              <w:numPr>
                <w:ilvl w:val="0"/>
                <w:numId w:val="69"/>
              </w:numPr>
              <w:spacing w:before="0" w:beforeAutospacing="0" w:after="0" w:afterAutospacing="0"/>
              <w:rPr>
                <w:sz w:val="22"/>
                <w:szCs w:val="22"/>
                <w:lang w:val="sr-Cyrl-CS"/>
              </w:rPr>
            </w:pPr>
            <w:r>
              <w:rPr>
                <w:color w:val="000000"/>
                <w:sz w:val="22"/>
                <w:szCs w:val="22"/>
              </w:rPr>
              <w:t>закључује о биохемијском јединству живота и заједничком пореклу живих бића на основу њихових заједничких особина;</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hAnsi="Times New Roman" w:cs="Times New Roman"/>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илустрационо –демонстрациона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шеме ћелије и ћелијског циклуса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 xml:space="preserve">видео-бим </w:t>
            </w:r>
          </w:p>
          <w:p w:rsidR="0072039A" w:rsidRDefault="00F46425">
            <w:pPr>
              <w:rPr>
                <w:rFonts w:ascii="Times New Roman" w:hAnsi="Times New Roman" w:cs="Times New Roman"/>
              </w:rPr>
            </w:pPr>
            <w:r>
              <w:rPr>
                <w:rFonts w:ascii="Times New Roman" w:hAnsi="Times New Roman" w:cs="Times New Roman"/>
                <w:lang w:val="sr-Cyrl-CS"/>
              </w:rPr>
              <w:t>(анимације на интернету)</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70"/>
              </w:numPr>
              <w:rPr>
                <w:sz w:val="22"/>
                <w:szCs w:val="22"/>
                <w:lang w:val="sr-Cyrl-CS"/>
              </w:rPr>
            </w:pPr>
            <w:r>
              <w:rPr>
                <w:sz w:val="22"/>
                <w:szCs w:val="22"/>
                <w:lang w:val="sr-Cyrl-CS"/>
              </w:rPr>
              <w:t>Са хемијом</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писане провере знања</w:t>
            </w:r>
          </w:p>
          <w:p w:rsidR="0072039A" w:rsidRDefault="0072039A">
            <w:pPr>
              <w:spacing w:after="0" w:line="240" w:lineRule="auto"/>
              <w:ind w:left="720"/>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Биологија ћелије</w:t>
            </w:r>
          </w:p>
          <w:p w:rsidR="0072039A" w:rsidRDefault="0072039A">
            <w:pPr>
              <w:rPr>
                <w:rFonts w:ascii="Times New Roman" w:eastAsia="Times New Roman" w:hAnsi="Times New Roman" w:cs="Times New Roman"/>
                <w:b/>
                <w:sz w:val="24"/>
                <w:szCs w:val="24"/>
                <w:lang w:val="sr-Cyrl-RS"/>
              </w:rPr>
            </w:pPr>
          </w:p>
          <w:p w:rsidR="0072039A" w:rsidRDefault="0072039A">
            <w:pPr>
              <w:rPr>
                <w:rFonts w:ascii="Times New Roman" w:eastAsia="Times New Roman" w:hAnsi="Times New Roman" w:cs="Times New Roman"/>
                <w:b/>
                <w:sz w:val="24"/>
                <w:szCs w:val="24"/>
                <w:lang w:val="sr-Cyrl-RS"/>
              </w:rPr>
            </w:pPr>
          </w:p>
          <w:p w:rsidR="0072039A" w:rsidRDefault="0072039A">
            <w:pPr>
              <w:rPr>
                <w:rFonts w:ascii="Times New Roman" w:eastAsia="Times New Roman" w:hAnsi="Times New Roman" w:cs="Times New Roman"/>
                <w:b/>
                <w:sz w:val="24"/>
                <w:szCs w:val="24"/>
                <w:lang w:val="sr-Cyrl-RS"/>
              </w:rPr>
            </w:pPr>
          </w:p>
          <w:p w:rsidR="0072039A" w:rsidRDefault="0072039A">
            <w:pPr>
              <w:rPr>
                <w:rFonts w:ascii="Times New Roman" w:eastAsia="Times New Roman" w:hAnsi="Times New Roman" w:cs="Times New Roman"/>
                <w:b/>
                <w:sz w:val="24"/>
                <w:szCs w:val="24"/>
                <w:lang w:val="sr-Cyrl-RS"/>
              </w:rPr>
            </w:pPr>
          </w:p>
          <w:p w:rsidR="0072039A" w:rsidRDefault="0072039A">
            <w:pPr>
              <w:rPr>
                <w:rFonts w:ascii="Times New Roman" w:eastAsia="Times New Roman" w:hAnsi="Times New Roman" w:cs="Times New Roman"/>
                <w:b/>
                <w:sz w:val="24"/>
                <w:szCs w:val="24"/>
                <w:lang w:val="sr-Cyrl-RS"/>
              </w:rPr>
            </w:pPr>
          </w:p>
          <w:p w:rsidR="0072039A" w:rsidRDefault="0072039A">
            <w:pPr>
              <w:rPr>
                <w:rFonts w:ascii="Times New Roman" w:eastAsia="Times New Roman" w:hAnsi="Times New Roman" w:cs="Times New Roman"/>
                <w:b/>
                <w:sz w:val="24"/>
                <w:szCs w:val="24"/>
                <w:lang w:val="sr-Cyrl-R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Упознавање са особинама живих бића и нивоима организације биолошких система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Схватање значаја фотосинтезе и ћелијског дисања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Разумевање процес који се одигравају током ћелијског циклуса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Разумевање тока и значаја ћелијских деоба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pStyle w:val="tabela"/>
              <w:numPr>
                <w:ilvl w:val="0"/>
                <w:numId w:val="69"/>
              </w:numPr>
              <w:spacing w:before="0" w:beforeAutospacing="0" w:after="0" w:afterAutospacing="0"/>
              <w:rPr>
                <w:color w:val="000000"/>
                <w:sz w:val="22"/>
                <w:szCs w:val="22"/>
              </w:rPr>
            </w:pPr>
            <w:r>
              <w:rPr>
                <w:color w:val="000000"/>
                <w:sz w:val="22"/>
                <w:szCs w:val="22"/>
              </w:rPr>
              <w:t>упореди прокариотску и еукариотску ћелију на основу биохемијских, анатомских и морфолошких карактеристика;</w:t>
            </w:r>
          </w:p>
          <w:p w:rsidR="0072039A" w:rsidRDefault="00F46425">
            <w:pPr>
              <w:pStyle w:val="tabela"/>
              <w:numPr>
                <w:ilvl w:val="0"/>
                <w:numId w:val="69"/>
              </w:numPr>
              <w:spacing w:before="0" w:beforeAutospacing="0" w:after="0" w:afterAutospacing="0"/>
              <w:rPr>
                <w:color w:val="000000"/>
                <w:sz w:val="22"/>
                <w:szCs w:val="22"/>
              </w:rPr>
            </w:pPr>
            <w:r>
              <w:rPr>
                <w:color w:val="000000"/>
                <w:sz w:val="22"/>
                <w:szCs w:val="22"/>
              </w:rPr>
              <w:t>доведе у везу утицај чинилаца из спољашње и унутрашње средине са динамиком ћелијских процеса</w:t>
            </w:r>
          </w:p>
          <w:p w:rsidR="0072039A" w:rsidRDefault="00F46425">
            <w:pPr>
              <w:pStyle w:val="tabela"/>
              <w:numPr>
                <w:ilvl w:val="0"/>
                <w:numId w:val="69"/>
              </w:numPr>
              <w:spacing w:before="0" w:beforeAutospacing="0" w:after="0" w:afterAutospacing="0"/>
              <w:rPr>
                <w:color w:val="000000"/>
                <w:sz w:val="22"/>
                <w:szCs w:val="22"/>
              </w:rPr>
            </w:pPr>
            <w:r>
              <w:rPr>
                <w:color w:val="000000"/>
                <w:sz w:val="22"/>
                <w:szCs w:val="22"/>
              </w:rPr>
              <w:t>повеже разлике у грађи ћелије и организацији генетичког материјала са разликама у репродукцији прокариотске и еукариотске ћелије;</w:t>
            </w:r>
          </w:p>
          <w:p w:rsidR="0072039A" w:rsidRDefault="00F46425">
            <w:pPr>
              <w:pStyle w:val="tabela"/>
              <w:numPr>
                <w:ilvl w:val="0"/>
                <w:numId w:val="69"/>
              </w:numPr>
              <w:spacing w:before="0" w:beforeAutospacing="0" w:after="0" w:afterAutospacing="0"/>
              <w:rPr>
                <w:color w:val="000000"/>
                <w:sz w:val="22"/>
                <w:szCs w:val="22"/>
              </w:rPr>
            </w:pPr>
            <w:r>
              <w:rPr>
                <w:color w:val="000000"/>
                <w:sz w:val="22"/>
                <w:szCs w:val="22"/>
              </w:rPr>
              <w:t>тумачи шеме ћелијског циклуса и деоба еукариотских ћелија у контексту раста, развића и размножавања;</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BA"/>
              </w:rPr>
            </w:pPr>
            <w:r>
              <w:rPr>
                <w:rFonts w:ascii="Times New Roman" w:hAnsi="Times New Roman" w:cs="Times New Roman"/>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илустрационо –демонстрациона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октобар и новембар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шеме ћелије и ћелијског циклуса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 xml:space="preserve">видео-бим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(анимације на интернету)</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хемијом</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70"/>
              </w:numPr>
              <w:spacing w:after="0" w:line="240" w:lineRule="auto"/>
              <w:rPr>
                <w:rFonts w:ascii="Times New Roman" w:hAnsi="Times New Roman" w:cs="Times New Roman"/>
                <w:lang w:val="sr-Cyrl-CS"/>
              </w:rPr>
            </w:pPr>
            <w:r>
              <w:rPr>
                <w:rFonts w:ascii="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Основи генетике</w:t>
            </w:r>
          </w:p>
          <w:p w:rsidR="0072039A" w:rsidRDefault="0072039A">
            <w:pPr>
              <w:pStyle w:val="NoSpacing"/>
              <w:rPr>
                <w:rFonts w:ascii="Times New Roman" w:hAnsi="Times New Roman" w:cs="Times New Roman"/>
                <w:b/>
                <w:sz w:val="24"/>
                <w:szCs w:val="24"/>
                <w:lang w:val="sr-Cyrl-CS"/>
              </w:rPr>
            </w:pPr>
          </w:p>
          <w:p w:rsidR="0072039A" w:rsidRDefault="0072039A">
            <w:pPr>
              <w:pStyle w:val="NoSpacing"/>
              <w:rPr>
                <w:rFonts w:ascii="Times New Roman" w:hAnsi="Times New Roman" w:cs="Times New Roman"/>
                <w:b/>
                <w:sz w:val="24"/>
                <w:szCs w:val="24"/>
                <w:lang w:val="sr-Cyrl-CS"/>
              </w:rPr>
            </w:pPr>
          </w:p>
          <w:p w:rsidR="0072039A" w:rsidRDefault="0072039A">
            <w:pPr>
              <w:pStyle w:val="NoSpacing"/>
              <w:rPr>
                <w:rFonts w:ascii="Times New Roman" w:hAnsi="Times New Roman" w:cs="Times New Roman"/>
                <w:b/>
                <w:sz w:val="24"/>
                <w:szCs w:val="24"/>
                <w:lang w:val="sr-Cyrl-CS"/>
              </w:rPr>
            </w:pPr>
          </w:p>
          <w:p w:rsidR="0072039A" w:rsidRDefault="0072039A">
            <w:pPr>
              <w:pStyle w:val="NoSpacing"/>
              <w:rPr>
                <w:rFonts w:ascii="Times New Roman" w:hAnsi="Times New Roman" w:cs="Times New Roman"/>
                <w:b/>
                <w:sz w:val="24"/>
                <w:szCs w:val="24"/>
                <w:lang w:val="sr-Cyrl-CS"/>
              </w:rPr>
            </w:pP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rPr>
                <w:rFonts w:ascii="Times New Roman" w:hAnsi="Times New Roman" w:cs="Times New Roman"/>
                <w:b/>
                <w:sz w:val="24"/>
                <w:szCs w:val="24"/>
                <w:lang w:val="sr-Cyrl-CS"/>
              </w:rPr>
            </w:pPr>
          </w:p>
          <w:p w:rsidR="0072039A" w:rsidRDefault="0072039A">
            <w:pPr>
              <w:rPr>
                <w:rFonts w:ascii="Times New Roman" w:hAnsi="Times New Roman" w:cs="Times New Roman"/>
                <w:b/>
                <w:sz w:val="24"/>
                <w:szCs w:val="24"/>
                <w:lang w:val="sr-Cyrl-CS"/>
              </w:rPr>
            </w:pPr>
          </w:p>
          <w:p w:rsidR="0072039A" w:rsidRDefault="0072039A">
            <w:pPr>
              <w:rPr>
                <w:rFonts w:ascii="Times New Roman" w:hAnsi="Times New Roman" w:cs="Times New Roman"/>
                <w:b/>
                <w:sz w:val="24"/>
                <w:szCs w:val="24"/>
                <w:lang w:val="sr-Cyrl-CS"/>
              </w:rPr>
            </w:pPr>
          </w:p>
          <w:p w:rsidR="0072039A" w:rsidRDefault="0072039A">
            <w:pPr>
              <w:rPr>
                <w:rFonts w:ascii="Times New Roman" w:hAnsi="Times New Roman" w:cs="Times New Roman"/>
                <w:b/>
                <w:sz w:val="24"/>
                <w:szCs w:val="24"/>
                <w:lang w:val="sr-Cyrl-CS"/>
              </w:rPr>
            </w:pPr>
          </w:p>
          <w:p w:rsidR="0072039A" w:rsidRDefault="0072039A">
            <w:pPr>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lastRenderedPageBreak/>
              <w:t>Разумевање основних принципа наслеђивања особина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Разумевање генетичке основе многих особина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662"/>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546" w:type="dxa"/>
            <w:gridSpan w:val="9"/>
            <w:tcBorders>
              <w:top w:val="single" w:sz="4" w:space="0" w:color="auto"/>
              <w:left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482" w:type="dxa"/>
            <w:gridSpan w:val="8"/>
            <w:tcBorders>
              <w:top w:val="single" w:sz="4" w:space="0" w:color="auto"/>
              <w:left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72039A" w:rsidRDefault="00F46425">
            <w:pPr>
              <w:pStyle w:val="ListParagraph"/>
              <w:numPr>
                <w:ilvl w:val="0"/>
                <w:numId w:val="71"/>
              </w:numPr>
              <w:jc w:val="center"/>
              <w:rPr>
                <w:b/>
                <w:sz w:val="22"/>
                <w:szCs w:val="22"/>
                <w:lang w:val="ru-RU"/>
              </w:rPr>
            </w:pPr>
            <w:r>
              <w:rPr>
                <w:color w:val="000000"/>
                <w:sz w:val="22"/>
                <w:szCs w:val="22"/>
              </w:rPr>
              <w:t>повеже Менделова правила наслеђивања са карактеристикама мејотичке поделе хромозома, посебно на примерима генетике човека;</w:t>
            </w:r>
          </w:p>
        </w:tc>
        <w:tc>
          <w:tcPr>
            <w:tcW w:w="2546"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презентације</w:t>
            </w:r>
          </w:p>
        </w:tc>
        <w:tc>
          <w:tcPr>
            <w:tcW w:w="2482"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72039A" w:rsidRDefault="00F46425">
            <w:pPr>
              <w:numPr>
                <w:ilvl w:val="0"/>
                <w:numId w:val="14"/>
              </w:numPr>
              <w:tabs>
                <w:tab w:val="clear" w:pos="360"/>
              </w:tabs>
              <w:spacing w:after="0" w:line="240" w:lineRule="auto"/>
              <w:jc w:val="center"/>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14"/>
              </w:numPr>
              <w:tabs>
                <w:tab w:val="clear" w:pos="360"/>
              </w:tabs>
              <w:spacing w:after="0" w:line="240" w:lineRule="auto"/>
              <w:jc w:val="center"/>
              <w:rPr>
                <w:rFonts w:ascii="Times New Roman" w:hAnsi="Times New Roman" w:cs="Times New Roman"/>
                <w:lang w:val="sr-Cyrl-CS"/>
              </w:rPr>
            </w:pPr>
            <w:r>
              <w:rPr>
                <w:rFonts w:ascii="Times New Roman" w:hAnsi="Times New Roman" w:cs="Times New Roman"/>
                <w:lang w:val="sr-Cyrl-CS"/>
              </w:rPr>
              <w:t>вербално-текстуална</w:t>
            </w:r>
          </w:p>
          <w:p w:rsidR="0072039A" w:rsidRDefault="00F46425">
            <w:pPr>
              <w:numPr>
                <w:ilvl w:val="0"/>
                <w:numId w:val="14"/>
              </w:numPr>
              <w:tabs>
                <w:tab w:val="clear" w:pos="360"/>
              </w:tabs>
              <w:spacing w:after="0" w:line="240" w:lineRule="auto"/>
              <w:jc w:val="center"/>
              <w:rPr>
                <w:rFonts w:ascii="Times New Roman" w:hAnsi="Times New Roman" w:cs="Times New Roman"/>
                <w:b/>
                <w:lang w:val="ru-RU"/>
              </w:rPr>
            </w:pPr>
            <w:r>
              <w:rPr>
                <w:rFonts w:ascii="Times New Roman" w:hAnsi="Times New Roman" w:cs="Times New Roman"/>
                <w:lang w:val="sr-Cyrl-CS"/>
              </w:rPr>
              <w:t>илустрационо –демонстрациона</w:t>
            </w:r>
          </w:p>
          <w:p w:rsidR="0072039A" w:rsidRDefault="00F46425">
            <w:pPr>
              <w:numPr>
                <w:ilvl w:val="0"/>
                <w:numId w:val="14"/>
              </w:numPr>
              <w:tabs>
                <w:tab w:val="clear" w:pos="360"/>
              </w:tabs>
              <w:spacing w:after="0" w:line="240" w:lineRule="auto"/>
              <w:jc w:val="center"/>
              <w:rPr>
                <w:rFonts w:ascii="Times New Roman" w:hAnsi="Times New Roman" w:cs="Times New Roman"/>
                <w:b/>
                <w:lang w:val="ru-RU"/>
              </w:rPr>
            </w:pPr>
            <w:r>
              <w:rPr>
                <w:rFonts w:ascii="Times New Roman" w:hAnsi="Times New Roman" w:cs="Times New Roman"/>
                <w:lang w:val="sr-Cyrl-CS"/>
              </w:rPr>
              <w:t>Гугл учионица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FFFFFF" w:themeFill="background1"/>
          </w:tcPr>
          <w:p w:rsidR="0072039A" w:rsidRDefault="00F46425">
            <w:pPr>
              <w:spacing w:after="0" w:line="240" w:lineRule="auto"/>
              <w:jc w:val="center"/>
              <w:rPr>
                <w:rFonts w:ascii="Times New Roman" w:hAnsi="Times New Roman" w:cs="Times New Roman"/>
                <w:lang w:val="ru-RU"/>
              </w:rPr>
            </w:pPr>
            <w:r>
              <w:rPr>
                <w:rFonts w:ascii="Times New Roman" w:hAnsi="Times New Roman" w:cs="Times New Roman"/>
                <w:lang w:val="ru-RU"/>
              </w:rPr>
              <w:t>новембар и децембар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62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61"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видео-бим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(анимације на интернету)</w:t>
            </w:r>
          </w:p>
        </w:tc>
        <w:tc>
          <w:tcPr>
            <w:tcW w:w="3623"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цитологијом, хемијом, али и са знањима из медицине и свакодневног живота</w:t>
            </w:r>
          </w:p>
        </w:tc>
        <w:tc>
          <w:tcPr>
            <w:tcW w:w="4961"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Принципи савремене класификације и филогенија</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b/>
                <w:lang w:val="sr-Cyrl-CS"/>
              </w:rPr>
              <w:t xml:space="preserve"> </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из филогеније и систематике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lang w:val="sr-Cyrl-CS"/>
              </w:rPr>
            </w:pPr>
            <w:r>
              <w:rPr>
                <w:rStyle w:val="bold"/>
                <w:rFonts w:ascii="Verdana" w:hAnsi="Verdana"/>
                <w:b/>
                <w:bCs/>
                <w:color w:val="000000"/>
              </w:rPr>
              <w:t> </w:t>
            </w:r>
            <w:r>
              <w:rPr>
                <w:rStyle w:val="bold"/>
                <w:rFonts w:ascii="Verdana" w:hAnsi="Verdana"/>
                <w:b/>
                <w:bCs/>
                <w:color w:val="000000"/>
                <w:lang w:val="sr-Cyrl-RS"/>
              </w:rPr>
              <w:t>-</w:t>
            </w:r>
            <w:r>
              <w:rPr>
                <w:rFonts w:ascii="Times New Roman" w:hAnsi="Times New Roman" w:cs="Times New Roman"/>
                <w:color w:val="000000"/>
              </w:rPr>
              <w:t>тумачи филогенетске односе живог света на Земљи ослањајући се на модел „дрво живота”;</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71"/>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71"/>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71"/>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71"/>
              </w:numPr>
              <w:spacing w:after="0" w:line="240" w:lineRule="auto"/>
              <w:rPr>
                <w:rFonts w:ascii="Times New Roman" w:eastAsia="Times New Roman" w:hAnsi="Times New Roman" w:cs="Times New Roman"/>
                <w:lang w:val="sr-Cyrl-BA"/>
              </w:rPr>
            </w:pPr>
            <w:r>
              <w:rPr>
                <w:rFonts w:ascii="Times New Roman" w:hAnsi="Times New Roman" w:cs="Times New Roman"/>
                <w:lang w:val="sr-Cyrl-CS"/>
              </w:rPr>
              <w:t>индивидуални</w:t>
            </w:r>
          </w:p>
          <w:p w:rsidR="0072039A" w:rsidRDefault="00F46425">
            <w:pPr>
              <w:numPr>
                <w:ilvl w:val="0"/>
                <w:numId w:val="71"/>
              </w:numPr>
              <w:spacing w:after="0" w:line="240" w:lineRule="auto"/>
              <w:rPr>
                <w:rFonts w:ascii="Times New Roman" w:eastAsia="Times New Roman" w:hAnsi="Times New Roman" w:cs="Times New Roman"/>
                <w:lang w:val="sr-Cyrl-BA"/>
              </w:rPr>
            </w:pPr>
            <w:r>
              <w:rPr>
                <w:rFonts w:ascii="Times New Roman" w:hAnsi="Times New Roman" w:cs="Times New Roman"/>
                <w:lang w:val="sr-Cyrl-CS"/>
              </w:rPr>
              <w:t>презентације</w:t>
            </w:r>
          </w:p>
        </w:tc>
        <w:tc>
          <w:tcPr>
            <w:tcW w:w="2523"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71"/>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71"/>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илустрационо –демонстрациона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vAlign w:val="center"/>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и фебруар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22"/>
              </w:numPr>
              <w:spacing w:after="0" w:line="240" w:lineRule="auto"/>
              <w:rPr>
                <w:rFonts w:ascii="Times New Roman" w:hAnsi="Times New Roman" w:cs="Times New Roman"/>
              </w:rPr>
            </w:pPr>
            <w:r>
              <w:rPr>
                <w:rFonts w:ascii="Times New Roman" w:hAnsi="Times New Roman" w:cs="Times New Roman"/>
                <w:lang w:val="sr-Cyrl-CS"/>
              </w:rPr>
              <w:t>видео-бим</w:t>
            </w:r>
          </w:p>
          <w:p w:rsidR="0072039A" w:rsidRDefault="00F46425">
            <w:pPr>
              <w:rPr>
                <w:rFonts w:ascii="Times New Roman" w:hAnsi="Times New Roman" w:cs="Times New Roman"/>
              </w:rPr>
            </w:pPr>
            <w:r>
              <w:rPr>
                <w:rFonts w:ascii="Times New Roman" w:hAnsi="Times New Roman" w:cs="Times New Roman"/>
                <w:lang w:val="sr-Cyrl-CS"/>
              </w:rPr>
              <w:t>(анимације на интернету)</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знањима из биологије из основне школе</w:t>
            </w: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spacing w:after="0" w:line="240" w:lineRule="auto"/>
              <w:ind w:left="360"/>
              <w:rPr>
                <w:rFonts w:ascii="Times New Roman" w:eastAsia="Times New Roman" w:hAnsi="Times New Roman" w:cs="Times New Roman"/>
                <w:lang w:val="sr-Cyrl-CS"/>
              </w:rPr>
            </w:pPr>
            <w:r>
              <w:rPr>
                <w:rFonts w:ascii="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Еволуција људске врсте</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rPr>
                <w:rFonts w:ascii="Times New Roman" w:eastAsia="Times New Roman" w:hAnsi="Times New Roman" w:cs="Times New Roman"/>
                <w:b/>
                <w:sz w:val="24"/>
                <w:szCs w:val="24"/>
                <w:lang w:val="sr-Cyrl-RS"/>
              </w:rPr>
            </w:pPr>
            <w:r>
              <w:rPr>
                <w:b/>
                <w:lang w:val="sr-Cyrl-CS"/>
              </w:rPr>
              <w:t xml:space="preserve">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основним принципима еволуције живих бића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деловања природне селекције са настанком нових врста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Разумевање утицаја срединских, генетичких и културних чинилаца на еволуцију људи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Исходи</w:t>
            </w:r>
          </w:p>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72"/>
              </w:numPr>
              <w:rPr>
                <w:color w:val="000000"/>
                <w:sz w:val="22"/>
                <w:szCs w:val="22"/>
                <w:lang w:val="en-GB" w:eastAsia="en-GB"/>
              </w:rPr>
            </w:pPr>
            <w:r>
              <w:rPr>
                <w:color w:val="000000"/>
                <w:sz w:val="22"/>
                <w:szCs w:val="22"/>
                <w:lang w:val="en-GB" w:eastAsia="en-GB"/>
              </w:rPr>
              <w:t>повеже деловање природне селекције са настанком нових врста на примеру људске врсте;</w:t>
            </w:r>
          </w:p>
          <w:p w:rsidR="0072039A" w:rsidRDefault="00F46425">
            <w:pPr>
              <w:pStyle w:val="ListParagraph"/>
              <w:numPr>
                <w:ilvl w:val="0"/>
                <w:numId w:val="72"/>
              </w:numPr>
              <w:rPr>
                <w:sz w:val="22"/>
                <w:szCs w:val="22"/>
                <w:lang w:val="sr-Cyrl-CS"/>
              </w:rPr>
            </w:pPr>
            <w:r>
              <w:rPr>
                <w:color w:val="000000"/>
                <w:sz w:val="22"/>
                <w:szCs w:val="22"/>
                <w:lang w:val="en-GB" w:eastAsia="en-GB"/>
              </w:rPr>
              <w:t>илуструје примерима утицај срединских, генетичких и културних чинилаца на еволуцију људи;</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презентације</w:t>
            </w: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визуелно-демонстрациона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 и март</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видео-бим (анимације на интернету)</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знањима из биологије из основне школе</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писане провере знања</w:t>
            </w:r>
          </w:p>
          <w:p w:rsidR="0072039A" w:rsidRDefault="0072039A">
            <w:pPr>
              <w:spacing w:after="0" w:line="240" w:lineRule="auto"/>
              <w:ind w:left="360"/>
              <w:rPr>
                <w:rFonts w:ascii="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Динамика људске популације и одрживи развој</w:t>
            </w:r>
          </w:p>
          <w:p w:rsidR="0072039A" w:rsidRDefault="0072039A">
            <w:pPr>
              <w:spacing w:after="0" w:line="240" w:lineRule="auto"/>
              <w:rPr>
                <w:rFonts w:ascii="Times New Roman" w:eastAsia="Times New Roman" w:hAnsi="Times New Roman" w:cs="Times New Roman"/>
                <w:b/>
                <w:sz w:val="24"/>
                <w:szCs w:val="24"/>
                <w:lang w:val="sr-Cyrl-RS"/>
              </w:rPr>
            </w:pPr>
          </w:p>
          <w:p w:rsidR="0072039A" w:rsidRDefault="0072039A">
            <w:pPr>
              <w:spacing w:after="0" w:line="240" w:lineRule="auto"/>
              <w:rPr>
                <w:rFonts w:ascii="Times New Roman" w:eastAsia="Times New Roman" w:hAnsi="Times New Roman" w:cs="Times New Roman"/>
                <w:b/>
                <w:sz w:val="24"/>
                <w:szCs w:val="24"/>
                <w:lang w:val="sr-Cyrl-RS"/>
              </w:rPr>
            </w:pPr>
          </w:p>
          <w:p w:rsidR="0072039A" w:rsidRDefault="0072039A">
            <w:pPr>
              <w:spacing w:after="0" w:line="240" w:lineRule="auto"/>
              <w:rPr>
                <w:rFonts w:ascii="Times New Roman" w:eastAsia="Times New Roman" w:hAnsi="Times New Roman" w:cs="Times New Roman"/>
                <w:b/>
                <w:sz w:val="24"/>
                <w:szCs w:val="24"/>
                <w:lang w:val="sr-Cyrl-R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Разумевање концепта одрживог развоја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Разумевање значаја различитих облика заштите и унапређивања животне средине</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Постојање свести о последицама глобалних климатских промена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 xml:space="preserve">    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73"/>
              </w:numPr>
              <w:rPr>
                <w:color w:val="000000"/>
                <w:sz w:val="22"/>
                <w:szCs w:val="22"/>
                <w:lang w:val="en-GB" w:eastAsia="en-GB"/>
              </w:rPr>
            </w:pPr>
            <w:r>
              <w:rPr>
                <w:color w:val="000000"/>
                <w:sz w:val="22"/>
                <w:szCs w:val="22"/>
                <w:lang w:val="en-GB" w:eastAsia="en-GB"/>
              </w:rPr>
              <w:t>доведе у везу промене начина живота људи током историје са динамиком људске популације данас и принципима одрживог развоја;</w:t>
            </w:r>
          </w:p>
          <w:p w:rsidR="0072039A" w:rsidRDefault="00F46425">
            <w:pPr>
              <w:pStyle w:val="ListParagraph"/>
              <w:numPr>
                <w:ilvl w:val="0"/>
                <w:numId w:val="73"/>
              </w:numPr>
              <w:rPr>
                <w:color w:val="000000"/>
                <w:sz w:val="22"/>
                <w:szCs w:val="22"/>
                <w:lang w:val="en-GB" w:eastAsia="en-GB"/>
              </w:rPr>
            </w:pPr>
            <w:r>
              <w:rPr>
                <w:color w:val="000000"/>
                <w:sz w:val="22"/>
                <w:szCs w:val="22"/>
                <w:lang w:val="en-GB" w:eastAsia="en-GB"/>
              </w:rPr>
              <w:t>повеже глобалне последице нарушавања животне средине са међусобним утицајима екосистема преко биогеохемијских циклуса;</w:t>
            </w:r>
          </w:p>
          <w:p w:rsidR="0072039A" w:rsidRDefault="00F46425">
            <w:pPr>
              <w:pStyle w:val="ListParagraph"/>
              <w:numPr>
                <w:ilvl w:val="0"/>
                <w:numId w:val="73"/>
              </w:numPr>
              <w:rPr>
                <w:color w:val="000000"/>
                <w:sz w:val="22"/>
                <w:szCs w:val="22"/>
                <w:lang w:val="en-GB" w:eastAsia="en-GB"/>
              </w:rPr>
            </w:pPr>
            <w:r>
              <w:rPr>
                <w:color w:val="000000"/>
                <w:sz w:val="22"/>
                <w:szCs w:val="22"/>
                <w:lang w:val="en-GB" w:eastAsia="en-GB"/>
              </w:rPr>
              <w:t>повеже сопствене обрасце понашања са одрживим коришћењем природних ресурса и могућом улогом у нарушавању биодиверзитета;</w:t>
            </w:r>
          </w:p>
          <w:p w:rsidR="0072039A" w:rsidRDefault="00F46425">
            <w:pPr>
              <w:pStyle w:val="ListParagraph"/>
              <w:numPr>
                <w:ilvl w:val="0"/>
                <w:numId w:val="73"/>
              </w:numPr>
              <w:rPr>
                <w:color w:val="000000"/>
                <w:sz w:val="22"/>
                <w:szCs w:val="22"/>
                <w:lang w:val="en-GB" w:eastAsia="en-GB"/>
              </w:rPr>
            </w:pPr>
            <w:r>
              <w:rPr>
                <w:color w:val="000000"/>
                <w:sz w:val="22"/>
                <w:szCs w:val="22"/>
                <w:lang w:val="en-GB" w:eastAsia="en-GB"/>
              </w:rPr>
              <w:t>учествује у заштити природе и биодиверзитета контролисаним коришћењем ресурса и правилним одлагањем отпада;</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hAnsi="Times New Roman" w:cs="Times New Roman"/>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визуелно-демонстрациона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 април, 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видео-бим</w:t>
            </w:r>
          </w:p>
          <w:p w:rsidR="0072039A" w:rsidRDefault="00F46425">
            <w:pPr>
              <w:spacing w:after="0" w:line="240" w:lineRule="auto"/>
              <w:rPr>
                <w:rFonts w:ascii="Times New Roman" w:hAnsi="Times New Roman" w:cs="Times New Roman"/>
              </w:rPr>
            </w:pPr>
            <w:r>
              <w:rPr>
                <w:rFonts w:ascii="Times New Roman" w:hAnsi="Times New Roman" w:cs="Times New Roman"/>
                <w:lang w:val="sr-Cyrl-CS"/>
              </w:rPr>
              <w:t>(анимације на интернету)</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знањима из биологије из основне школе</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Организација тела и физиологија човека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hAnsi="Times New Roman" w:cs="Times New Roman"/>
                <w:lang w:val="sr-Cyrl-CS"/>
              </w:rPr>
            </w:pPr>
            <w:r>
              <w:rPr>
                <w:rFonts w:ascii="Times New Roman" w:hAnsi="Times New Roman" w:cs="Times New Roman"/>
                <w:lang w:val="sr-Cyrl-CS"/>
              </w:rPr>
              <w:t>Упознавање са основним фазама развића човека</w:t>
            </w:r>
          </w:p>
          <w:p w:rsidR="0072039A" w:rsidRDefault="00F46425">
            <w:pPr>
              <w:numPr>
                <w:ilvl w:val="0"/>
                <w:numId w:val="60"/>
              </w:numPr>
              <w:spacing w:after="0" w:line="240" w:lineRule="auto"/>
              <w:rPr>
                <w:rFonts w:ascii="Times New Roman" w:hAnsi="Times New Roman" w:cs="Times New Roman"/>
                <w:lang w:val="sr-Cyrl-CS"/>
              </w:rPr>
            </w:pPr>
            <w:r>
              <w:rPr>
                <w:rFonts w:ascii="Times New Roman" w:hAnsi="Times New Roman" w:cs="Times New Roman"/>
                <w:lang w:val="sr-Cyrl-CS"/>
              </w:rPr>
              <w:t>Разумевање  физиолошких процеса у људском организму</w:t>
            </w:r>
          </w:p>
          <w:p w:rsidR="0072039A" w:rsidRDefault="00F46425">
            <w:pPr>
              <w:numPr>
                <w:ilvl w:val="0"/>
                <w:numId w:val="60"/>
              </w:numPr>
              <w:spacing w:after="0" w:line="240" w:lineRule="auto"/>
              <w:rPr>
                <w:rFonts w:ascii="Times New Roman" w:hAnsi="Times New Roman" w:cs="Times New Roman"/>
                <w:lang w:val="sr-Cyrl-CS"/>
              </w:rPr>
            </w:pPr>
            <w:r>
              <w:rPr>
                <w:rFonts w:ascii="Times New Roman" w:eastAsia="Times New Roman" w:hAnsi="Times New Roman" w:cs="Times New Roman"/>
                <w:lang w:val="sr-Cyrl-CS"/>
              </w:rPr>
              <w:t>Разумевање последица различитих утицаја на здравље човека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Исходи</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Ученик ће бити у стању да:</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74"/>
              </w:numPr>
              <w:spacing w:after="150"/>
              <w:rPr>
                <w:color w:val="000000"/>
                <w:sz w:val="22"/>
                <w:szCs w:val="22"/>
                <w:lang w:val="en-GB" w:eastAsia="en-GB"/>
              </w:rPr>
            </w:pPr>
            <w:r>
              <w:rPr>
                <w:color w:val="000000"/>
                <w:sz w:val="22"/>
                <w:szCs w:val="22"/>
                <w:lang w:val="sr-Cyrl-RS" w:eastAsia="en-GB"/>
              </w:rPr>
              <w:t>-</w:t>
            </w:r>
            <w:r>
              <w:rPr>
                <w:color w:val="000000"/>
                <w:sz w:val="22"/>
                <w:szCs w:val="22"/>
                <w:lang w:val="en-GB" w:eastAsia="en-GB"/>
              </w:rPr>
              <w:t>идентификује фазе развића човека на слици или моделу;</w:t>
            </w:r>
          </w:p>
          <w:p w:rsidR="0072039A" w:rsidRDefault="00F46425">
            <w:pPr>
              <w:pStyle w:val="ListParagraph"/>
              <w:numPr>
                <w:ilvl w:val="0"/>
                <w:numId w:val="74"/>
              </w:numPr>
              <w:spacing w:after="150"/>
              <w:rPr>
                <w:color w:val="000000"/>
                <w:sz w:val="22"/>
                <w:szCs w:val="22"/>
                <w:lang w:val="en-GB" w:eastAsia="en-GB"/>
              </w:rPr>
            </w:pPr>
            <w:r>
              <w:rPr>
                <w:color w:val="000000"/>
                <w:sz w:val="22"/>
                <w:szCs w:val="22"/>
                <w:lang w:val="en-GB" w:eastAsia="en-GB"/>
              </w:rPr>
              <w:t>анализира функционалну повезаност органских система човека и њен значај за одржавање хомеостазе;</w:t>
            </w:r>
          </w:p>
          <w:p w:rsidR="0072039A" w:rsidRDefault="00F46425">
            <w:pPr>
              <w:pStyle w:val="ListParagraph"/>
              <w:numPr>
                <w:ilvl w:val="0"/>
                <w:numId w:val="74"/>
              </w:numPr>
              <w:spacing w:after="150"/>
              <w:rPr>
                <w:color w:val="000000"/>
                <w:sz w:val="22"/>
                <w:szCs w:val="22"/>
                <w:lang w:val="en-GB" w:eastAsia="en-GB"/>
              </w:rPr>
            </w:pPr>
            <w:r>
              <w:rPr>
                <w:color w:val="000000"/>
                <w:sz w:val="22"/>
                <w:szCs w:val="22"/>
                <w:lang w:val="en-GB" w:eastAsia="en-GB"/>
              </w:rPr>
              <w:t>дискутује о важности одговорног односа према свом и здрављу других особа.</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53"/>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hAnsi="Times New Roman" w:cs="Times New Roman"/>
                <w:lang w:val="sr-Cyrl-CS"/>
              </w:rPr>
              <w:t>презентације</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 xml:space="preserve">вербално-текстуална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визуелно-демонстрациона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Гугл учионица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 и 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табла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креде и фломастери у боји</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рачунар</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видео-бим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(анимације на интернету)</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Са знањима из биологије из основне школе</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писане провере знања</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RS"/>
        </w:rPr>
        <w:sectPr w:rsidR="0072039A">
          <w:pgSz w:w="16838" w:h="11906" w:orient="landscape"/>
          <w:pgMar w:top="720" w:right="720" w:bottom="720" w:left="720" w:header="709" w:footer="709" w:gutter="0"/>
          <w:cols w:space="708"/>
          <w:docGrid w:linePitch="360"/>
        </w:sect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511"/>
        <w:gridCol w:w="1385"/>
        <w:gridCol w:w="1875"/>
        <w:gridCol w:w="63"/>
        <w:gridCol w:w="401"/>
        <w:gridCol w:w="64"/>
        <w:gridCol w:w="551"/>
        <w:gridCol w:w="74"/>
        <w:gridCol w:w="100"/>
        <w:gridCol w:w="180"/>
        <w:gridCol w:w="240"/>
        <w:gridCol w:w="530"/>
        <w:gridCol w:w="480"/>
        <w:gridCol w:w="449"/>
        <w:gridCol w:w="469"/>
        <w:gridCol w:w="179"/>
        <w:gridCol w:w="86"/>
        <w:gridCol w:w="87"/>
        <w:gridCol w:w="377"/>
        <w:gridCol w:w="487"/>
        <w:gridCol w:w="464"/>
        <w:gridCol w:w="662"/>
        <w:gridCol w:w="20"/>
        <w:gridCol w:w="202"/>
        <w:gridCol w:w="242"/>
        <w:gridCol w:w="20"/>
        <w:gridCol w:w="460"/>
        <w:gridCol w:w="464"/>
        <w:gridCol w:w="932"/>
      </w:tblGrid>
      <w:tr w:rsidR="0072039A">
        <w:trPr>
          <w:gridAfter w:val="5"/>
          <w:wAfter w:w="2118" w:type="dxa"/>
        </w:trPr>
        <w:tc>
          <w:tcPr>
            <w:tcW w:w="4532"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040" w:type="dxa"/>
            <w:gridSpan w:val="22"/>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Финансијско-рачуноводствени техничар</w:t>
            </w:r>
          </w:p>
        </w:tc>
      </w:tr>
      <w:tr w:rsidR="0072039A">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040" w:type="dxa"/>
            <w:gridSpan w:val="2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Принципи економије</w:t>
            </w:r>
          </w:p>
        </w:tc>
      </w:tr>
      <w:tr w:rsidR="0072039A">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040" w:type="dxa"/>
            <w:gridSpan w:val="2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040" w:type="dxa"/>
            <w:gridSpan w:val="2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111</w:t>
            </w:r>
          </w:p>
        </w:tc>
      </w:tr>
      <w:tr w:rsidR="0072039A">
        <w:trPr>
          <w:gridAfter w:val="5"/>
          <w:wAfter w:w="2118" w:type="dxa"/>
        </w:trPr>
        <w:tc>
          <w:tcPr>
            <w:tcW w:w="4532"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040" w:type="dxa"/>
            <w:gridSpan w:val="2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r>
      <w:tr w:rsidR="0072039A">
        <w:trPr>
          <w:gridAfter w:val="5"/>
          <w:wAfter w:w="2118" w:type="dxa"/>
        </w:trPr>
        <w:tc>
          <w:tcPr>
            <w:tcW w:w="4532"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040" w:type="dxa"/>
            <w:gridSpan w:val="22"/>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Принципи економије;Ђорђе Митровић, Биљана Пешаљ, разни интернет извори</w:t>
            </w:r>
          </w:p>
        </w:tc>
      </w:tr>
      <w:tr w:rsidR="0072039A">
        <w:tc>
          <w:tcPr>
            <w:tcW w:w="636" w:type="dxa"/>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511" w:type="dxa"/>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788" w:type="dxa"/>
            <w:gridSpan w:val="5"/>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7755" w:type="dxa"/>
            <w:gridSpan w:val="23"/>
            <w:tcBorders>
              <w:top w:val="nil"/>
              <w:left w:val="nil"/>
              <w:bottom w:val="double" w:sz="4" w:space="0" w:color="auto"/>
              <w:right w:val="nil"/>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8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755"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4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3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1043"/>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511"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Економска наука; развој, принципи и методе анализе</w:t>
            </w:r>
          </w:p>
          <w:p w:rsidR="0072039A" w:rsidRDefault="0072039A">
            <w:pPr>
              <w:spacing w:after="0" w:line="240" w:lineRule="auto"/>
              <w:ind w:left="170"/>
              <w:rPr>
                <w:rFonts w:ascii="Times New Roman" w:eastAsia="Times New Roman" w:hAnsi="Times New Roman" w:cs="Times New Roman"/>
                <w:sz w:val="24"/>
                <w:szCs w:val="24"/>
                <w:lang w:val="sr-Cyrl-CS"/>
              </w:rPr>
            </w:pPr>
          </w:p>
        </w:tc>
        <w:tc>
          <w:tcPr>
            <w:tcW w:w="378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развоју економије, принципима, методама и моделима који се користе у  екномској науци</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21</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47"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16</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3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93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color w:val="000000"/>
                <w:sz w:val="24"/>
                <w:szCs w:val="24"/>
                <w:lang w:val="sr-Cyrl-CS"/>
              </w:rPr>
              <w:t>Ученик ће бити у стању да:</w:t>
            </w:r>
          </w:p>
        </w:tc>
        <w:tc>
          <w:tcPr>
            <w:tcW w:w="228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5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7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28"/>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933"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предмет изучавања економије као науке</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значај одређених школа економске мисли за развој економске науке</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потребе, оскудност и избор</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доведе у везу неопходност размене добара ради задовољења потреба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принципе индивидуалних одлучивања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дефинише опортунитетни трошак и граничне (маргиналне) промене </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утицај подстицаја на понашање људи и друштва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користи од учешћа у трговини</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појмове тржиште и тржишна привреда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значај тржишта за организовање економских активности</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xml:space="preserve"> утврди узроке тржишних неуспеха (екстерналије, тржишна моћ)</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принципе функционисања привреде</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доведе у везу продуктивност и ниво животног стандарда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инфлацију</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негативне последице инфлације</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научни метод</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значај посматрања у примени економског метода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доведе у везу посматрање и претпоставке у примени економског метода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значај графичких приказа у економији</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дијаграм кружног тока и границу производних могућности</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принципе економског резоновања на примеру границе производних могућности</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појмове микроекономија и макроекономија</w:t>
            </w:r>
          </w:p>
        </w:tc>
        <w:tc>
          <w:tcPr>
            <w:tcW w:w="2280"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72039A">
            <w:pPr>
              <w:spacing w:after="0" w:line="240" w:lineRule="auto"/>
              <w:rPr>
                <w:rFonts w:ascii="Times New Roman" w:eastAsia="Times New Roman" w:hAnsi="Times New Roman" w:cs="Times New Roman"/>
                <w:lang w:val="sr-Cyrl-CS"/>
              </w:rPr>
            </w:pPr>
          </w:p>
        </w:tc>
        <w:tc>
          <w:tcPr>
            <w:tcW w:w="2454"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72039A">
            <w:pPr>
              <w:spacing w:after="0" w:line="240" w:lineRule="auto"/>
              <w:rPr>
                <w:rFonts w:ascii="Times New Roman" w:eastAsia="Times New Roman" w:hAnsi="Times New Roman" w:cs="Times New Roman"/>
                <w:lang w:val="sr-Cyrl-CS"/>
              </w:rPr>
            </w:pPr>
          </w:p>
        </w:tc>
        <w:tc>
          <w:tcPr>
            <w:tcW w:w="1876"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 - новембар</w:t>
            </w:r>
          </w:p>
        </w:tc>
      </w:tr>
      <w:tr w:rsidR="0072039A">
        <w:trPr>
          <w:trHeight w:val="178"/>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7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330"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72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књига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72039A">
            <w:pPr>
              <w:spacing w:after="0" w:line="240" w:lineRule="auto"/>
              <w:rPr>
                <w:rFonts w:ascii="Times New Roman" w:eastAsia="Times New Roman" w:hAnsi="Times New Roman" w:cs="Times New Roman"/>
                <w:lang w:val="sr-Cyrl-CS"/>
              </w:rPr>
            </w:pPr>
          </w:p>
        </w:tc>
        <w:tc>
          <w:tcPr>
            <w:tcW w:w="3489"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Пословна економија</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Финансијско пословање</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право</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јавне финансије</w:t>
            </w:r>
          </w:p>
          <w:p w:rsidR="0072039A" w:rsidRDefault="00F46425">
            <w:pPr>
              <w:numPr>
                <w:ilvl w:val="0"/>
                <w:numId w:val="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национална економија</w:t>
            </w:r>
          </w:p>
        </w:tc>
        <w:tc>
          <w:tcPr>
            <w:tcW w:w="4330"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511"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Понуда, тражња и функционисање </w:t>
            </w:r>
            <w:r>
              <w:rPr>
                <w:rFonts w:ascii="Times New Roman" w:eastAsia="Times New Roman" w:hAnsi="Times New Roman" w:cs="Times New Roman"/>
                <w:sz w:val="24"/>
                <w:szCs w:val="24"/>
                <w:lang w:val="sr-Cyrl-CS"/>
              </w:rPr>
              <w:lastRenderedPageBreak/>
              <w:t>тржишта</w:t>
            </w:r>
          </w:p>
        </w:tc>
        <w:tc>
          <w:tcPr>
            <w:tcW w:w="3323"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Стицање знања о функционисању тржишта</w:t>
            </w:r>
          </w:p>
          <w:p w:rsidR="0072039A" w:rsidRDefault="0072039A">
            <w:pPr>
              <w:spacing w:after="0" w:line="240" w:lineRule="auto"/>
              <w:rPr>
                <w:rFonts w:ascii="Times New Roman" w:eastAsia="Times New Roman" w:hAnsi="Times New Roman" w:cs="Times New Roman"/>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33</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ME"/>
              </w:rPr>
            </w:pPr>
            <w:r>
              <w:rPr>
                <w:rFonts w:ascii="Times New Roman" w:eastAsia="Times New Roman" w:hAnsi="Times New Roman" w:cs="Times New Roman"/>
                <w:sz w:val="24"/>
                <w:szCs w:val="24"/>
                <w:lang w:val="sr-Cyrl-CS"/>
              </w:rPr>
              <w:t>2</w:t>
            </w:r>
            <w:r>
              <w:rPr>
                <w:rFonts w:ascii="Times New Roman" w:eastAsia="Times New Roman" w:hAnsi="Times New Roman" w:cs="Times New Roman"/>
                <w:sz w:val="24"/>
                <w:szCs w:val="24"/>
                <w:lang w:val="sr-Latn-ME"/>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color w:val="000000"/>
                <w:sz w:val="24"/>
                <w:szCs w:val="24"/>
                <w:lang w:val="sr-Cyrl-CS"/>
              </w:rPr>
              <w:t>Ученик ће бити у стању да:</w:t>
            </w:r>
          </w:p>
        </w:tc>
        <w:tc>
          <w:tcPr>
            <w:tcW w:w="234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3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389"/>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3"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тржиште и  тражену количину добара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криву индивидуалне и тржишне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променљиве које утичу на тражњу</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понуђену количину добара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криву индивидуалне и тржишне понуде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тржишну равнотежу; равнотежну цену и равнотежну количину</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тржишну равнотежу</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закон понуде и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промену тржишне равнотеже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ценовну еластичност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факторе који утичу на ценовну еластичност 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ценовну еластичност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криве тражње на основу њихових еластичности</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криве тражње са различитим коефицијентима еластичности</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укупан приход</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промену укупног прихода услед проомене цена у зависности од еластичности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доходну еластичност тражње, унакрсну еластичност тражње и ценовну еластичност понуде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наведе  факторе који утичу на ценовну еластичност понуде </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ценовну еластичност понуде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прикаже графички криве понуде са различитим коефицијентима </w:t>
            </w:r>
            <w:r>
              <w:rPr>
                <w:rFonts w:ascii="Times New Roman" w:eastAsia="Times New Roman" w:hAnsi="Times New Roman" w:cs="Times New Roman"/>
                <w:lang w:val="sr-Cyrl-CS"/>
              </w:rPr>
              <w:lastRenderedPageBreak/>
              <w:t>еластичности</w:t>
            </w:r>
          </w:p>
        </w:tc>
        <w:tc>
          <w:tcPr>
            <w:tcW w:w="2348"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342"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средина новембра</w:t>
            </w:r>
          </w:p>
          <w:p w:rsidR="0072039A" w:rsidRDefault="00F46425">
            <w:p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8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књига,</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601"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пословање</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право</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јавне финансије</w:t>
            </w:r>
          </w:p>
          <w:p w:rsidR="0072039A" w:rsidRDefault="00F46425">
            <w:pPr>
              <w:numPr>
                <w:ilvl w:val="0"/>
                <w:numId w:val="5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национална економија</w:t>
            </w:r>
          </w:p>
          <w:p w:rsidR="0072039A" w:rsidRDefault="0072039A">
            <w:pPr>
              <w:spacing w:after="0" w:line="240" w:lineRule="auto"/>
              <w:jc w:val="both"/>
              <w:rPr>
                <w:rFonts w:ascii="Times New Roman" w:eastAsia="Times New Roman" w:hAnsi="Times New Roman" w:cs="Times New Roman"/>
                <w:lang w:val="sr-Cyrl-CS"/>
              </w:rPr>
            </w:pPr>
          </w:p>
          <w:p w:rsidR="0072039A" w:rsidRDefault="0072039A">
            <w:pPr>
              <w:spacing w:after="0" w:line="240" w:lineRule="auto"/>
              <w:jc w:val="both"/>
              <w:rPr>
                <w:rFonts w:ascii="Times New Roman" w:eastAsia="Times New Roman" w:hAnsi="Times New Roman" w:cs="Times New Roman"/>
                <w:lang w:val="sr-Cyrl-CS"/>
              </w:rPr>
            </w:pPr>
          </w:p>
        </w:tc>
        <w:tc>
          <w:tcPr>
            <w:tcW w:w="4682"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3.</w:t>
            </w:r>
          </w:p>
        </w:tc>
        <w:tc>
          <w:tcPr>
            <w:tcW w:w="2511"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Трошкови производње</w:t>
            </w:r>
          </w:p>
        </w:tc>
        <w:tc>
          <w:tcPr>
            <w:tcW w:w="3323"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знанања о трошковима предузећа</w:t>
            </w: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18</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color w:val="000000"/>
                <w:sz w:val="24"/>
                <w:szCs w:val="24"/>
                <w:lang w:val="sr-Cyrl-CS"/>
              </w:rPr>
              <w:t>Ученик ће бити у стању да:</w:t>
            </w:r>
          </w:p>
        </w:tc>
        <w:tc>
          <w:tcPr>
            <w:tcW w:w="234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16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3"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трошкова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експлицитне и имплицитне трошкове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економски профит и рачуноводствени профит</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прроизводну функцију; маргинални производ и опадајући маргинални производ</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фиксне  и варијабилне трошкове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фиксне и варијабилне трошкове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укупне и просечне  трошкове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маргинални трошак</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криве просечних  трошкова и маргиналног трошка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трошкове на кратки и дуги рок</w:t>
            </w:r>
          </w:p>
        </w:tc>
        <w:tc>
          <w:tcPr>
            <w:tcW w:w="2347"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163"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јануар-март</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78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03"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књига,</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78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пословање</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–рачуноводствена обука</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право</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јавне финансије</w:t>
            </w:r>
          </w:p>
          <w:p w:rsidR="0072039A" w:rsidRDefault="00F46425">
            <w:pPr>
              <w:numPr>
                <w:ilvl w:val="0"/>
                <w:numId w:val="5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национална економија</w:t>
            </w:r>
          </w:p>
        </w:tc>
        <w:tc>
          <w:tcPr>
            <w:tcW w:w="4503"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4.</w:t>
            </w:r>
          </w:p>
        </w:tc>
        <w:tc>
          <w:tcPr>
            <w:tcW w:w="2511"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Тржишне структуре и понашање предузећа </w:t>
            </w:r>
          </w:p>
        </w:tc>
        <w:tc>
          <w:tcPr>
            <w:tcW w:w="3323"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понашању предузећа у различитим тражишним структурама</w:t>
            </w: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24</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color w:val="000000"/>
                <w:sz w:val="24"/>
                <w:szCs w:val="24"/>
                <w:lang w:val="sr-Cyrl-CS"/>
              </w:rPr>
              <w:t>Ученик ће бити у стању да:</w:t>
            </w:r>
          </w:p>
        </w:tc>
        <w:tc>
          <w:tcPr>
            <w:tcW w:w="252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3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различита тржишна стања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конкурентног тржишта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приход конкурентног предузећа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максимирање профита конкурентног предузећа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представи графички криву понуде конкурентног предузећа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када предузеће одлучује да обустави производњу и када предузеће одлучује да излази са тржишта и улази на тржиште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прикаже графички профит конкурентног предузећа; криву тржишне понуде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препзна какао тржиште реагује на </w:t>
            </w:r>
            <w:r>
              <w:rPr>
                <w:rFonts w:ascii="Times New Roman" w:eastAsia="Times New Roman" w:hAnsi="Times New Roman" w:cs="Times New Roman"/>
                <w:lang w:val="sr-Cyrl-CS"/>
              </w:rPr>
              <w:lastRenderedPageBreak/>
              <w:t>промену тражње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дугорочну равнотежу на конкурентном тржишту</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карактеристичке монополског тржишта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основне узроке баријера уласка на тржиште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објасни како монополиста доноси одлуке о производњи и ценама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(како максимизира профит)</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особености олигополске тржишне структуре</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како олигополиста доноси одлуке о производњи и ценама</w:t>
            </w:r>
          </w:p>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монополистичке конкуренције</w:t>
            </w:r>
          </w:p>
        </w:tc>
        <w:tc>
          <w:tcPr>
            <w:tcW w:w="2522"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342"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април-мај</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8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књига,</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601"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пословање</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–рачуноводствена обука</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право</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јавне финансије</w:t>
            </w:r>
          </w:p>
          <w:p w:rsidR="0072039A" w:rsidRDefault="00F46425">
            <w:pPr>
              <w:numPr>
                <w:ilvl w:val="0"/>
                <w:numId w:val="5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национална економија</w:t>
            </w:r>
          </w:p>
        </w:tc>
        <w:tc>
          <w:tcPr>
            <w:tcW w:w="4682"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51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32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0"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5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39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5.</w:t>
            </w:r>
          </w:p>
        </w:tc>
        <w:tc>
          <w:tcPr>
            <w:tcW w:w="2511"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Тржишта факториа проаизводње и функционална расподела доходак</w:t>
            </w:r>
          </w:p>
        </w:tc>
        <w:tc>
          <w:tcPr>
            <w:tcW w:w="3323"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тржиштима фактора производње и функционланој расподели доходка</w:t>
            </w:r>
          </w:p>
          <w:p w:rsidR="0072039A" w:rsidRDefault="0072039A">
            <w:pPr>
              <w:spacing w:after="0" w:line="240" w:lineRule="auto"/>
              <w:jc w:val="both"/>
              <w:rPr>
                <w:rFonts w:ascii="Times New Roman" w:eastAsia="Times New Roman" w:hAnsi="Times New Roman" w:cs="Times New Roman"/>
                <w:lang w:val="sr-Cyrl-CS"/>
              </w:rPr>
            </w:pPr>
          </w:p>
          <w:p w:rsidR="0072039A" w:rsidRDefault="0072039A">
            <w:pPr>
              <w:spacing w:after="0" w:line="240" w:lineRule="auto"/>
              <w:jc w:val="both"/>
              <w:rPr>
                <w:rFonts w:ascii="Times New Roman" w:eastAsia="Times New Roman" w:hAnsi="Times New Roman" w:cs="Times New Roman"/>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15</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6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c>
          <w:tcPr>
            <w:tcW w:w="1396"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both"/>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color w:val="000000"/>
                <w:sz w:val="24"/>
                <w:szCs w:val="24"/>
                <w:lang w:val="sr-Cyrl-CS"/>
              </w:rPr>
              <w:t>Ученик ће бити у стању да:</w:t>
            </w:r>
          </w:p>
        </w:tc>
        <w:tc>
          <w:tcPr>
            <w:tcW w:w="205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340"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339"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дефинише факторе производње</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препозна карактер тражње за  факторима производње</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препозна специфичности тражње и понуде рада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дефинише маргинални производ рада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израчуна вредност маргиналног производа рада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опише како се успоставља равнотежа на тржишту рада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капитала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препозна како се успоставља равнотежа на осталим тржиштима</w:t>
            </w:r>
          </w:p>
          <w:p w:rsidR="0072039A" w:rsidRDefault="00F46425">
            <w:pPr>
              <w:numPr>
                <w:ilvl w:val="0"/>
                <w:numId w:val="54"/>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функционалну расподелу доходка.</w:t>
            </w:r>
          </w:p>
        </w:tc>
        <w:tc>
          <w:tcPr>
            <w:tcW w:w="205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7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811"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рад на случају</w:t>
            </w:r>
          </w:p>
        </w:tc>
        <w:tc>
          <w:tcPr>
            <w:tcW w:w="2340"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мај -јун</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3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51"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књига,</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2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132" w:type="dxa"/>
            <w:gridSpan w:val="11"/>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пословање</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Финансијско –рачуноводствена обука</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право</w:t>
            </w:r>
          </w:p>
          <w:p w:rsidR="0072039A" w:rsidRDefault="00F46425">
            <w:pPr>
              <w:numPr>
                <w:ilvl w:val="0"/>
                <w:numId w:val="56"/>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CS"/>
              </w:rPr>
              <w:t>јавне финансије</w:t>
            </w:r>
          </w:p>
          <w:p w:rsidR="0072039A" w:rsidRDefault="00F46425">
            <w:pPr>
              <w:numPr>
                <w:ilvl w:val="0"/>
                <w:numId w:val="56"/>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национална економија</w:t>
            </w:r>
          </w:p>
          <w:p w:rsidR="0072039A" w:rsidRDefault="0072039A">
            <w:pPr>
              <w:spacing w:after="0" w:line="240" w:lineRule="auto"/>
              <w:jc w:val="both"/>
              <w:rPr>
                <w:rFonts w:ascii="Times New Roman" w:eastAsia="Times New Roman" w:hAnsi="Times New Roman" w:cs="Times New Roman"/>
                <w:lang w:val="sr-Cyrl-CS"/>
              </w:rPr>
            </w:pPr>
          </w:p>
        </w:tc>
        <w:tc>
          <w:tcPr>
            <w:tcW w:w="5151"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sectPr w:rsidR="0072039A">
          <w:pgSz w:w="16838" w:h="11906" w:orient="landscape"/>
          <w:pgMar w:top="720" w:right="720" w:bottom="720" w:left="720"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Calibri" w:eastAsia="Calibri" w:hAnsi="Calibri" w:cs="Times New Roman"/>
                <w:sz w:val="24"/>
                <w:szCs w:val="24"/>
                <w:lang w:val="sr-Cyrl-RS"/>
              </w:rPr>
              <w:lastRenderedPageBreak/>
              <w:t xml:space="preserve">  </w:t>
            </w: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економија</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први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74</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Пословна економија за први разред економске школе Благоје Пауновић</w:t>
            </w:r>
          </w:p>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sz w:val="24"/>
                <w:szCs w:val="24"/>
                <w:lang w:val="sr-Cyrl-CS"/>
              </w:rPr>
              <w:t>Божидар Ставрић, Петар С.Бојовић ЈП“Завод за уџбенике“ Београд 1996.Пословна економија за други разред економске школе, Светлана Кисић, Мира Павловић ЈП“Завод за уџбенике, Београд, 1996.Пословна економија за други разред економске школе, ДАТА СТАТУС, Ђорђе Каличанин, Сузана Стефановић12.01.2015.Пословна економија за први разред економске школе  Благоје Пауновић, Драган Стојковић, Милутин Добриловић, ЈП „Завод за уџбенике“15.01.2014.</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Предузеће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78"/>
              </w:numPr>
              <w:contextualSpacing/>
              <w:rPr>
                <w:rFonts w:ascii="Times New Roman" w:eastAsia="Calibri" w:hAnsi="Times New Roman" w:cs="Times New Roman"/>
                <w:bCs/>
                <w:lang w:val="sr-Cyrl-CS"/>
              </w:rPr>
            </w:pPr>
            <w:r>
              <w:rPr>
                <w:rFonts w:ascii="Times New Roman" w:eastAsia="Calibri" w:hAnsi="Times New Roman" w:cs="Times New Roman"/>
                <w:bCs/>
                <w:lang w:val="sr-Cyrl-CS"/>
              </w:rPr>
              <w:t>Стицање основних знања о појму, предмету и циљевима изучавање пословне економије</w:t>
            </w:r>
          </w:p>
          <w:p w:rsidR="0072039A" w:rsidRDefault="00F46425">
            <w:pPr>
              <w:numPr>
                <w:ilvl w:val="0"/>
                <w:numId w:val="78"/>
              </w:numPr>
              <w:contextualSpacing/>
              <w:rPr>
                <w:rFonts w:ascii="Times New Roman" w:eastAsia="Calibri" w:hAnsi="Times New Roman" w:cs="Times New Roman"/>
                <w:bCs/>
                <w:lang w:val="sr-Cyrl-CS"/>
              </w:rPr>
            </w:pPr>
            <w:r>
              <w:rPr>
                <w:rFonts w:ascii="Times New Roman" w:eastAsia="Calibri" w:hAnsi="Times New Roman" w:cs="Times New Roman"/>
                <w:bCs/>
                <w:lang w:val="sr-Cyrl-CS"/>
              </w:rPr>
              <w:t xml:space="preserve">Стицање основних знања о предузећу, његовим циљевима, врстама и организационим облицима, </w:t>
            </w:r>
          </w:p>
          <w:p w:rsidR="0072039A" w:rsidRDefault="00F46425">
            <w:pPr>
              <w:numPr>
                <w:ilvl w:val="0"/>
                <w:numId w:val="78"/>
              </w:numPr>
              <w:contextualSpacing/>
              <w:rPr>
                <w:rFonts w:ascii="Times New Roman" w:eastAsia="Times New Roman" w:hAnsi="Times New Roman" w:cs="Times New Roman"/>
                <w:lang w:val="sr-Cyrl-CS"/>
              </w:rPr>
            </w:pPr>
            <w:r>
              <w:rPr>
                <w:rFonts w:ascii="Times New Roman" w:eastAsia="Calibri" w:hAnsi="Times New Roman" w:cs="Times New Roman"/>
                <w:bCs/>
                <w:lang w:val="sr-Cyrl-CS"/>
              </w:rPr>
              <w:t>Стицање основних знања о средствима и изворима средстава предузећа</w:t>
            </w:r>
          </w:p>
          <w:p w:rsidR="0072039A" w:rsidRDefault="0072039A">
            <w:pPr>
              <w:contextualSpacing/>
              <w:rPr>
                <w:rFonts w:ascii="Times New Roman" w:eastAsia="Calibri" w:hAnsi="Times New Roman" w:cs="Times New Roman"/>
                <w:bCs/>
                <w:lang w:val="sr-Cyrl-CS"/>
              </w:rPr>
            </w:pPr>
          </w:p>
          <w:p w:rsidR="0072039A" w:rsidRDefault="0072039A">
            <w:pPr>
              <w:contextualSpacing/>
              <w:rPr>
                <w:rFonts w:ascii="Times New Roman" w:eastAsia="Calibri" w:hAnsi="Times New Roman" w:cs="Times New Roman"/>
                <w:bCs/>
                <w:lang w:val="sr-Cyrl-CS"/>
              </w:rPr>
            </w:pPr>
          </w:p>
          <w:p w:rsidR="0072039A" w:rsidRDefault="0072039A">
            <w:pPr>
              <w:contextualSpacing/>
              <w:rPr>
                <w:rFonts w:ascii="Times New Roman" w:eastAsia="Calibri" w:hAnsi="Times New Roman" w:cs="Times New Roman"/>
                <w:bCs/>
                <w:lang w:val="sr-Cyrl-CS"/>
              </w:rPr>
            </w:pPr>
          </w:p>
          <w:p w:rsidR="0072039A" w:rsidRDefault="0072039A">
            <w:pPr>
              <w:contextualSpacing/>
              <w:rPr>
                <w:rFonts w:ascii="Times New Roman" w:eastAsia="Calibri" w:hAnsi="Times New Roman" w:cs="Times New Roman"/>
                <w:bCs/>
                <w:lang w:val="sr-Cyrl-CS"/>
              </w:rPr>
            </w:pPr>
          </w:p>
          <w:p w:rsidR="0072039A" w:rsidRDefault="0072039A">
            <w:pPr>
              <w:contextualSpacing/>
              <w:rPr>
                <w:rFonts w:ascii="Times New Roman" w:eastAsia="Times New Roman" w:hAnsi="Times New Roman" w:cs="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појам и предмет изучавања пословне економије и економике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теоријски и практични циљ пословне економије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ће бити у стању да направи преглед дисциплина пословне економије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појам и услове настанка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ће бити у стању да наведе карактеристике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ће бити у стању да разликује основне теорије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ће бити у стању  да наведе појавне облике улагања у процес стварања вредности (</w:t>
            </w:r>
            <w:r>
              <w:rPr>
                <w:rFonts w:ascii="Times New Roman" w:eastAsia="Times New Roman" w:hAnsi="Times New Roman" w:cs="Times New Roman"/>
                <w:lang w:val="sr-Latn-RS"/>
              </w:rPr>
              <w:t>input)</w:t>
            </w:r>
            <w:r>
              <w:rPr>
                <w:rFonts w:ascii="Times New Roman" w:eastAsia="Times New Roman" w:hAnsi="Times New Roman" w:cs="Times New Roman"/>
                <w:lang w:val="sr-Cyrl-RS"/>
              </w:rPr>
              <w:t xml:space="preserve"> и резултат (</w:t>
            </w:r>
            <w:r>
              <w:rPr>
                <w:rFonts w:ascii="Times New Roman" w:eastAsia="Times New Roman" w:hAnsi="Times New Roman" w:cs="Times New Roman"/>
                <w:lang w:val="sr-Latn-RS"/>
              </w:rPr>
              <w:t>output)</w:t>
            </w:r>
            <w:r>
              <w:rPr>
                <w:rFonts w:ascii="Times New Roman" w:eastAsia="Times New Roman" w:hAnsi="Times New Roman" w:cs="Times New Roman"/>
                <w:lang w:val="sr-Cyrl-RS"/>
              </w:rPr>
              <w:t xml:space="preserve"> процеса улагања ресурса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наведе начине употребе ресурса у њиховој трансформацији у резултат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предузеће као систем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може да идентификује разлоге постојања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поделу рада и специјализацију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класификује предузећа на основу различитих критеријума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предузећа у индивидуалном власништву (предузетничко предузеће), друштва лица и друштва капитала на основу њихових карактеристика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Ученик ће бити у стању да утврди врсте и делатност јавних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ефикасност и ефективност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повеже ефикасност и ефективност са циљевима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окружење предузећа и врсте окружења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средства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разврста средства предузећа према различитим критеријумима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основна и обртна средства према њиховим  карактеристикама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повеже делатност, врсте средстава са резултатима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изворе средстава предузећа према власништву и рочности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значај избора извора средстава са аспекта резултата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контролу коришћења средстава предузећа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 пару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 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презентација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дискусија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 на тексту</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трећа недеља фебруара</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књига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видео бим, ТВ</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рачунар</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стручна литература,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Рачуноводство</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Рачунарство иинформатика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Пословна кореспонденција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Принципи економије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Основе финансија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Остале економске дисциплине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Страни језик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Историја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Српски језик</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усмено излагање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тестове знања, </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праћење остварености исхоса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Пословне функције предузећа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Calibri" w:hAnsi="Times New Roman" w:cs="Times New Roman"/>
                <w:bCs/>
                <w:lang w:val="sr-Cyrl-CS"/>
              </w:rPr>
            </w:pPr>
            <w:r>
              <w:rPr>
                <w:rFonts w:ascii="Times New Roman" w:eastAsia="Calibri" w:hAnsi="Times New Roman" w:cs="Times New Roman"/>
                <w:bCs/>
                <w:lang w:val="sr-Cyrl-CS"/>
              </w:rPr>
              <w:t>стицање основних знања о пословним функцијама предузећа</w:t>
            </w:r>
          </w:p>
          <w:p w:rsidR="0072039A" w:rsidRDefault="00F46425">
            <w:pPr>
              <w:numPr>
                <w:ilvl w:val="0"/>
                <w:numId w:val="53"/>
              </w:numPr>
              <w:spacing w:after="0" w:line="240" w:lineRule="auto"/>
              <w:rPr>
                <w:rFonts w:ascii="Times New Roman" w:eastAsia="Calibri" w:hAnsi="Times New Roman" w:cs="Times New Roman"/>
                <w:bCs/>
                <w:lang w:val="sr-Cyrl-CS"/>
              </w:rPr>
            </w:pPr>
            <w:r>
              <w:rPr>
                <w:rFonts w:ascii="Times New Roman" w:eastAsia="Calibri" w:hAnsi="Times New Roman" w:cs="Times New Roman"/>
                <w:bCs/>
                <w:lang w:val="sr-Cyrl-CS"/>
              </w:rPr>
              <w:t>стицање знања о пословима и активностима предузећа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Calibri" w:hAnsi="Times New Roman" w:cs="Times New Roman"/>
                <w:bCs/>
                <w:lang w:val="sr-Cyrl-CS"/>
              </w:rPr>
              <w:t>оспособљавање ученика за анализу циљева и задатака пословних функција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34</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појам „функције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вертикалну и хоризонталну поделу функција у предузећу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утврди улогу и задатке функција управљања, руковођења и функције извршења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радно место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формирање организационе јединице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функцију производње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утврди вид, систем, ритам и припрему производње на основу задатих услова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функцију набавке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Ученик ће бити у стању да одреди </w:t>
            </w:r>
            <w:r>
              <w:rPr>
                <w:rFonts w:ascii="Times New Roman" w:eastAsia="Times New Roman" w:hAnsi="Times New Roman" w:cs="Times New Roman"/>
                <w:lang w:val="sr-Cyrl-CS"/>
              </w:rPr>
              <w:lastRenderedPageBreak/>
              <w:t>задатке, политику, залихе, планирање набавке, организацију и сарадњу са други функцијама на основу задатих услова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функцију продаје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одреди задатке, политику, асортиман, план продаје, организацију и сарадњу са другим функцијама на основу задатих услова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објасну складишну функцију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одреди задатке, оргнизацију, ефикасност, сарадњу са другим функцијама на основу задатих услова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транспортну функцију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одреди задатке, вид транспорта и осигурања, ефикасност и сарадњу са другим функцијама на основу задатих услова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утврди значај финансијско-рачуноводствене функције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опише могућа организациона решења финансијско-рачуноводствене функције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наведе задатке, послове, документа рачуноводствене функције и елементе финансијске евиденције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идентификује тачке сарадње финансијско рачуноводствене функцијемм са осталим функцијама у предузећу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Ученик ће бити у стању да образложи анализу финансијско рачуноводствене </w:t>
            </w:r>
            <w:r>
              <w:rPr>
                <w:rFonts w:ascii="Times New Roman" w:eastAsia="Times New Roman" w:hAnsi="Times New Roman" w:cs="Times New Roman"/>
                <w:lang w:val="sr-Cyrl-CS"/>
              </w:rPr>
              <w:lastRenderedPageBreak/>
              <w:t>функције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појам и значај општих послова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образложи посебне услове пословања предузећа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 пару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 дијалошка</w:t>
            </w:r>
          </w:p>
          <w:p w:rsidR="0072039A" w:rsidRDefault="00F46425">
            <w:pPr>
              <w:numPr>
                <w:ilvl w:val="0"/>
                <w:numId w:val="53"/>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презентација</w:t>
            </w:r>
          </w:p>
          <w:p w:rsidR="0072039A" w:rsidRDefault="00F46425">
            <w:pPr>
              <w:numPr>
                <w:ilvl w:val="0"/>
                <w:numId w:val="53"/>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дискусија</w:t>
            </w:r>
          </w:p>
          <w:p w:rsidR="0072039A" w:rsidRDefault="00F46425">
            <w:pPr>
              <w:numPr>
                <w:ilvl w:val="0"/>
                <w:numId w:val="53"/>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 на тексту</w:t>
            </w:r>
          </w:p>
          <w:p w:rsidR="0072039A" w:rsidRDefault="0072039A">
            <w:pPr>
              <w:spacing w:after="0" w:line="240" w:lineRule="auto"/>
              <w:ind w:left="17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четврта недеља фебруара –јуна</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књига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видео бим, ТВ</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рачунар</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стручна литература,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Рачуноводство</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Рачунарство иинформатика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Пословна кореспонденција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Принципи економије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Основе финансија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Остале економске дисциплине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Страни језик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Историја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тестове знања, </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праћење остварености исхоса</w:t>
            </w:r>
          </w:p>
        </w:tc>
      </w:tr>
    </w:tbl>
    <w:p w:rsidR="0072039A" w:rsidRDefault="0072039A">
      <w:pPr>
        <w:keepNext/>
        <w:spacing w:after="0" w:line="240" w:lineRule="auto"/>
        <w:outlineLvl w:val="1"/>
        <w:rPr>
          <w:rFonts w:ascii="Times New Roman" w:eastAsia="Times New Roman" w:hAnsi="Times New Roman" w:cs="Times New Roman"/>
          <w:b/>
          <w:bCs/>
          <w:iCs/>
          <w:sz w:val="24"/>
          <w:szCs w:val="24"/>
          <w:lang w:val="sr-Cyrl-RS"/>
        </w:rPr>
        <w:sectPr w:rsidR="0072039A">
          <w:pgSz w:w="16838" w:h="11906" w:orient="landscape"/>
          <w:pgMar w:top="720" w:right="720" w:bottom="720" w:left="720" w:header="709" w:footer="709" w:gutter="0"/>
          <w:cols w:space="708"/>
          <w:docGrid w:linePitch="360"/>
        </w:sectPr>
      </w:pPr>
    </w:p>
    <w:p w:rsidR="0072039A" w:rsidRDefault="0072039A">
      <w:pPr>
        <w:keepNext/>
        <w:spacing w:after="0" w:line="240" w:lineRule="auto"/>
        <w:outlineLvl w:val="1"/>
        <w:rPr>
          <w:rFonts w:ascii="Times New Roman" w:eastAsia="Times New Roman" w:hAnsi="Times New Roman" w:cs="Times New Roman"/>
          <w:b/>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Рачуноводство</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Први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148  (74+74)</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 (2+2)</w:t>
            </w:r>
          </w:p>
        </w:tc>
      </w:tr>
      <w:tr w:rsidR="0072039A">
        <w:trPr>
          <w:gridAfter w:val="2"/>
          <w:wAfter w:w="1888" w:type="dxa"/>
          <w:trHeight w:val="188"/>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rsidR="0072039A" w:rsidRDefault="0072039A">
            <w:pPr>
              <w:spacing w:after="0" w:line="240" w:lineRule="auto"/>
              <w:rPr>
                <w:rFonts w:ascii="Times New Roman" w:eastAsia="Times New Roman" w:hAnsi="Times New Roman" w:cs="Times New Roman"/>
                <w:b/>
                <w:sz w:val="24"/>
                <w:szCs w:val="24"/>
                <w:lang w:val="sr-Cyrl-RS"/>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b/>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Основни рачуноводствени појмови</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функционалне рачуноводствене писмености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 xml:space="preserve">Оспособљавање за вредновање имовине, капитала и обавеза пословног субјекта на одрђен дан </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Објасни појам рачуноводства са различитих апеката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рачуноводство као научну дисциплину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узроке настанка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делове рачуноводства према традиционалном и савременом концепту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књиговодство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књиговодства у оквиру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циљеве и задатке књиговодства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системе и методе књиговодства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имовину (средства), сопствени капитал и обавезе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Изврши поделу имовине према рочности и намени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сталну и обртну имовину на основу њихових карактеристика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поделу обавеза према различитим критеријумима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бруто и нето имовину на основу рачуноводствене једначине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однос између имовине  и извора финансирања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утицај расхода и прихода на сопствену имовину и сопствени капитал</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рачунску разлику расхода и прихода као резултат пословања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појавне облике резултата пословања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Зкон о рачуноводству као основу правне регулативе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интерне и екстерне кориснике рачууноводствених информација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интерне кориснике са пословним одлучивањем и екстерне кориснике са рачуноводственим извештавањем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принципе уредног књиговодства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поштовање принципа уредног књиговодства са квалитетом рачуноводствених информација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403"/>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Текистуална-штампани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Економска група предмета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Учешће</w:t>
            </w:r>
            <w:r>
              <w:rPr>
                <w:rFonts w:ascii="Times New Roman" w:eastAsia="Times New Roman" w:hAnsi="Times New Roman" w:cs="Times New Roman"/>
                <w:lang w:val="sr-Latn-RS"/>
              </w:rPr>
              <w:t xml:space="preserve"> </w:t>
            </w:r>
            <w:r>
              <w:rPr>
                <w:rFonts w:ascii="Times New Roman" w:eastAsia="Times New Roman" w:hAnsi="Times New Roman" w:cs="Times New Roman"/>
                <w:lang w:val="sr-Cyrl-CS"/>
              </w:rPr>
              <w:t>у групним радовима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267"/>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b/>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Основни књиговодствени инструменти</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pStyle w:val="ListParagraph"/>
              <w:numPr>
                <w:ilvl w:val="0"/>
                <w:numId w:val="79"/>
              </w:numPr>
              <w:rPr>
                <w:lang w:val="sr-Cyrl-CS"/>
              </w:rPr>
            </w:pPr>
            <w:r>
              <w:rPr>
                <w:sz w:val="22"/>
                <w:szCs w:val="22"/>
                <w:lang w:val="sr-Cyrl-CS"/>
              </w:rPr>
              <w:t>Оспосбљавање за прикупљање, проверу, класификацију и чување књиговодствене документације и података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80"/>
              </w:numPr>
              <w:rPr>
                <w:sz w:val="22"/>
                <w:szCs w:val="22"/>
                <w:lang w:val="sr-Cyrl-CS"/>
              </w:rPr>
            </w:pPr>
            <w:r>
              <w:rPr>
                <w:sz w:val="22"/>
                <w:szCs w:val="22"/>
                <w:lang w:val="sr-Cyrl-CS"/>
              </w:rPr>
              <w:t>Дефинише књиговодствене инструменте</w:t>
            </w:r>
          </w:p>
          <w:p w:rsidR="0072039A" w:rsidRDefault="00F46425">
            <w:pPr>
              <w:pStyle w:val="ListParagraph"/>
              <w:numPr>
                <w:ilvl w:val="0"/>
                <w:numId w:val="80"/>
              </w:numPr>
              <w:rPr>
                <w:sz w:val="22"/>
                <w:szCs w:val="22"/>
                <w:lang w:val="sr-Cyrl-CS"/>
              </w:rPr>
            </w:pPr>
            <w:r>
              <w:rPr>
                <w:sz w:val="22"/>
                <w:szCs w:val="22"/>
                <w:lang w:val="sr-Cyrl-CS"/>
              </w:rPr>
              <w:t>Наведе вресте књиговодствених инструмената</w:t>
            </w:r>
          </w:p>
          <w:p w:rsidR="0072039A" w:rsidRDefault="00F46425">
            <w:pPr>
              <w:pStyle w:val="ListParagraph"/>
              <w:numPr>
                <w:ilvl w:val="0"/>
                <w:numId w:val="80"/>
              </w:numPr>
              <w:rPr>
                <w:sz w:val="22"/>
                <w:szCs w:val="22"/>
                <w:lang w:val="sr-Cyrl-CS"/>
              </w:rPr>
            </w:pPr>
            <w:r>
              <w:rPr>
                <w:sz w:val="22"/>
                <w:szCs w:val="22"/>
                <w:lang w:val="sr-Cyrl-CS"/>
              </w:rPr>
              <w:t>Дефинише инвентарисање</w:t>
            </w:r>
          </w:p>
          <w:p w:rsidR="0072039A" w:rsidRDefault="00F46425">
            <w:pPr>
              <w:pStyle w:val="ListParagraph"/>
              <w:numPr>
                <w:ilvl w:val="0"/>
                <w:numId w:val="80"/>
              </w:numPr>
              <w:rPr>
                <w:sz w:val="22"/>
                <w:szCs w:val="22"/>
                <w:lang w:val="sr-Cyrl-CS"/>
              </w:rPr>
            </w:pPr>
            <w:r>
              <w:rPr>
                <w:sz w:val="22"/>
                <w:szCs w:val="22"/>
                <w:lang w:val="sr-Cyrl-CS"/>
              </w:rPr>
              <w:t>Наведе циљ и задатке инвентарисања (пописа)</w:t>
            </w:r>
          </w:p>
          <w:p w:rsidR="0072039A" w:rsidRDefault="00F46425">
            <w:pPr>
              <w:pStyle w:val="ListParagraph"/>
              <w:numPr>
                <w:ilvl w:val="0"/>
                <w:numId w:val="80"/>
              </w:numPr>
              <w:rPr>
                <w:sz w:val="22"/>
                <w:szCs w:val="22"/>
                <w:lang w:val="sr-Cyrl-CS"/>
              </w:rPr>
            </w:pPr>
            <w:r>
              <w:rPr>
                <w:sz w:val="22"/>
                <w:szCs w:val="22"/>
                <w:lang w:val="sr-Cyrl-CS"/>
              </w:rPr>
              <w:t>Наведе различите врсте инвентарисања према различитим критеријумима</w:t>
            </w:r>
          </w:p>
          <w:p w:rsidR="0072039A" w:rsidRDefault="00F46425">
            <w:pPr>
              <w:pStyle w:val="ListParagraph"/>
              <w:numPr>
                <w:ilvl w:val="0"/>
                <w:numId w:val="80"/>
              </w:numPr>
              <w:rPr>
                <w:sz w:val="22"/>
                <w:szCs w:val="22"/>
                <w:lang w:val="sr-Cyrl-CS"/>
              </w:rPr>
            </w:pPr>
            <w:r>
              <w:rPr>
                <w:sz w:val="22"/>
                <w:szCs w:val="22"/>
                <w:lang w:val="sr-Cyrl-CS"/>
              </w:rPr>
              <w:t>Објасни организацију процеса инвентарисања (четири фазе)</w:t>
            </w:r>
          </w:p>
          <w:p w:rsidR="0072039A" w:rsidRDefault="00F46425">
            <w:pPr>
              <w:pStyle w:val="ListParagraph"/>
              <w:numPr>
                <w:ilvl w:val="0"/>
                <w:numId w:val="80"/>
              </w:numPr>
              <w:rPr>
                <w:sz w:val="22"/>
                <w:szCs w:val="22"/>
                <w:lang w:val="sr-Cyrl-CS"/>
              </w:rPr>
            </w:pPr>
            <w:r>
              <w:rPr>
                <w:sz w:val="22"/>
                <w:szCs w:val="22"/>
                <w:lang w:val="sr-Cyrl-CS"/>
              </w:rPr>
              <w:t>Наведе потенцијалне односе између стварног и књиговодствног стања</w:t>
            </w:r>
          </w:p>
          <w:p w:rsidR="0072039A" w:rsidRDefault="00F46425">
            <w:pPr>
              <w:pStyle w:val="ListParagraph"/>
              <w:numPr>
                <w:ilvl w:val="0"/>
                <w:numId w:val="80"/>
              </w:numPr>
              <w:rPr>
                <w:sz w:val="22"/>
                <w:szCs w:val="22"/>
                <w:lang w:val="sr-Cyrl-CS"/>
              </w:rPr>
            </w:pPr>
            <w:r>
              <w:rPr>
                <w:sz w:val="22"/>
                <w:szCs w:val="22"/>
                <w:lang w:val="sr-Cyrl-CS"/>
              </w:rPr>
              <w:t>Разликује инвентар имовине као књиговодствени инструмент од процеса инвентарисања</w:t>
            </w:r>
          </w:p>
          <w:p w:rsidR="0072039A" w:rsidRDefault="00F46425">
            <w:pPr>
              <w:pStyle w:val="ListParagraph"/>
              <w:numPr>
                <w:ilvl w:val="0"/>
                <w:numId w:val="80"/>
              </w:numPr>
              <w:rPr>
                <w:sz w:val="22"/>
                <w:szCs w:val="22"/>
                <w:lang w:val="sr-Cyrl-CS"/>
              </w:rPr>
            </w:pPr>
            <w:r>
              <w:rPr>
                <w:sz w:val="22"/>
                <w:szCs w:val="22"/>
                <w:lang w:val="sr-Cyrl-CS"/>
              </w:rPr>
              <w:t>Састави почетни инвентар</w:t>
            </w:r>
          </w:p>
          <w:p w:rsidR="0072039A" w:rsidRDefault="00F46425">
            <w:pPr>
              <w:pStyle w:val="ListParagraph"/>
              <w:numPr>
                <w:ilvl w:val="0"/>
                <w:numId w:val="80"/>
              </w:numPr>
              <w:rPr>
                <w:sz w:val="22"/>
                <w:szCs w:val="22"/>
                <w:lang w:val="sr-Cyrl-CS"/>
              </w:rPr>
            </w:pPr>
            <w:r>
              <w:rPr>
                <w:sz w:val="22"/>
                <w:szCs w:val="22"/>
                <w:lang w:val="sr-Cyrl-CS"/>
              </w:rPr>
              <w:t>Дефинише биланс стања</w:t>
            </w:r>
          </w:p>
          <w:p w:rsidR="0072039A" w:rsidRDefault="00F46425">
            <w:pPr>
              <w:pStyle w:val="ListParagraph"/>
              <w:numPr>
                <w:ilvl w:val="0"/>
                <w:numId w:val="80"/>
              </w:numPr>
              <w:rPr>
                <w:sz w:val="22"/>
                <w:szCs w:val="22"/>
                <w:lang w:val="sr-Cyrl-CS"/>
              </w:rPr>
            </w:pPr>
            <w:r>
              <w:rPr>
                <w:sz w:val="22"/>
                <w:szCs w:val="22"/>
                <w:lang w:val="sr-Cyrl-CS"/>
              </w:rPr>
              <w:t>Наведе циљ састављања биланса стања</w:t>
            </w:r>
          </w:p>
          <w:p w:rsidR="0072039A" w:rsidRDefault="00F46425">
            <w:pPr>
              <w:pStyle w:val="ListParagraph"/>
              <w:numPr>
                <w:ilvl w:val="0"/>
                <w:numId w:val="80"/>
              </w:numPr>
              <w:rPr>
                <w:sz w:val="22"/>
                <w:szCs w:val="22"/>
                <w:lang w:val="sr-Cyrl-CS"/>
              </w:rPr>
            </w:pPr>
            <w:r>
              <w:rPr>
                <w:sz w:val="22"/>
                <w:szCs w:val="22"/>
                <w:lang w:val="sr-Cyrl-CS"/>
              </w:rPr>
              <w:t>Објасни начело илансне равнотеже</w:t>
            </w:r>
          </w:p>
          <w:p w:rsidR="0072039A" w:rsidRDefault="00F46425">
            <w:pPr>
              <w:pStyle w:val="ListParagraph"/>
              <w:numPr>
                <w:ilvl w:val="0"/>
                <w:numId w:val="80"/>
              </w:numPr>
              <w:rPr>
                <w:sz w:val="22"/>
                <w:szCs w:val="22"/>
                <w:lang w:val="sr-Cyrl-CS"/>
              </w:rPr>
            </w:pPr>
            <w:r>
              <w:rPr>
                <w:sz w:val="22"/>
                <w:szCs w:val="22"/>
                <w:lang w:val="sr-Cyrl-CS"/>
              </w:rPr>
              <w:t xml:space="preserve">Састави почетни биланс на основу почетног инвентара примењујући </w:t>
            </w:r>
            <w:r>
              <w:rPr>
                <w:sz w:val="22"/>
                <w:szCs w:val="22"/>
                <w:lang w:val="sr-Cyrl-CS"/>
              </w:rPr>
              <w:lastRenderedPageBreak/>
              <w:t>принципе класификације ( редоследа) билансних позиција активе и пасиве</w:t>
            </w:r>
          </w:p>
          <w:p w:rsidR="0072039A" w:rsidRDefault="00F46425">
            <w:pPr>
              <w:pStyle w:val="ListParagraph"/>
              <w:numPr>
                <w:ilvl w:val="0"/>
                <w:numId w:val="80"/>
              </w:numPr>
              <w:rPr>
                <w:sz w:val="22"/>
                <w:szCs w:val="22"/>
                <w:lang w:val="sr-Cyrl-CS"/>
              </w:rPr>
            </w:pPr>
            <w:r>
              <w:rPr>
                <w:sz w:val="22"/>
                <w:szCs w:val="22"/>
                <w:lang w:val="sr-Cyrl-CS"/>
              </w:rPr>
              <w:t>Идентификује сличности и разлике инвентара и биланса стања</w:t>
            </w:r>
          </w:p>
          <w:p w:rsidR="0072039A" w:rsidRDefault="00F46425">
            <w:pPr>
              <w:pStyle w:val="ListParagraph"/>
              <w:numPr>
                <w:ilvl w:val="0"/>
                <w:numId w:val="80"/>
              </w:numPr>
              <w:rPr>
                <w:sz w:val="22"/>
                <w:szCs w:val="22"/>
                <w:lang w:val="sr-Cyrl-CS"/>
              </w:rPr>
            </w:pPr>
            <w:r>
              <w:rPr>
                <w:sz w:val="22"/>
                <w:szCs w:val="22"/>
                <w:lang w:val="sr-Cyrl-CS"/>
              </w:rPr>
              <w:t>Идентификује пословну промену на основу њених обележја</w:t>
            </w:r>
          </w:p>
          <w:p w:rsidR="0072039A" w:rsidRDefault="00F46425">
            <w:pPr>
              <w:pStyle w:val="ListParagraph"/>
              <w:numPr>
                <w:ilvl w:val="0"/>
                <w:numId w:val="80"/>
              </w:numPr>
              <w:rPr>
                <w:sz w:val="22"/>
                <w:szCs w:val="22"/>
                <w:lang w:val="sr-Cyrl-CS"/>
              </w:rPr>
            </w:pPr>
            <w:r>
              <w:rPr>
                <w:sz w:val="22"/>
                <w:szCs w:val="22"/>
                <w:lang w:val="sr-Cyrl-CS"/>
              </w:rPr>
              <w:t>Објасни појам и елементе књиговодственог документа</w:t>
            </w:r>
          </w:p>
          <w:p w:rsidR="0072039A" w:rsidRDefault="00F46425">
            <w:pPr>
              <w:pStyle w:val="ListParagraph"/>
              <w:numPr>
                <w:ilvl w:val="0"/>
                <w:numId w:val="80"/>
              </w:numPr>
              <w:rPr>
                <w:sz w:val="22"/>
                <w:szCs w:val="22"/>
                <w:lang w:val="sr-Cyrl-CS"/>
              </w:rPr>
            </w:pPr>
            <w:r>
              <w:rPr>
                <w:sz w:val="22"/>
                <w:szCs w:val="22"/>
                <w:lang w:val="sr-Cyrl-CS"/>
              </w:rPr>
              <w:t>Класификује књиговодствена документа на основу различитих критеријума</w:t>
            </w:r>
          </w:p>
          <w:p w:rsidR="0072039A" w:rsidRDefault="00F46425">
            <w:pPr>
              <w:pStyle w:val="ListParagraph"/>
              <w:numPr>
                <w:ilvl w:val="0"/>
                <w:numId w:val="80"/>
              </w:numPr>
              <w:rPr>
                <w:sz w:val="22"/>
                <w:szCs w:val="22"/>
                <w:lang w:val="sr-Cyrl-CS"/>
              </w:rPr>
            </w:pPr>
            <w:r>
              <w:rPr>
                <w:sz w:val="22"/>
                <w:szCs w:val="22"/>
                <w:lang w:val="sr-Cyrl-CS"/>
              </w:rPr>
              <w:t>Провери исправност књиговодствених докумената са апекта врсте и циља контроле</w:t>
            </w:r>
          </w:p>
          <w:p w:rsidR="0072039A" w:rsidRDefault="00F46425">
            <w:pPr>
              <w:pStyle w:val="ListParagraph"/>
              <w:numPr>
                <w:ilvl w:val="0"/>
                <w:numId w:val="80"/>
              </w:numPr>
              <w:rPr>
                <w:sz w:val="22"/>
                <w:szCs w:val="22"/>
                <w:lang w:val="sr-Cyrl-CS"/>
              </w:rPr>
            </w:pPr>
            <w:r>
              <w:rPr>
                <w:sz w:val="22"/>
                <w:szCs w:val="22"/>
                <w:lang w:val="sr-Cyrl-CS"/>
              </w:rPr>
              <w:t>Наведе начине, време и разлоге чувања књиговодствених докумената</w:t>
            </w:r>
          </w:p>
          <w:p w:rsidR="0072039A" w:rsidRDefault="00F46425">
            <w:pPr>
              <w:pStyle w:val="ListParagraph"/>
              <w:numPr>
                <w:ilvl w:val="0"/>
                <w:numId w:val="80"/>
              </w:numPr>
              <w:rPr>
                <w:sz w:val="22"/>
                <w:szCs w:val="22"/>
                <w:lang w:val="sr-Cyrl-CS"/>
              </w:rPr>
            </w:pPr>
            <w:r>
              <w:rPr>
                <w:sz w:val="22"/>
                <w:szCs w:val="22"/>
                <w:lang w:val="sr-Cyrl-CS"/>
              </w:rPr>
              <w:t>Прикаже утицај четири групе билансних промена на биланс стања кроз сукцесивне билансе</w:t>
            </w:r>
          </w:p>
          <w:p w:rsidR="0072039A" w:rsidRDefault="00F46425">
            <w:pPr>
              <w:pStyle w:val="ListParagraph"/>
              <w:numPr>
                <w:ilvl w:val="0"/>
                <w:numId w:val="80"/>
              </w:numPr>
              <w:rPr>
                <w:sz w:val="22"/>
                <w:szCs w:val="22"/>
                <w:lang w:val="sr-Cyrl-CS"/>
              </w:rPr>
            </w:pPr>
            <w:r>
              <w:rPr>
                <w:sz w:val="22"/>
                <w:szCs w:val="22"/>
                <w:lang w:val="sr-Cyrl-CS"/>
              </w:rPr>
              <w:t>Дефинише конта, књиговодствене рачуне</w:t>
            </w:r>
          </w:p>
          <w:p w:rsidR="0072039A" w:rsidRDefault="00F46425">
            <w:pPr>
              <w:pStyle w:val="ListParagraph"/>
              <w:numPr>
                <w:ilvl w:val="0"/>
                <w:numId w:val="80"/>
              </w:numPr>
              <w:rPr>
                <w:sz w:val="22"/>
                <w:szCs w:val="22"/>
                <w:lang w:val="sr-Cyrl-CS"/>
              </w:rPr>
            </w:pPr>
            <w:r>
              <w:rPr>
                <w:sz w:val="22"/>
                <w:szCs w:val="22"/>
                <w:lang w:val="sr-Cyrl-CS"/>
              </w:rPr>
              <w:t>Разликује облике и врсте конта према различитим критеријумима</w:t>
            </w:r>
          </w:p>
          <w:p w:rsidR="0072039A" w:rsidRDefault="00F46425">
            <w:pPr>
              <w:pStyle w:val="ListParagraph"/>
              <w:numPr>
                <w:ilvl w:val="0"/>
                <w:numId w:val="80"/>
              </w:numPr>
              <w:rPr>
                <w:sz w:val="22"/>
                <w:szCs w:val="22"/>
                <w:lang w:val="sr-Cyrl-CS"/>
              </w:rPr>
            </w:pPr>
            <w:r>
              <w:rPr>
                <w:sz w:val="22"/>
                <w:szCs w:val="22"/>
                <w:lang w:val="sr-Cyrl-CS"/>
              </w:rPr>
              <w:t>Објасни хомогеност и интегралност конта</w:t>
            </w:r>
          </w:p>
          <w:p w:rsidR="0072039A" w:rsidRDefault="00F46425">
            <w:pPr>
              <w:pStyle w:val="ListParagraph"/>
              <w:numPr>
                <w:ilvl w:val="0"/>
                <w:numId w:val="80"/>
              </w:numPr>
              <w:rPr>
                <w:sz w:val="22"/>
                <w:szCs w:val="22"/>
                <w:lang w:val="sr-Cyrl-CS"/>
              </w:rPr>
            </w:pPr>
            <w:r>
              <w:rPr>
                <w:sz w:val="22"/>
                <w:szCs w:val="22"/>
                <w:lang w:val="sr-Cyrl-CS"/>
              </w:rPr>
              <w:t>Објасни правила евидентирања на контима стања и успеха</w:t>
            </w:r>
          </w:p>
          <w:p w:rsidR="0072039A" w:rsidRDefault="00F46425">
            <w:pPr>
              <w:pStyle w:val="ListParagraph"/>
              <w:numPr>
                <w:ilvl w:val="0"/>
                <w:numId w:val="80"/>
              </w:numPr>
              <w:rPr>
                <w:sz w:val="22"/>
                <w:szCs w:val="22"/>
                <w:lang w:val="sr-Cyrl-CS"/>
              </w:rPr>
            </w:pPr>
            <w:r>
              <w:rPr>
                <w:sz w:val="22"/>
                <w:szCs w:val="22"/>
                <w:lang w:val="sr-Cyrl-CS"/>
              </w:rPr>
              <w:t>Примени правила евидентирања на контима имовине, капитала и обавеза</w:t>
            </w:r>
          </w:p>
          <w:p w:rsidR="0072039A" w:rsidRDefault="00F46425">
            <w:pPr>
              <w:pStyle w:val="ListParagraph"/>
              <w:numPr>
                <w:ilvl w:val="0"/>
                <w:numId w:val="80"/>
              </w:numPr>
              <w:rPr>
                <w:sz w:val="22"/>
                <w:szCs w:val="22"/>
                <w:lang w:val="sr-Cyrl-CS"/>
              </w:rPr>
            </w:pPr>
            <w:r>
              <w:rPr>
                <w:sz w:val="22"/>
                <w:szCs w:val="22"/>
                <w:lang w:val="sr-Cyrl-CS"/>
              </w:rPr>
              <w:t>Састави биланс стања на основу стања на контима</w:t>
            </w:r>
          </w:p>
          <w:p w:rsidR="0072039A" w:rsidRDefault="00F46425">
            <w:pPr>
              <w:pStyle w:val="ListParagraph"/>
              <w:numPr>
                <w:ilvl w:val="0"/>
                <w:numId w:val="80"/>
              </w:numPr>
              <w:rPr>
                <w:sz w:val="22"/>
                <w:szCs w:val="22"/>
                <w:lang w:val="sr-Cyrl-CS"/>
              </w:rPr>
            </w:pPr>
            <w:r>
              <w:rPr>
                <w:sz w:val="22"/>
                <w:szCs w:val="22"/>
                <w:lang w:val="sr-Cyrl-CS"/>
              </w:rPr>
              <w:t>Објасни значај једнообразности у књиговодству и кконтног оквира као њеног инструмента</w:t>
            </w:r>
          </w:p>
          <w:p w:rsidR="0072039A" w:rsidRDefault="00F46425">
            <w:pPr>
              <w:pStyle w:val="ListParagraph"/>
              <w:numPr>
                <w:ilvl w:val="0"/>
                <w:numId w:val="80"/>
              </w:numPr>
              <w:rPr>
                <w:sz w:val="22"/>
                <w:szCs w:val="22"/>
                <w:lang w:val="sr-Cyrl-CS"/>
              </w:rPr>
            </w:pPr>
            <w:r>
              <w:rPr>
                <w:sz w:val="22"/>
                <w:szCs w:val="22"/>
                <w:lang w:val="sr-Cyrl-CS"/>
              </w:rPr>
              <w:t xml:space="preserve">Разликује улоге декадног и </w:t>
            </w:r>
            <w:r>
              <w:rPr>
                <w:sz w:val="22"/>
                <w:szCs w:val="22"/>
                <w:lang w:val="sr-Cyrl-CS"/>
              </w:rPr>
              <w:lastRenderedPageBreak/>
              <w:t>билансног принципа у разврставњау конта у контном оквиру</w:t>
            </w:r>
          </w:p>
          <w:p w:rsidR="0072039A" w:rsidRDefault="00F46425">
            <w:pPr>
              <w:pStyle w:val="ListParagraph"/>
              <w:numPr>
                <w:ilvl w:val="0"/>
                <w:numId w:val="80"/>
              </w:numPr>
              <w:rPr>
                <w:sz w:val="22"/>
                <w:szCs w:val="22"/>
                <w:lang w:val="sr-Cyrl-CS"/>
              </w:rPr>
            </w:pPr>
            <w:r>
              <w:rPr>
                <w:sz w:val="22"/>
                <w:szCs w:val="22"/>
                <w:lang w:val="sr-Cyrl-CS"/>
              </w:rPr>
              <w:t>Користи контни оквир</w:t>
            </w:r>
          </w:p>
          <w:p w:rsidR="0072039A" w:rsidRDefault="00F46425">
            <w:pPr>
              <w:pStyle w:val="ListParagraph"/>
              <w:numPr>
                <w:ilvl w:val="0"/>
                <w:numId w:val="80"/>
              </w:numPr>
              <w:rPr>
                <w:sz w:val="22"/>
                <w:szCs w:val="22"/>
                <w:lang w:val="sr-Cyrl-CS"/>
              </w:rPr>
            </w:pPr>
            <w:r>
              <w:rPr>
                <w:sz w:val="22"/>
                <w:szCs w:val="22"/>
                <w:lang w:val="sr-Cyrl-CS"/>
              </w:rPr>
              <w:t>Објасни појам двојног књиговодства</w:t>
            </w:r>
          </w:p>
          <w:p w:rsidR="0072039A" w:rsidRDefault="00F46425">
            <w:pPr>
              <w:pStyle w:val="ListParagraph"/>
              <w:numPr>
                <w:ilvl w:val="0"/>
                <w:numId w:val="80"/>
              </w:numPr>
              <w:rPr>
                <w:sz w:val="22"/>
                <w:szCs w:val="22"/>
                <w:lang w:val="sr-Cyrl-CS"/>
              </w:rPr>
            </w:pPr>
            <w:r>
              <w:rPr>
                <w:sz w:val="22"/>
                <w:szCs w:val="22"/>
                <w:lang w:val="sr-Cyrl-CS"/>
              </w:rPr>
              <w:t>Дефинише начело двојности (дуалности)</w:t>
            </w:r>
          </w:p>
          <w:p w:rsidR="0072039A" w:rsidRDefault="00F46425">
            <w:pPr>
              <w:pStyle w:val="ListParagraph"/>
              <w:numPr>
                <w:ilvl w:val="0"/>
                <w:numId w:val="80"/>
              </w:numPr>
              <w:rPr>
                <w:sz w:val="22"/>
                <w:szCs w:val="22"/>
                <w:lang w:val="sr-Cyrl-CS"/>
              </w:rPr>
            </w:pPr>
            <w:r>
              <w:rPr>
                <w:sz w:val="22"/>
                <w:szCs w:val="22"/>
                <w:lang w:val="sr-Cyrl-CS"/>
              </w:rPr>
              <w:t>Разликује улогу, значај и поступак евиденције кроз пословне књиге двојног књиговодства</w:t>
            </w:r>
          </w:p>
          <w:p w:rsidR="0072039A" w:rsidRDefault="00F46425">
            <w:pPr>
              <w:pStyle w:val="ListParagraph"/>
              <w:numPr>
                <w:ilvl w:val="0"/>
                <w:numId w:val="80"/>
              </w:numPr>
              <w:rPr>
                <w:sz w:val="22"/>
                <w:szCs w:val="22"/>
                <w:lang w:val="sr-Cyrl-CS"/>
              </w:rPr>
            </w:pPr>
            <w:r>
              <w:rPr>
                <w:sz w:val="22"/>
                <w:szCs w:val="22"/>
                <w:lang w:val="sr-Cyrl-CS"/>
              </w:rPr>
              <w:t>Отвори пословне књиге двојног књиговодства на основу почетног биланса</w:t>
            </w:r>
          </w:p>
          <w:p w:rsidR="0072039A" w:rsidRDefault="00F46425">
            <w:pPr>
              <w:pStyle w:val="ListParagraph"/>
              <w:numPr>
                <w:ilvl w:val="0"/>
                <w:numId w:val="80"/>
              </w:numPr>
              <w:rPr>
                <w:sz w:val="22"/>
                <w:szCs w:val="22"/>
                <w:lang w:val="sr-Cyrl-CS"/>
              </w:rPr>
            </w:pPr>
            <w:r>
              <w:rPr>
                <w:sz w:val="22"/>
                <w:szCs w:val="22"/>
                <w:lang w:val="sr-Cyrl-CS"/>
              </w:rPr>
              <w:t>Евидентира пословне промене кроз дневник и главну књигу</w:t>
            </w:r>
          </w:p>
          <w:p w:rsidR="0072039A" w:rsidRDefault="00F46425">
            <w:pPr>
              <w:pStyle w:val="ListParagraph"/>
              <w:numPr>
                <w:ilvl w:val="0"/>
                <w:numId w:val="80"/>
              </w:numPr>
              <w:rPr>
                <w:sz w:val="22"/>
                <w:szCs w:val="22"/>
                <w:lang w:val="sr-Cyrl-CS"/>
              </w:rPr>
            </w:pPr>
            <w:r>
              <w:rPr>
                <w:sz w:val="22"/>
                <w:szCs w:val="22"/>
                <w:lang w:val="sr-Cyrl-CS"/>
              </w:rPr>
              <w:t>Познаје структуру и функцију биланса успеха</w:t>
            </w:r>
          </w:p>
          <w:p w:rsidR="0072039A" w:rsidRDefault="00F46425">
            <w:pPr>
              <w:pStyle w:val="ListParagraph"/>
              <w:numPr>
                <w:ilvl w:val="0"/>
                <w:numId w:val="80"/>
              </w:numPr>
              <w:rPr>
                <w:sz w:val="22"/>
                <w:szCs w:val="22"/>
                <w:lang w:val="sr-Cyrl-CS"/>
              </w:rPr>
            </w:pPr>
            <w:r>
              <w:rPr>
                <w:sz w:val="22"/>
                <w:szCs w:val="22"/>
                <w:lang w:val="sr-Cyrl-CS"/>
              </w:rPr>
              <w:t>Препознаје функцију закључног листа</w:t>
            </w:r>
          </w:p>
          <w:p w:rsidR="0072039A" w:rsidRDefault="00F46425">
            <w:pPr>
              <w:pStyle w:val="ListParagraph"/>
              <w:numPr>
                <w:ilvl w:val="0"/>
                <w:numId w:val="80"/>
              </w:numPr>
              <w:rPr>
                <w:sz w:val="22"/>
                <w:szCs w:val="22"/>
                <w:lang w:val="sr-Cyrl-CS"/>
              </w:rPr>
            </w:pPr>
            <w:r>
              <w:rPr>
                <w:sz w:val="22"/>
                <w:szCs w:val="22"/>
                <w:lang w:val="sr-Cyrl-CS"/>
              </w:rPr>
              <w:t>Наведе основне финансијске извештаје</w:t>
            </w:r>
          </w:p>
          <w:p w:rsidR="0072039A" w:rsidRDefault="00F46425">
            <w:pPr>
              <w:pStyle w:val="ListParagraph"/>
              <w:numPr>
                <w:ilvl w:val="0"/>
                <w:numId w:val="80"/>
              </w:numPr>
              <w:rPr>
                <w:sz w:val="22"/>
                <w:szCs w:val="22"/>
                <w:lang w:val="sr-Cyrl-CS"/>
              </w:rPr>
            </w:pPr>
            <w:r>
              <w:rPr>
                <w:sz w:val="22"/>
                <w:szCs w:val="22"/>
                <w:lang w:val="sr-Cyrl-CS"/>
              </w:rPr>
              <w:t>Наведе узроке и врсте књиговодствених грешака и фазе њиховог отклањања</w:t>
            </w:r>
          </w:p>
          <w:p w:rsidR="0072039A" w:rsidRDefault="00F46425">
            <w:pPr>
              <w:pStyle w:val="ListParagraph"/>
              <w:numPr>
                <w:ilvl w:val="0"/>
                <w:numId w:val="80"/>
              </w:numPr>
              <w:rPr>
                <w:sz w:val="22"/>
                <w:szCs w:val="22"/>
                <w:lang w:val="sr-Cyrl-CS"/>
              </w:rPr>
            </w:pPr>
            <w:r>
              <w:rPr>
                <w:sz w:val="22"/>
                <w:szCs w:val="22"/>
                <w:lang w:val="sr-Cyrl-CS"/>
              </w:rPr>
              <w:t>Примени одговарајућеу методу отклањања књиговодствене грешке</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Текистуална-штампани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 у групним радовима</w:t>
            </w: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BA"/>
              </w:rPr>
              <w:t>3</w:t>
            </w:r>
            <w:r>
              <w:rPr>
                <w:rFonts w:ascii="Times New Roman" w:eastAsia="Times New Roman" w:hAnsi="Times New Roman" w:cs="Times New Roman"/>
                <w:b/>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новчаних средстава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ажурно и уредно евидентирање насталих економских промена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благајну и благајничко пословање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разлоге организовања помоћних благајни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Ажурно попуњава благајнички извештај и пратећу документацију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стварно и књиговодствено стање новца у благајни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Функционално разликује инструменте платног промета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благајничко пословање у финансијском књиговодству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текући-пословни рачун</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потребу и процедуру отварања текућег рачуна предузећа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промене на текућем рачуну на основу извода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функцију прелазног рачуна у евиденцији новчаних средстава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стање на текућем и прелазном рачуну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Води упоредну евиденцију у благајни и на текућем рачуну</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tc>
        <w:tc>
          <w:tcPr>
            <w:tcW w:w="3300"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492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Учешћеу групним радовима</w:t>
            </w:r>
          </w:p>
          <w:p w:rsidR="0072039A" w:rsidRDefault="0072039A">
            <w:pPr>
              <w:spacing w:after="0" w:line="240" w:lineRule="auto"/>
              <w:ind w:left="360"/>
              <w:rPr>
                <w:rFonts w:ascii="Times New Roman" w:eastAsia="Times New Roman" w:hAnsi="Times New Roman" w:cs="Times New Roman"/>
                <w:lang w:val="sr-Cyrl-CS"/>
              </w:rPr>
            </w:pP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Calibri" w:eastAsia="Calibri" w:hAnsi="Calibri" w:cs="Times New Roman"/>
                <w:sz w:val="24"/>
                <w:szCs w:val="24"/>
                <w:lang w:val="sr-Cyrl-RS"/>
              </w:rPr>
              <w:t xml:space="preserve">  </w:t>
            </w: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кореспонденција</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74</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 xml:space="preserve">Кореспонденција – за </w:t>
            </w:r>
            <w:r>
              <w:rPr>
                <w:rFonts w:ascii="Times New Roman" w:eastAsia="Calibri" w:hAnsi="Times New Roman" w:cs="Times New Roman"/>
                <w:bCs/>
                <w:sz w:val="24"/>
                <w:szCs w:val="24"/>
                <w:lang w:val="sr-Latn-CS"/>
              </w:rPr>
              <w:t>III</w:t>
            </w:r>
            <w:r>
              <w:rPr>
                <w:rFonts w:ascii="Times New Roman" w:eastAsia="Calibri" w:hAnsi="Times New Roman" w:cs="Times New Roman"/>
                <w:bCs/>
                <w:sz w:val="24"/>
                <w:szCs w:val="24"/>
                <w:lang w:val="sr-Cyrl-CS"/>
              </w:rPr>
              <w:t xml:space="preserve"> и </w:t>
            </w:r>
            <w:r>
              <w:rPr>
                <w:rFonts w:ascii="Times New Roman" w:eastAsia="Calibri" w:hAnsi="Times New Roman" w:cs="Times New Roman"/>
                <w:bCs/>
                <w:sz w:val="24"/>
                <w:szCs w:val="24"/>
                <w:lang w:val="sr-Latn-CS"/>
              </w:rPr>
              <w:t>IV</w:t>
            </w:r>
            <w:r>
              <w:rPr>
                <w:rFonts w:ascii="Times New Roman" w:eastAsia="Calibri" w:hAnsi="Times New Roman" w:cs="Times New Roman"/>
                <w:bCs/>
                <w:sz w:val="24"/>
                <w:szCs w:val="24"/>
                <w:lang w:val="sr-Cyrl-CS"/>
              </w:rPr>
              <w:t xml:space="preserve"> разред правне и биротехничке школе, Драгана Спасић, Јован  Ракинић</w:t>
            </w:r>
          </w:p>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 xml:space="preserve">Биротехника за </w:t>
            </w:r>
            <w:r>
              <w:rPr>
                <w:rFonts w:ascii="Times New Roman" w:eastAsia="Calibri" w:hAnsi="Times New Roman" w:cs="Times New Roman"/>
                <w:bCs/>
                <w:sz w:val="24"/>
                <w:szCs w:val="24"/>
                <w:lang w:val="sr-Latn-CS"/>
              </w:rPr>
              <w:t>IV</w:t>
            </w:r>
            <w:r>
              <w:rPr>
                <w:rFonts w:ascii="Times New Roman" w:eastAsia="Calibri" w:hAnsi="Times New Roman" w:cs="Times New Roman"/>
                <w:bCs/>
                <w:sz w:val="24"/>
                <w:szCs w:val="24"/>
                <w:lang w:val="sr-Cyrl-CS"/>
              </w:rPr>
              <w:t xml:space="preserve"> разред економске школе – Шарковић Елизабета</w:t>
            </w:r>
          </w:p>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Секретарско пословање са дактилографијом – Викторија Харизанова, Јован Ракинић, Јован Бабић</w:t>
            </w:r>
          </w:p>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Уредба о канцеларијском пословању, Сл. гласник РС број 80/92</w:t>
            </w:r>
          </w:p>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Упутство о канцеларијском пословању органа државне управе, Сл. гласник РС број 10/93, 14/93</w:t>
            </w:r>
          </w:p>
          <w:p w:rsidR="0072039A" w:rsidRDefault="00F46425">
            <w:pPr>
              <w:numPr>
                <w:ilvl w:val="1"/>
                <w:numId w:val="81"/>
              </w:numPr>
              <w:tabs>
                <w:tab w:val="left" w:pos="450"/>
              </w:tabs>
              <w:spacing w:after="0" w:line="240" w:lineRule="auto"/>
              <w:rPr>
                <w:rFonts w:ascii="Times New Roman" w:eastAsia="Calibri" w:hAnsi="Times New Roman" w:cs="Times New Roman"/>
                <w:bCs/>
                <w:sz w:val="24"/>
                <w:szCs w:val="24"/>
                <w:lang w:val="sr-Cyrl-CS"/>
              </w:rPr>
            </w:pPr>
            <w:r>
              <w:rPr>
                <w:rFonts w:ascii="Times New Roman" w:eastAsia="Calibri" w:hAnsi="Times New Roman" w:cs="Times New Roman"/>
                <w:bCs/>
                <w:sz w:val="24"/>
                <w:szCs w:val="24"/>
                <w:lang w:val="sr-Cyrl-CS"/>
              </w:rPr>
              <w:t>Пословна кореспонденција за први и други разред економске школе – Елизабета Шарковић, Милена Стегеншек, Зоран Костић, Мирослава Грујић</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Техника слепог куцања и обликовање пословног писма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коришћење технике куцања</w:t>
            </w:r>
          </w:p>
          <w:p w:rsidR="0072039A" w:rsidRDefault="0072039A">
            <w:pPr>
              <w:spacing w:after="0" w:line="240" w:lineRule="auto"/>
              <w:rPr>
                <w:rFonts w:ascii="Times New Roman" w:eastAsia="Times New Roman" w:hAnsi="Times New Roman" w:cs="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и врсте кореспонденције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лица у пословној кореспонденцији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Подеси тастатуру на ћирилично и латинично писмо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Прилагоди простор за обављање пословне кореспонденције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Примењује правила слепог куцања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Примењује технику слепог куцања у алфанумеричком делу тастатуре и у нумеричком делу тастатуре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Примењује технику слепог куцања код интерпункцијских знакова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Користи програме за обраду текста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контролу тачности унетог текста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Исправи грешке у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форме пословних писама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Обликује текстове у блок форми и зупчастој форми и текстове у ступцима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фронтални</w:t>
            </w:r>
          </w:p>
          <w:p w:rsidR="0072039A" w:rsidRDefault="00F46425">
            <w:pPr>
              <w:numPr>
                <w:ilvl w:val="0"/>
                <w:numId w:val="50"/>
              </w:numPr>
              <w:spacing w:after="0" w:line="240" w:lineRule="auto"/>
              <w:rPr>
                <w:rFonts w:ascii="Times New Roman" w:eastAsia="Calibri" w:hAnsi="Times New Roman" w:cs="Times New Roman"/>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rPr>
            </w:pPr>
            <w:r>
              <w:rPr>
                <w:rFonts w:ascii="Times New Roman" w:eastAsia="Calibri" w:hAnsi="Times New Roman" w:cs="Times New Roman"/>
                <w:lang w:val="sr-Cyrl-CS"/>
              </w:rPr>
              <w:t>индивидуални</w:t>
            </w:r>
          </w:p>
          <w:p w:rsidR="0072039A" w:rsidRDefault="00F46425">
            <w:pPr>
              <w:numPr>
                <w:ilvl w:val="0"/>
                <w:numId w:val="50"/>
              </w:numPr>
              <w:spacing w:after="0" w:line="240" w:lineRule="auto"/>
              <w:rPr>
                <w:rFonts w:ascii="Times New Roman" w:eastAsia="Calibri" w:hAnsi="Times New Roman" w:cs="Times New Roman"/>
              </w:rPr>
            </w:pPr>
            <w:r>
              <w:rPr>
                <w:rFonts w:ascii="Times New Roman" w:eastAsia="Calibri" w:hAnsi="Times New Roman" w:cs="Times New Roman"/>
                <w:lang w:val="sr-Cyrl-CS"/>
              </w:rPr>
              <w:t>рад у паровима</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 – 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 водич – метода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метода демонстрације и симулације</w:t>
            </w:r>
          </w:p>
          <w:p w:rsidR="0072039A" w:rsidRDefault="0072039A">
            <w:pPr>
              <w:spacing w:after="0" w:line="240" w:lineRule="auto"/>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шеме - панои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видео – 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текстови водичи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рачунар</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српски језик  и књижвност</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страни језик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информатика</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биологија – хигијена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 практичних вештина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Кореспонденција са пословним партнерима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Calibri" w:hAnsi="Times New Roman" w:cs="Times New Roman"/>
                <w:bCs/>
                <w:lang w:val="sr-Cyrl-CS"/>
              </w:rPr>
              <w:t xml:space="preserve">Оспособљавање за састављање пословних писама и попуњавање докумената у робном промету </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обавезне и необавезне елементе пословних писама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форме обликовања пословних писама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упит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различите понуде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ценовник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поруџбину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предрачун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отпремницу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рачун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намену књижног одобрења, односно књижног задужења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Изради књижно одобрење – задужење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намену комисијског записника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Изради комисијски записник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рекламацију и одговор на рекламацију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ургенцију на основу датих елемената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Напише пропратно писмо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Заведе и одложи документа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пријаву на конкурсу / огласу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правила понашања на заказаном разговору поводом заснивања радног односа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М и М-А образац</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Calibri" w:hAnsi="Times New Roman" w:cs="Times New Roman"/>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rPr>
            </w:pPr>
            <w:r>
              <w:rPr>
                <w:rFonts w:ascii="Times New Roman" w:eastAsia="Calibri"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rPr>
            </w:pPr>
            <w:r>
              <w:rPr>
                <w:rFonts w:ascii="Times New Roman" w:eastAsia="Calibri" w:hAnsi="Times New Roman" w:cs="Times New Roman"/>
                <w:lang w:val="sr-Cyrl-CS"/>
              </w:rPr>
              <w:t>рад у паровима</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 – 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 водич – метода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метода демонстрације и симулације</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шеме - панои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видео – 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текстови водичи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рачунар</w:t>
            </w:r>
          </w:p>
        </w:tc>
        <w:tc>
          <w:tcPr>
            <w:tcW w:w="3300"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српски језик  и књижвност</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страни језик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Calibri" w:hAnsi="Times New Roman" w:cs="Times New Roman"/>
                <w:lang w:val="sr-Cyrl-CS"/>
              </w:rPr>
              <w:t>биологија – хигијена</w:t>
            </w:r>
          </w:p>
        </w:tc>
        <w:tc>
          <w:tcPr>
            <w:tcW w:w="492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 практичних вештина</w:t>
            </w: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RS"/>
        </w:rPr>
      </w:pPr>
    </w:p>
    <w:p w:rsidR="0072039A" w:rsidRDefault="0072039A">
      <w:pPr>
        <w:rPr>
          <w:rFonts w:ascii="Times New Roman" w:eastAsia="Times New Roman" w:hAnsi="Times New Roman" w:cs="Times New Roman"/>
          <w:sz w:val="28"/>
          <w:szCs w:val="28"/>
          <w:lang w:val="sr-Cyrl-RS"/>
        </w:rPr>
      </w:pPr>
    </w:p>
    <w:p w:rsidR="0072039A" w:rsidRDefault="0072039A">
      <w:pPr>
        <w:rPr>
          <w:rFonts w:ascii="Times New Roman" w:eastAsia="Times New Roman" w:hAnsi="Times New Roman" w:cs="Times New Roman"/>
          <w:sz w:val="28"/>
          <w:szCs w:val="28"/>
          <w:lang w:val="sr-Cyrl-RS"/>
        </w:rPr>
      </w:pPr>
    </w:p>
    <w:p w:rsidR="0072039A" w:rsidRDefault="0072039A">
      <w:pPr>
        <w:rPr>
          <w:rFonts w:ascii="Times New Roman" w:eastAsia="Times New Roman" w:hAnsi="Times New Roman" w:cs="Times New Roman"/>
          <w:sz w:val="28"/>
          <w:szCs w:val="28"/>
          <w:lang w:val="sr-Cyrl-RS"/>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
        <w:gridCol w:w="506"/>
        <w:gridCol w:w="123"/>
        <w:gridCol w:w="2213"/>
        <w:gridCol w:w="123"/>
        <w:gridCol w:w="1389"/>
        <w:gridCol w:w="123"/>
        <w:gridCol w:w="1739"/>
        <w:gridCol w:w="64"/>
        <w:gridCol w:w="59"/>
        <w:gridCol w:w="64"/>
        <w:gridCol w:w="55"/>
        <w:gridCol w:w="123"/>
        <w:gridCol w:w="716"/>
        <w:gridCol w:w="123"/>
        <w:gridCol w:w="72"/>
        <w:gridCol w:w="123"/>
        <w:gridCol w:w="18"/>
        <w:gridCol w:w="123"/>
        <w:gridCol w:w="756"/>
        <w:gridCol w:w="113"/>
        <w:gridCol w:w="10"/>
        <w:gridCol w:w="113"/>
        <w:gridCol w:w="768"/>
        <w:gridCol w:w="123"/>
        <w:gridCol w:w="59"/>
        <w:gridCol w:w="123"/>
        <w:gridCol w:w="433"/>
        <w:gridCol w:w="123"/>
        <w:gridCol w:w="828"/>
        <w:gridCol w:w="123"/>
        <w:gridCol w:w="997"/>
        <w:gridCol w:w="26"/>
        <w:gridCol w:w="97"/>
        <w:gridCol w:w="26"/>
        <w:gridCol w:w="82"/>
        <w:gridCol w:w="123"/>
        <w:gridCol w:w="596"/>
        <w:gridCol w:w="123"/>
        <w:gridCol w:w="1046"/>
        <w:gridCol w:w="123"/>
      </w:tblGrid>
      <w:tr w:rsidR="0072039A" w:rsidTr="00F3786B">
        <w:trPr>
          <w:gridAfter w:val="5"/>
          <w:wAfter w:w="2011" w:type="dxa"/>
        </w:trPr>
        <w:tc>
          <w:tcPr>
            <w:tcW w:w="4477" w:type="dxa"/>
            <w:gridSpan w:val="6"/>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30"/>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Финансијско-рачуноводствени техничар</w:t>
            </w:r>
          </w:p>
        </w:tc>
      </w:tr>
      <w:tr w:rsidR="0072039A" w:rsidTr="00F3786B">
        <w:trPr>
          <w:gridAfter w:val="5"/>
          <w:wAfter w:w="2011"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Основи финансија</w:t>
            </w:r>
          </w:p>
        </w:tc>
      </w:tr>
      <w:tr w:rsidR="0072039A" w:rsidTr="00F3786B">
        <w:trPr>
          <w:gridAfter w:val="5"/>
          <w:wAfter w:w="2011"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rsidTr="00F3786B">
        <w:trPr>
          <w:gridAfter w:val="5"/>
          <w:wAfter w:w="2011"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74</w:t>
            </w:r>
          </w:p>
        </w:tc>
      </w:tr>
      <w:tr w:rsidR="0072039A" w:rsidTr="00F3786B">
        <w:trPr>
          <w:gridAfter w:val="5"/>
          <w:wAfter w:w="2011"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rsidTr="00F3786B">
        <w:trPr>
          <w:gridAfter w:val="5"/>
          <w:wAfter w:w="2011" w:type="dxa"/>
        </w:trPr>
        <w:tc>
          <w:tcPr>
            <w:tcW w:w="4477" w:type="dxa"/>
            <w:gridSpan w:val="6"/>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30"/>
            <w:tcBorders>
              <w:top w:val="single" w:sz="4" w:space="0" w:color="auto"/>
              <w:left w:val="single" w:sz="4" w:space="0" w:color="auto"/>
              <w:bottom w:val="double" w:sz="4" w:space="0" w:color="auto"/>
              <w:right w:val="single" w:sz="4" w:space="0" w:color="auto"/>
            </w:tcBorders>
            <w:vAlign w:val="center"/>
          </w:tcPr>
          <w:p w:rsidR="0072039A" w:rsidRDefault="00F46425">
            <w:pPr>
              <w:numPr>
                <w:ilvl w:val="0"/>
                <w:numId w:val="82"/>
              </w:num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Владимир Закић, Сњежана Ђурђевић, Вера Митровић, Финансијско пословање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r-Cyrl-RS"/>
              </w:rPr>
              <w:t>за први разреде економске школе</w:t>
            </w:r>
            <w:r>
              <w:rPr>
                <w:rFonts w:ascii="Times New Roman" w:eastAsia="Times New Roman" w:hAnsi="Times New Roman" w:cs="Times New Roman"/>
                <w:sz w:val="24"/>
                <w:szCs w:val="24"/>
                <w:lang w:val="ru-RU"/>
              </w:rPr>
              <w:t>, Завод за уџбенике, Београд, 2020.</w:t>
            </w:r>
          </w:p>
          <w:p w:rsidR="0072039A" w:rsidRDefault="00F46425">
            <w:pPr>
              <w:numPr>
                <w:ilvl w:val="0"/>
                <w:numId w:val="82"/>
              </w:numPr>
              <w:spacing w:after="0" w:line="240" w:lineRule="auto"/>
              <w:rPr>
                <w:rFonts w:ascii="Times New Roman" w:eastAsia="Calibri" w:hAnsi="Times New Roman" w:cs="Times New Roman"/>
                <w:bCs/>
                <w:sz w:val="24"/>
                <w:szCs w:val="24"/>
                <w:lang w:val="ru-RU"/>
              </w:rPr>
            </w:pPr>
            <w:r>
              <w:rPr>
                <w:rFonts w:ascii="Times New Roman" w:eastAsia="Times New Roman" w:hAnsi="Times New Roman" w:cs="Times New Roman"/>
                <w:sz w:val="24"/>
                <w:szCs w:val="24"/>
                <w:lang w:val="ru-RU"/>
              </w:rPr>
              <w:t>П. Јовановић Гавриловић, П. Бојовић и др. Основи финансија, Завод за уџбенике и наставна средства, Београд 1997.</w:t>
            </w:r>
          </w:p>
          <w:p w:rsidR="0072039A" w:rsidRDefault="00F46425">
            <w:pPr>
              <w:numPr>
                <w:ilvl w:val="0"/>
                <w:numId w:val="82"/>
              </w:numPr>
              <w:spacing w:after="0" w:line="240" w:lineRule="auto"/>
              <w:rPr>
                <w:rFonts w:ascii="Times New Roman" w:eastAsia="Calibri" w:hAnsi="Times New Roman" w:cs="Times New Roman"/>
                <w:bCs/>
                <w:sz w:val="24"/>
                <w:szCs w:val="24"/>
                <w:lang w:val="ru-RU"/>
              </w:rPr>
            </w:pPr>
            <w:r>
              <w:rPr>
                <w:rFonts w:ascii="Times New Roman" w:eastAsia="Times New Roman" w:hAnsi="Times New Roman" w:cs="Times New Roman"/>
                <w:sz w:val="24"/>
                <w:szCs w:val="24"/>
                <w:lang w:val="ru-RU"/>
              </w:rPr>
              <w:t>А. Живковић, Ж. Ристић, Р. Ђорђевић, Монетарна економија, Завод за уџбенике и наставна средства, Београд, 1997.</w:t>
            </w:r>
          </w:p>
        </w:tc>
      </w:tr>
      <w:tr w:rsidR="0072039A" w:rsidTr="00F3786B">
        <w:trPr>
          <w:gridAfter w:val="5"/>
          <w:wAfter w:w="2011" w:type="dxa"/>
        </w:trPr>
        <w:tc>
          <w:tcPr>
            <w:tcW w:w="12679" w:type="dxa"/>
            <w:gridSpan w:val="36"/>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rsidTr="00F3786B">
        <w:trPr>
          <w:gridAfter w:val="1"/>
          <w:wAfter w:w="123"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rsidTr="00F3786B">
        <w:trPr>
          <w:gridAfter w:val="1"/>
          <w:wAfter w:w="123"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rsidTr="00F3786B">
        <w:trPr>
          <w:gridAfter w:val="1"/>
          <w:wAfter w:w="123"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Финансије и финансијски систем</w:t>
            </w: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за самостално долажење до потребних знања у вези финансија као научне дисциплине и улоге финансијског система </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rsidTr="00F3786B">
        <w:trPr>
          <w:gridAfter w:val="1"/>
          <w:wAfter w:w="123"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rsidTr="00F3786B">
        <w:trPr>
          <w:gridAfter w:val="1"/>
          <w:wAfter w:w="123" w:type="dxa"/>
          <w:trHeight w:val="121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настанак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предмет изучавања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финансије као научну дисциплину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финансије као посебну финансијску дисциплину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финансије са осталим економским дисциплинама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новац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настанак новца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функције новца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Објансни функцију новца као обрачунске јединице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функције финансијског система (обавља преносе ресурса, управља ризицима, прикпља и расподељује средства)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корелацију финансијског система са релним сектором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улоге финансијског система у различитим првредама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финансије грађана са стабилношћу финансијског система и целе економије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улогу финансијског система Републике Србије</w:t>
            </w:r>
          </w:p>
          <w:p w:rsidR="0072039A" w:rsidRDefault="0072039A">
            <w:pPr>
              <w:spacing w:after="0" w:line="240" w:lineRule="auto"/>
              <w:rPr>
                <w:rFonts w:ascii="Times New Roman" w:eastAsia="Times New Roman" w:hAnsi="Times New Roman" w:cs="Times New Roman"/>
                <w:lang w:val="sr-Cyrl-CS"/>
              </w:rPr>
            </w:pPr>
          </w:p>
        </w:tc>
        <w:tc>
          <w:tcPr>
            <w:tcW w:w="2065"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Фронталан</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 xml:space="preserve">Групни </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паровима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Индивидуалан</w:t>
            </w:r>
          </w:p>
        </w:tc>
        <w:tc>
          <w:tcPr>
            <w:tcW w:w="2627"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активно орјентисане наставе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Презентације </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Монолошко-дијалшке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рада на тексту</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Септембар-новембар</w:t>
            </w:r>
          </w:p>
        </w:tc>
      </w:tr>
      <w:tr w:rsidR="0072039A" w:rsidTr="00F3786B">
        <w:trPr>
          <w:gridAfter w:val="1"/>
          <w:wAfter w:w="123"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rsidTr="00F3786B">
        <w:trPr>
          <w:gridAfter w:val="1"/>
          <w:wAfter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Аудитивна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Помоћна</w:t>
            </w:r>
          </w:p>
        </w:tc>
        <w:tc>
          <w:tcPr>
            <w:tcW w:w="3482"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746"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Прзентовање рада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прзентација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72039A" w:rsidTr="00F3786B">
        <w:trPr>
          <w:gridAfter w:val="1"/>
          <w:wAfter w:w="123"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rsidTr="00F3786B">
        <w:trPr>
          <w:gridAfter w:val="1"/>
          <w:wAfter w:w="123"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rsidTr="00F3786B">
        <w:trPr>
          <w:gridAfter w:val="1"/>
          <w:wAfter w:w="123"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Финансијске дисциплине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самостално долажење до потребних знања у вези постојања више финансијских дисциплина</w:t>
            </w:r>
          </w:p>
        </w:tc>
        <w:tc>
          <w:tcPr>
            <w:tcW w:w="121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rsidTr="00F3786B">
        <w:trPr>
          <w:gridAfter w:val="1"/>
          <w:wAfter w:w="123"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Време реализације</w:t>
            </w:r>
          </w:p>
        </w:tc>
      </w:tr>
      <w:tr w:rsidR="0072039A" w:rsidTr="00F3786B">
        <w:trPr>
          <w:gridAfter w:val="1"/>
          <w:wAfter w:w="123" w:type="dxa"/>
          <w:trHeight w:val="545"/>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финансије домаћинства, предузећа и државе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микро и макро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финансијске дисциплине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пословне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предмет изучавања послових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јавне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предмет изучавања пословних и јавних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монетарне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банкарство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предмета изучавања монетарних финансија и банкарства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међународне финансије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осигурање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Идентификује предмет изучавања </w:t>
            </w:r>
            <w:r>
              <w:rPr>
                <w:rFonts w:ascii="Times New Roman" w:eastAsia="Times New Roman" w:hAnsi="Times New Roman" w:cs="Times New Roman"/>
                <w:lang w:val="sr-Cyrl-CS"/>
              </w:rPr>
              <w:lastRenderedPageBreak/>
              <w:t>осигурања</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lastRenderedPageBreak/>
              <w:t>Фронталан</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 xml:space="preserve">Групни </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паровима</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BA"/>
              </w:rPr>
              <w:t>Индивидуалан</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активно орјентисане наставе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Презентације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Монолошко-дијалшке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рада на тексту</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 - фебруар</w:t>
            </w:r>
          </w:p>
        </w:tc>
      </w:tr>
      <w:tr w:rsidR="0072039A" w:rsidTr="00F3786B">
        <w:trPr>
          <w:gridAfter w:val="1"/>
          <w:wAfter w:w="123"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Наставна средства</w:t>
            </w:r>
          </w:p>
        </w:tc>
        <w:tc>
          <w:tcPr>
            <w:tcW w:w="330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Корелација са другим предметом</w:t>
            </w:r>
          </w:p>
        </w:tc>
        <w:tc>
          <w:tcPr>
            <w:tcW w:w="4928"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Праћење и оцењивање</w:t>
            </w:r>
          </w:p>
        </w:tc>
      </w:tr>
      <w:tr w:rsidR="0072039A" w:rsidTr="00F3786B">
        <w:trPr>
          <w:gridAfter w:val="1"/>
          <w:wAfter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Аудитивна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Помоћна</w:t>
            </w:r>
          </w:p>
        </w:tc>
        <w:tc>
          <w:tcPr>
            <w:tcW w:w="3300" w:type="dxa"/>
            <w:gridSpan w:val="16"/>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928" w:type="dxa"/>
            <w:gridSpan w:val="16"/>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Прзентовање рада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прзентација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72039A" w:rsidTr="00F3786B">
        <w:trPr>
          <w:gridAfter w:val="1"/>
          <w:wAfter w:w="123"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rsidTr="00F3786B">
        <w:trPr>
          <w:gridAfter w:val="1"/>
          <w:wAfter w:w="123"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rsidTr="00F3786B">
        <w:trPr>
          <w:gridAfter w:val="1"/>
          <w:wAfter w:w="123"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Финансијске институције и организације</w:t>
            </w: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избора различитих знања о финансијским институцијама и органзацијама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rsidTr="00F3786B">
        <w:trPr>
          <w:gridAfter w:val="1"/>
          <w:wAfter w:w="123"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lang w:val="ru-RU"/>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lang w:val="ru-RU"/>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lang w:val="ru-RU"/>
              </w:rPr>
              <w:t>Време реализациј</w:t>
            </w:r>
            <w:r>
              <w:rPr>
                <w:rFonts w:ascii="Times New Roman" w:eastAsia="Calibri" w:hAnsi="Times New Roman" w:cs="Times New Roman"/>
                <w:b/>
                <w:sz w:val="24"/>
                <w:szCs w:val="24"/>
              </w:rPr>
              <w:t>е</w:t>
            </w:r>
          </w:p>
        </w:tc>
      </w:tr>
      <w:tr w:rsidR="0072039A" w:rsidTr="00F3786B">
        <w:trPr>
          <w:gridAfter w:val="1"/>
          <w:wAfter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врсте финансијских институција и организација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међународне и регионалне финасијске организцаије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Централну банку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основне функције централне банке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утицај Централне банке на резултате пословања привреде и животног стандарда становништва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органе Централне банке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основне функције НБС</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банке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банака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Класификује банкарске послове на </w:t>
            </w:r>
            <w:r>
              <w:rPr>
                <w:rFonts w:ascii="Times New Roman" w:eastAsia="Times New Roman" w:hAnsi="Times New Roman" w:cs="Times New Roman"/>
                <w:lang w:val="sr-Cyrl-CS"/>
              </w:rPr>
              <w:lastRenderedPageBreak/>
              <w:t>основу различитих критеријума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орагане управљања и руковођења пословне банке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пословање пословне банаке са пословањем привредних друштава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берзу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врсте берзи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настанак Београдске берзе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Београдске берзе у финансијском систему Републике Србије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Београдске берзе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берзанске посреднике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пословање берзе са резултатима пословања привредних друштава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пословање берзе са животним стандардом становнишва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услогу инвестиционх фондова на берзи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пензионих фондова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рада осигуравајућих друштава за пословање привредних друштава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утицаје осигурања на финансијске токове привредних друштава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лизинга за резултате пословања привредних друштава</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lastRenderedPageBreak/>
              <w:t>Фронталан</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 xml:space="preserve">Групни </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паровима</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Индивидуалан</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активно орјентисане наставе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Презентације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Монолошко-дијалшке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рада на тексту</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Март-јун</w:t>
            </w:r>
          </w:p>
        </w:tc>
      </w:tr>
      <w:tr w:rsidR="0072039A" w:rsidTr="00F3786B">
        <w:trPr>
          <w:gridAfter w:val="1"/>
          <w:wAfter w:w="123"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Наставна средства</w:t>
            </w:r>
          </w:p>
        </w:tc>
        <w:tc>
          <w:tcPr>
            <w:tcW w:w="330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Корелација са другим предметом</w:t>
            </w:r>
          </w:p>
        </w:tc>
        <w:tc>
          <w:tcPr>
            <w:tcW w:w="4928"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Calibri" w:hAnsi="Times New Roman" w:cs="Times New Roman"/>
                <w:b/>
                <w:sz w:val="24"/>
                <w:szCs w:val="24"/>
              </w:rPr>
              <w:t>Праћење и оцењивање</w:t>
            </w:r>
          </w:p>
        </w:tc>
      </w:tr>
      <w:tr w:rsidR="0072039A" w:rsidTr="00F3786B">
        <w:trPr>
          <w:gridAfter w:val="1"/>
          <w:wAfter w:w="123" w:type="dxa"/>
          <w:trHeight w:val="784"/>
        </w:trPr>
        <w:tc>
          <w:tcPr>
            <w:tcW w:w="629" w:type="dxa"/>
            <w:gridSpan w:val="2"/>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Аудитивна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Помоћна</w:t>
            </w:r>
          </w:p>
        </w:tc>
        <w:tc>
          <w:tcPr>
            <w:tcW w:w="3300"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928" w:type="dxa"/>
            <w:gridSpan w:val="16"/>
            <w:tcBorders>
              <w:top w:val="single" w:sz="4" w:space="0" w:color="auto"/>
              <w:left w:val="single" w:sz="4" w:space="0" w:color="auto"/>
              <w:bottom w:val="sing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Прзентовање рада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прзентација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double" w:sz="4" w:space="0" w:color="auto"/>
              <w:left w:val="double" w:sz="4" w:space="0" w:color="auto"/>
              <w:bottom w:val="sing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30"/>
            <w:tcBorders>
              <w:top w:val="double" w:sz="4" w:space="0" w:color="auto"/>
              <w:left w:val="single" w:sz="4" w:space="0" w:color="auto"/>
              <w:bottom w:val="single" w:sz="4" w:space="0" w:color="auto"/>
              <w:right w:val="single" w:sz="4" w:space="0" w:color="auto"/>
            </w:tcBorders>
            <w:vAlign w:val="center"/>
          </w:tcPr>
          <w:p w:rsidR="00F3786B" w:rsidRPr="00C22606" w:rsidRDefault="00F3786B" w:rsidP="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F3786B" w:rsidRPr="00B46BC5" w:rsidRDefault="00F3786B" w:rsidP="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Грађанско васпитање</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F3786B" w:rsidRPr="006F7BD3" w:rsidRDefault="00F3786B" w:rsidP="00F46425">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37</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F3786B" w:rsidRPr="00B46BC5" w:rsidRDefault="00F3786B" w:rsidP="00F46425">
            <w:pPr>
              <w:spacing w:after="0" w:line="240" w:lineRule="auto"/>
              <w:rPr>
                <w:rFonts w:ascii="Times New Roman" w:eastAsia="Times New Roman" w:hAnsi="Times New Roman" w:cs="Times New Roman"/>
                <w:b/>
                <w:sz w:val="24"/>
                <w:szCs w:val="24"/>
                <w:lang w:val="sr-Cyrl-CS"/>
              </w:rPr>
            </w:pPr>
            <w:r w:rsidRPr="00B46BC5">
              <w:rPr>
                <w:rFonts w:ascii="Times New Roman" w:eastAsia="Times New Roman" w:hAnsi="Times New Roman" w:cs="Times New Roman"/>
                <w:b/>
                <w:sz w:val="24"/>
                <w:szCs w:val="24"/>
                <w:lang w:val="sr-Cyrl-CS"/>
              </w:rPr>
              <w:t>1</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4477" w:type="dxa"/>
            <w:gridSpan w:val="6"/>
            <w:tcBorders>
              <w:top w:val="single" w:sz="4" w:space="0" w:color="auto"/>
              <w:left w:val="double" w:sz="4" w:space="0" w:color="auto"/>
              <w:bottom w:val="double" w:sz="4" w:space="0" w:color="auto"/>
              <w:right w:val="single" w:sz="4" w:space="0" w:color="auto"/>
            </w:tcBorders>
            <w:shd w:val="clear" w:color="auto" w:fill="E6E6E6"/>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0"/>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F3786B" w:rsidRPr="00212EAC" w:rsidTr="00F3786B">
        <w:tblPrEx>
          <w:tblLook w:val="01E0" w:firstRow="1" w:lastRow="1" w:firstColumn="1" w:lastColumn="1" w:noHBand="0" w:noVBand="0"/>
        </w:tblPrEx>
        <w:trPr>
          <w:gridBefore w:val="1"/>
          <w:gridAfter w:val="4"/>
          <w:wBefore w:w="123" w:type="dxa"/>
          <w:wAfter w:w="1888" w:type="dxa"/>
        </w:trPr>
        <w:tc>
          <w:tcPr>
            <w:tcW w:w="12679" w:type="dxa"/>
            <w:gridSpan w:val="36"/>
            <w:tcBorders>
              <w:top w:val="single" w:sz="4" w:space="0" w:color="auto"/>
              <w:left w:val="nil"/>
              <w:bottom w:val="double" w:sz="4" w:space="0" w:color="auto"/>
              <w:right w:val="nil"/>
            </w:tcBorders>
            <w:shd w:val="clear" w:color="auto" w:fill="auto"/>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r>
      <w:tr w:rsidR="00F3786B" w:rsidRPr="00212EAC" w:rsidTr="00F3786B">
        <w:tblPrEx>
          <w:tblLook w:val="01E0" w:firstRow="1" w:lastRow="1" w:firstColumn="1" w:lastColumn="1" w:noHBand="0" w:noVBand="0"/>
        </w:tblPrEx>
        <w:trPr>
          <w:gridBefore w:val="1"/>
          <w:wBefore w:w="123"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3786B" w:rsidRPr="00212EAC" w:rsidTr="00F3786B">
        <w:tblPrEx>
          <w:tblLook w:val="01E0" w:firstRow="1" w:lastRow="1" w:firstColumn="1" w:lastColumn="1" w:noHBand="0" w:noVBand="0"/>
        </w:tblPrEx>
        <w:trPr>
          <w:gridBefore w:val="1"/>
          <w:wBefore w:w="123"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3786B" w:rsidRPr="00212EAC" w:rsidTr="00F3786B">
        <w:tblPrEx>
          <w:tblLook w:val="01E0" w:firstRow="1" w:lastRow="1" w:firstColumn="1" w:lastColumn="1" w:noHBand="0" w:noVBand="0"/>
        </w:tblPrEx>
        <w:trPr>
          <w:gridBefore w:val="1"/>
          <w:wBefore w:w="123"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F3786B" w:rsidRPr="00212EAC" w:rsidRDefault="00F3786B" w:rsidP="00F46425">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СВИ РАЗЛИЧИТИ, А СВИ РАВНОПРАВНИ</w:t>
            </w: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Default="00F3786B" w:rsidP="00F46425">
            <w:pPr>
              <w:spacing w:after="0" w:line="240" w:lineRule="auto"/>
              <w:rPr>
                <w:rFonts w:ascii="Times New Roman" w:eastAsia="Times New Roman" w:hAnsi="Times New Roman" w:cs="Times New Roman"/>
                <w:b/>
                <w:sz w:val="24"/>
                <w:szCs w:val="24"/>
                <w:lang w:val="sr-Cyrl-RS"/>
              </w:rPr>
            </w:pPr>
          </w:p>
          <w:p w:rsidR="00F3786B" w:rsidRPr="006F7BD3" w:rsidRDefault="00F3786B" w:rsidP="00F46425">
            <w:pPr>
              <w:spacing w:after="0" w:line="240" w:lineRule="auto"/>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Лични и друштвени идентитет</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Социјална дистанца</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Осетљиве друштвене групе</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Искљученост наспрам укључености у друштво</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Дискриминација</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Борба жена за равноправност</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Повереник за заштиту равноправности</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Стереотипи, аутостереотипи, хетеростереотипи, предрасуде, стигматизације, сегрегација</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Ејџизам</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Особе другачије сексуалне орјентације и њихова права</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Особе са инвалидитетом</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Националне мањине. Интеркултуралност и мултикултуралност</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Мигранти</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Институције и документа која се баве заштитом равноправности</w:t>
            </w:r>
          </w:p>
          <w:p w:rsidR="00F3786B" w:rsidRPr="00F3786B" w:rsidRDefault="00F3786B" w:rsidP="00F3786B">
            <w:pPr>
              <w:numPr>
                <w:ilvl w:val="0"/>
                <w:numId w:val="6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Невладине организације у борби за поштовање права свих</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F3786B" w:rsidRPr="001316B6" w:rsidRDefault="00F3786B" w:rsidP="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F3786B" w:rsidRPr="006A6BAA" w:rsidRDefault="00F3786B" w:rsidP="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F3786B" w:rsidRPr="001316B6" w:rsidRDefault="00F3786B" w:rsidP="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3786B" w:rsidRPr="001316B6" w:rsidRDefault="00F3786B" w:rsidP="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F3786B" w:rsidRPr="00212EAC" w:rsidTr="00F3786B">
        <w:tblPrEx>
          <w:tblLook w:val="01E0" w:firstRow="1" w:lastRow="1" w:firstColumn="1" w:lastColumn="1" w:noHBand="0" w:noVBand="0"/>
        </w:tblPrEx>
        <w:trPr>
          <w:gridBefore w:val="1"/>
          <w:wBefore w:w="123"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F3786B" w:rsidRPr="00212EAC" w:rsidTr="00F3786B">
        <w:tblPrEx>
          <w:tblLook w:val="01E0" w:firstRow="1" w:lastRow="1" w:firstColumn="1" w:lastColumn="1" w:noHBand="0" w:noVBand="0"/>
        </w:tblPrEx>
        <w:trPr>
          <w:gridBefore w:val="1"/>
          <w:wBefore w:w="123" w:type="dxa"/>
          <w:trHeight w:val="121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Критички разматра питања о различитости међу људима и доводи их у везу са поштовањем људских права и равноправности;</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Доводе у везу личне особине људи као димензије различитости и дискриминацију;</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Препозна ситуације и облике дискриминације и проактивно реагује;</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Својим понашањем показује толеранцију према различитости и не дискриминише друге људе ни по ком основу;</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Разликује ситуације укључености наспрам искључености у друштвени живот заједнице;</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Препозна различите врсте стереотипа и предрасуда и аргументује значај супростављања тим појавама;</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Разликује интеркултуралност од мултикултуралности;</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Аргументовано дискутује борби жена за равноправност;</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Наведе најзначајније институције и документа који се баве питањима заштите људских п</w:t>
            </w:r>
            <w:r>
              <w:rPr>
                <w:rFonts w:ascii="Times New Roman" w:eastAsia="Times New Roman" w:hAnsi="Times New Roman" w:cs="Times New Roman"/>
                <w:lang w:val="sr-Cyrl-CS"/>
              </w:rPr>
              <w:t>раваи циљеве њихових активности</w:t>
            </w:r>
          </w:p>
        </w:tc>
        <w:tc>
          <w:tcPr>
            <w:tcW w:w="2065" w:type="dxa"/>
            <w:gridSpan w:val="8"/>
            <w:tcBorders>
              <w:top w:val="single" w:sz="4" w:space="0" w:color="auto"/>
              <w:left w:val="single" w:sz="4" w:space="0" w:color="auto"/>
              <w:bottom w:val="single" w:sz="4" w:space="0" w:color="auto"/>
              <w:right w:val="single" w:sz="4" w:space="0" w:color="auto"/>
            </w:tcBorders>
          </w:tcPr>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Раду групи</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Рад у пару</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пленум</w:t>
            </w:r>
          </w:p>
        </w:tc>
        <w:tc>
          <w:tcPr>
            <w:tcW w:w="2627" w:type="dxa"/>
            <w:gridSpan w:val="7"/>
            <w:tcBorders>
              <w:top w:val="single" w:sz="4" w:space="0" w:color="auto"/>
              <w:left w:val="single" w:sz="4" w:space="0" w:color="auto"/>
              <w:bottom w:val="single" w:sz="4" w:space="0" w:color="auto"/>
              <w:right w:val="single" w:sz="4" w:space="0" w:color="auto"/>
            </w:tcBorders>
          </w:tcPr>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Истрживачки и пројектни рад</w:t>
            </w:r>
          </w:p>
        </w:tc>
        <w:tc>
          <w:tcPr>
            <w:tcW w:w="2119" w:type="dxa"/>
            <w:gridSpan w:val="7"/>
            <w:tcBorders>
              <w:top w:val="single" w:sz="4" w:space="0" w:color="auto"/>
              <w:left w:val="single" w:sz="4" w:space="0" w:color="auto"/>
              <w:bottom w:val="single" w:sz="4" w:space="0" w:color="auto"/>
              <w:right w:val="double" w:sz="4" w:space="0" w:color="auto"/>
            </w:tcBorders>
          </w:tcPr>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Септембар</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Октобар</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Новембар</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Децембар</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Јануар</w:t>
            </w:r>
          </w:p>
          <w:p w:rsidR="00F3786B" w:rsidRPr="00F3786B" w:rsidRDefault="00F3786B" w:rsidP="00F46425">
            <w:pPr>
              <w:spacing w:after="0" w:line="240" w:lineRule="auto"/>
              <w:ind w:left="360"/>
              <w:rPr>
                <w:rFonts w:ascii="Times New Roman" w:eastAsia="Times New Roman" w:hAnsi="Times New Roman" w:cs="Times New Roman"/>
                <w:lang w:val="sr-Cyrl-CS"/>
              </w:rPr>
            </w:pPr>
          </w:p>
        </w:tc>
      </w:tr>
      <w:tr w:rsidR="00F3786B" w:rsidRPr="00212EAC" w:rsidTr="00F3786B">
        <w:tblPrEx>
          <w:tblLook w:val="01E0" w:firstRow="1" w:lastRow="1" w:firstColumn="1" w:lastColumn="1" w:noHBand="0" w:noVBand="0"/>
        </w:tblPrEx>
        <w:trPr>
          <w:gridBefore w:val="1"/>
          <w:wBefore w:w="123"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F3786B" w:rsidRPr="00212EAC" w:rsidTr="00F3786B">
        <w:tblPrEx>
          <w:tblLook w:val="01E0" w:firstRow="1" w:lastRow="1" w:firstColumn="1" w:lastColumn="1" w:noHBand="0" w:noVBand="0"/>
        </w:tblPrEx>
        <w:trPr>
          <w:gridBefore w:val="1"/>
          <w:wBefore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Аудио- визуелна средства</w:t>
            </w:r>
          </w:p>
        </w:tc>
        <w:tc>
          <w:tcPr>
            <w:tcW w:w="3482" w:type="dxa"/>
            <w:gridSpan w:val="17"/>
            <w:tcBorders>
              <w:top w:val="single" w:sz="4" w:space="0" w:color="auto"/>
              <w:left w:val="single" w:sz="4" w:space="0" w:color="auto"/>
              <w:bottom w:val="double" w:sz="4" w:space="0" w:color="auto"/>
              <w:right w:val="single" w:sz="4" w:space="0" w:color="auto"/>
            </w:tcBorders>
          </w:tcPr>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Српски језик и књижевност</w:t>
            </w:r>
          </w:p>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Биологија</w:t>
            </w:r>
          </w:p>
          <w:p w:rsid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Историја</w:t>
            </w:r>
          </w:p>
          <w:p w:rsidR="00F3786B" w:rsidRDefault="00F3786B" w:rsidP="00F3786B">
            <w:pPr>
              <w:spacing w:after="0" w:line="240" w:lineRule="auto"/>
              <w:rPr>
                <w:rFonts w:ascii="Times New Roman" w:eastAsia="Times New Roman" w:hAnsi="Times New Roman" w:cs="Times New Roman"/>
                <w:lang w:val="sr-Cyrl-CS"/>
              </w:rPr>
            </w:pPr>
          </w:p>
          <w:p w:rsidR="00F3786B" w:rsidRDefault="00F3786B" w:rsidP="00F3786B">
            <w:pPr>
              <w:spacing w:after="0" w:line="240" w:lineRule="auto"/>
              <w:rPr>
                <w:rFonts w:ascii="Times New Roman" w:eastAsia="Times New Roman" w:hAnsi="Times New Roman" w:cs="Times New Roman"/>
                <w:lang w:val="sr-Cyrl-CS"/>
              </w:rPr>
            </w:pPr>
          </w:p>
          <w:p w:rsidR="00F3786B" w:rsidRDefault="00F3786B" w:rsidP="00F3786B">
            <w:pPr>
              <w:spacing w:after="0" w:line="240" w:lineRule="auto"/>
              <w:rPr>
                <w:rFonts w:ascii="Times New Roman" w:eastAsia="Times New Roman" w:hAnsi="Times New Roman" w:cs="Times New Roman"/>
                <w:lang w:val="sr-Cyrl-CS"/>
              </w:rPr>
            </w:pPr>
          </w:p>
          <w:p w:rsidR="00F3786B" w:rsidRDefault="00F3786B" w:rsidP="00F3786B">
            <w:pPr>
              <w:spacing w:after="0" w:line="240" w:lineRule="auto"/>
              <w:rPr>
                <w:rFonts w:ascii="Times New Roman" w:eastAsia="Times New Roman" w:hAnsi="Times New Roman" w:cs="Times New Roman"/>
                <w:lang w:val="sr-Cyrl-CS"/>
              </w:rPr>
            </w:pPr>
          </w:p>
          <w:p w:rsidR="00F3786B" w:rsidRPr="00F3786B" w:rsidRDefault="00F3786B" w:rsidP="00F3786B">
            <w:pPr>
              <w:spacing w:after="0" w:line="240" w:lineRule="auto"/>
              <w:rPr>
                <w:rFonts w:ascii="Times New Roman" w:eastAsia="Times New Roman" w:hAnsi="Times New Roman" w:cs="Times New Roman"/>
                <w:lang w:val="sr-Cyrl-CS"/>
              </w:rPr>
            </w:pPr>
          </w:p>
        </w:tc>
        <w:tc>
          <w:tcPr>
            <w:tcW w:w="4746" w:type="dxa"/>
            <w:gridSpan w:val="14"/>
            <w:tcBorders>
              <w:top w:val="single" w:sz="4" w:space="0" w:color="auto"/>
              <w:left w:val="single" w:sz="4" w:space="0" w:color="auto"/>
              <w:bottom w:val="double" w:sz="4" w:space="0" w:color="auto"/>
              <w:right w:val="double" w:sz="4" w:space="0" w:color="auto"/>
            </w:tcBorders>
          </w:tcPr>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праћење остварености исхода</w:t>
            </w:r>
          </w:p>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тестови знања</w:t>
            </w:r>
          </w:p>
          <w:p w:rsidR="00F3786B" w:rsidRPr="00F3786B" w:rsidRDefault="00F3786B" w:rsidP="00F46425">
            <w:pPr>
              <w:spacing w:after="0" w:line="240" w:lineRule="auto"/>
              <w:ind w:left="360"/>
              <w:rPr>
                <w:rFonts w:ascii="Times New Roman" w:eastAsia="Times New Roman" w:hAnsi="Times New Roman" w:cs="Times New Roman"/>
                <w:lang w:val="sr-Cyrl-CS"/>
              </w:rPr>
            </w:pPr>
          </w:p>
        </w:tc>
      </w:tr>
      <w:tr w:rsidR="00F3786B" w:rsidRPr="00212EAC" w:rsidTr="00F3786B">
        <w:tblPrEx>
          <w:tblLook w:val="01E0" w:firstRow="1" w:lastRow="1" w:firstColumn="1" w:lastColumn="1" w:noHBand="0" w:noVBand="0"/>
        </w:tblPrEx>
        <w:trPr>
          <w:gridBefore w:val="1"/>
          <w:wBefore w:w="123"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3786B" w:rsidRPr="00212EAC" w:rsidTr="00F3786B">
        <w:tblPrEx>
          <w:tblLook w:val="01E0" w:firstRow="1" w:lastRow="1" w:firstColumn="1" w:lastColumn="1" w:noHBand="0" w:noVBand="0"/>
        </w:tblPrEx>
        <w:trPr>
          <w:gridBefore w:val="1"/>
          <w:wBefore w:w="123"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3786B" w:rsidRPr="00212EAC" w:rsidTr="00F3786B">
        <w:tblPrEx>
          <w:tblLook w:val="01E0" w:firstRow="1" w:lastRow="1" w:firstColumn="1" w:lastColumn="1" w:noHBand="0" w:noVBand="0"/>
        </w:tblPrEx>
        <w:trPr>
          <w:gridBefore w:val="1"/>
          <w:wBefore w:w="123"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F3786B" w:rsidRPr="00212EAC" w:rsidRDefault="00F3786B" w:rsidP="00F46425">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gridSpan w:val="2"/>
            <w:vMerge w:val="restart"/>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БЕЗБЕДНОСТ МЛАДИХ</w:t>
            </w: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Безбедносне претње, ризици и изазови за младе</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Последице угрожене безбедности младих</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Безбедност младих у нашој земљи</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Заштита ладих од небезбедних ситуација и коме се обратити за помоћ</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Породица као безбедно или небезбедно место за младе</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Школа као безбедно или небезбедно место за младе</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Друштвене мреже као безбедан или небезбедан простор за младе</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Безбедност младих некада и сад</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Утицај медија на безбедност младих</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F3786B" w:rsidRPr="001316B6" w:rsidRDefault="00F3786B" w:rsidP="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F3786B" w:rsidRPr="006A6BAA" w:rsidRDefault="00F3786B" w:rsidP="00F46425">
            <w:pPr>
              <w:spacing w:after="0" w:line="240" w:lineRule="auto"/>
              <w:rPr>
                <w:rFonts w:ascii="Times New Roman" w:eastAsia="Times New Roman" w:hAnsi="Times New Roman" w:cs="Times New Roman"/>
                <w:sz w:val="24"/>
                <w:szCs w:val="24"/>
                <w:lang w:val="sr-Cyrl-CS"/>
              </w:rPr>
            </w:pPr>
            <w:r w:rsidRPr="006A6BAA">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10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3786B" w:rsidRPr="001316B6" w:rsidRDefault="00F3786B" w:rsidP="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F3786B" w:rsidRPr="00212EAC" w:rsidTr="00F3786B">
        <w:tblPrEx>
          <w:tblLook w:val="01E0" w:firstRow="1" w:lastRow="1" w:firstColumn="1" w:lastColumn="1" w:noHBand="0" w:noVBand="0"/>
        </w:tblPrEx>
        <w:trPr>
          <w:gridBefore w:val="1"/>
          <w:wBefore w:w="123"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F3786B" w:rsidRPr="00212EAC" w:rsidTr="00F3786B">
        <w:tblPrEx>
          <w:tblLook w:val="01E0" w:firstRow="1" w:lastRow="1" w:firstColumn="1" w:lastColumn="1" w:noHBand="0" w:noVBand="0"/>
        </w:tblPrEx>
        <w:trPr>
          <w:gridBefore w:val="1"/>
          <w:wBefore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vAlign w:val="center"/>
          </w:tcPr>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Препозна појаве које угрожавају безбедност младих;</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Критички разматра питања безбедности младих и доводи их у везу са поштовањем људских права;</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Процени када му треба помоћ јер му је угрожена безбедност и зна коме да се обрати;</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Својим понашањем не угрожава своју и туђу безбедност;</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Критички разматра утицај медија на безбедност младих;</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lastRenderedPageBreak/>
              <w:t>Предлаже активности које доприносе повећању безбедности младих;</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Проналази релевантне изворе информација на којима заснива своје ставове;</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Сарађује са другим ученицима у спровођењу истраживања и пројекта;</w:t>
            </w:r>
          </w:p>
          <w:p w:rsidR="00F3786B" w:rsidRPr="00F3786B" w:rsidRDefault="00F3786B" w:rsidP="00F3786B">
            <w:pPr>
              <w:numPr>
                <w:ilvl w:val="0"/>
                <w:numId w:val="50"/>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У комуникацији активно слуша друге и дискутује аргументима.</w:t>
            </w:r>
          </w:p>
        </w:tc>
        <w:tc>
          <w:tcPr>
            <w:tcW w:w="2219" w:type="dxa"/>
            <w:gridSpan w:val="10"/>
            <w:tcBorders>
              <w:top w:val="single" w:sz="4" w:space="0" w:color="auto"/>
              <w:left w:val="single" w:sz="4" w:space="0" w:color="auto"/>
              <w:bottom w:val="single" w:sz="4" w:space="0" w:color="auto"/>
              <w:right w:val="single" w:sz="4" w:space="0" w:color="auto"/>
            </w:tcBorders>
          </w:tcPr>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rPr>
            </w:pPr>
            <w:r w:rsidRPr="00F3786B">
              <w:rPr>
                <w:rFonts w:ascii="Times New Roman" w:eastAsia="Times New Roman" w:hAnsi="Times New Roman" w:cs="Times New Roman"/>
                <w:lang w:val="sr-Cyrl-RS"/>
              </w:rPr>
              <w:lastRenderedPageBreak/>
              <w:t>Раду групи</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rPr>
            </w:pPr>
            <w:r w:rsidRPr="00F3786B">
              <w:rPr>
                <w:rFonts w:ascii="Times New Roman" w:eastAsia="Times New Roman" w:hAnsi="Times New Roman" w:cs="Times New Roman"/>
                <w:lang w:val="sr-Cyrl-RS"/>
              </w:rPr>
              <w:t>Рад у пару</w:t>
            </w:r>
          </w:p>
          <w:p w:rsidR="00F3786B" w:rsidRPr="00F3786B" w:rsidRDefault="00F3786B" w:rsidP="0015633F">
            <w:pPr>
              <w:numPr>
                <w:ilvl w:val="0"/>
                <w:numId w:val="179"/>
              </w:numPr>
              <w:tabs>
                <w:tab w:val="num" w:pos="170"/>
              </w:tabs>
              <w:spacing w:after="0" w:line="240" w:lineRule="auto"/>
              <w:rPr>
                <w:rFonts w:ascii="Times New Roman" w:eastAsia="Times New Roman" w:hAnsi="Times New Roman" w:cs="Times New Roman"/>
              </w:rPr>
            </w:pPr>
            <w:r w:rsidRPr="00F3786B">
              <w:rPr>
                <w:rFonts w:ascii="Times New Roman" w:eastAsia="Times New Roman" w:hAnsi="Times New Roman" w:cs="Times New Roman"/>
                <w:lang w:val="sr-Cyrl-RS"/>
              </w:rPr>
              <w:t>пленум</w:t>
            </w:r>
          </w:p>
        </w:tc>
        <w:tc>
          <w:tcPr>
            <w:tcW w:w="2809" w:type="dxa"/>
            <w:gridSpan w:val="9"/>
            <w:tcBorders>
              <w:top w:val="single" w:sz="4" w:space="0" w:color="auto"/>
              <w:left w:val="single" w:sz="4" w:space="0" w:color="auto"/>
              <w:bottom w:val="single" w:sz="4" w:space="0" w:color="auto"/>
              <w:right w:val="single" w:sz="4" w:space="0" w:color="auto"/>
            </w:tcBorders>
          </w:tcPr>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Истрживачки и пројектни рад</w:t>
            </w:r>
          </w:p>
        </w:tc>
        <w:tc>
          <w:tcPr>
            <w:tcW w:w="2119" w:type="dxa"/>
            <w:gridSpan w:val="7"/>
            <w:tcBorders>
              <w:top w:val="single" w:sz="4" w:space="0" w:color="auto"/>
              <w:left w:val="single" w:sz="4" w:space="0" w:color="auto"/>
              <w:bottom w:val="single" w:sz="4" w:space="0" w:color="auto"/>
              <w:right w:val="double" w:sz="4" w:space="0" w:color="auto"/>
            </w:tcBorders>
          </w:tcPr>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Фебруар</w:t>
            </w:r>
          </w:p>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Март</w:t>
            </w:r>
          </w:p>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Април</w:t>
            </w:r>
          </w:p>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Мај</w:t>
            </w:r>
          </w:p>
          <w:p w:rsidR="00F3786B" w:rsidRPr="00F3786B" w:rsidRDefault="00F3786B" w:rsidP="0015633F">
            <w:pPr>
              <w:numPr>
                <w:ilvl w:val="0"/>
                <w:numId w:val="177"/>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Јун</w:t>
            </w:r>
          </w:p>
          <w:p w:rsidR="00F3786B" w:rsidRPr="00F3786B" w:rsidRDefault="00F3786B" w:rsidP="00F46425">
            <w:pPr>
              <w:spacing w:after="0" w:line="240" w:lineRule="auto"/>
              <w:ind w:left="360"/>
              <w:rPr>
                <w:rFonts w:ascii="Times New Roman" w:eastAsia="Times New Roman" w:hAnsi="Times New Roman" w:cs="Times New Roman"/>
                <w:lang w:val="sr-Cyrl-CS"/>
              </w:rPr>
            </w:pPr>
          </w:p>
        </w:tc>
      </w:tr>
      <w:tr w:rsidR="00F3786B" w:rsidRPr="00212EAC" w:rsidTr="00F3786B">
        <w:tblPrEx>
          <w:tblLook w:val="01E0" w:firstRow="1" w:lastRow="1" w:firstColumn="1" w:lastColumn="1" w:noHBand="0" w:noVBand="0"/>
        </w:tblPrEx>
        <w:trPr>
          <w:gridBefore w:val="1"/>
          <w:wBefore w:w="123"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F3786B" w:rsidRPr="00212EAC" w:rsidRDefault="00F3786B" w:rsidP="00F4642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3786B" w:rsidRPr="00212EAC" w:rsidTr="00F3786B">
        <w:tblPrEx>
          <w:tblLook w:val="01E0" w:firstRow="1" w:lastRow="1" w:firstColumn="1" w:lastColumn="1" w:noHBand="0" w:noVBand="0"/>
        </w:tblPrEx>
        <w:trPr>
          <w:gridBefore w:val="1"/>
          <w:wBefore w:w="123"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F3786B" w:rsidRPr="00212EAC" w:rsidRDefault="00F3786B" w:rsidP="00F46425">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F3786B" w:rsidRPr="00F3786B" w:rsidRDefault="00F3786B" w:rsidP="0015633F">
            <w:pPr>
              <w:numPr>
                <w:ilvl w:val="0"/>
                <w:numId w:val="178"/>
              </w:numPr>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Аудио- визуелна средства</w:t>
            </w:r>
          </w:p>
        </w:tc>
        <w:tc>
          <w:tcPr>
            <w:tcW w:w="3300" w:type="dxa"/>
            <w:gridSpan w:val="15"/>
            <w:tcBorders>
              <w:top w:val="single" w:sz="4" w:space="0" w:color="auto"/>
              <w:left w:val="single" w:sz="4" w:space="0" w:color="auto"/>
              <w:bottom w:val="double" w:sz="4" w:space="0" w:color="auto"/>
              <w:right w:val="single" w:sz="4" w:space="0" w:color="auto"/>
            </w:tcBorders>
          </w:tcPr>
          <w:p w:rsidR="00F3786B" w:rsidRPr="00F3786B" w:rsidRDefault="00F3786B" w:rsidP="00F3786B">
            <w:pPr>
              <w:numPr>
                <w:ilvl w:val="0"/>
                <w:numId w:val="62"/>
              </w:numPr>
              <w:tabs>
                <w:tab w:val="clear" w:pos="36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Историја</w:t>
            </w:r>
          </w:p>
          <w:p w:rsidR="00F3786B" w:rsidRPr="00F3786B" w:rsidRDefault="00F3786B" w:rsidP="00F3786B">
            <w:pPr>
              <w:numPr>
                <w:ilvl w:val="0"/>
                <w:numId w:val="62"/>
              </w:numPr>
              <w:tabs>
                <w:tab w:val="clear" w:pos="36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Биологија</w:t>
            </w:r>
          </w:p>
        </w:tc>
        <w:tc>
          <w:tcPr>
            <w:tcW w:w="4928" w:type="dxa"/>
            <w:gridSpan w:val="16"/>
            <w:tcBorders>
              <w:top w:val="single" w:sz="4" w:space="0" w:color="auto"/>
              <w:left w:val="single" w:sz="4" w:space="0" w:color="auto"/>
              <w:bottom w:val="double" w:sz="4" w:space="0" w:color="auto"/>
              <w:right w:val="double" w:sz="4" w:space="0" w:color="auto"/>
            </w:tcBorders>
          </w:tcPr>
          <w:p w:rsidR="00F3786B" w:rsidRPr="00F3786B" w:rsidRDefault="00F3786B" w:rsidP="00F3786B">
            <w:pPr>
              <w:numPr>
                <w:ilvl w:val="0"/>
                <w:numId w:val="62"/>
              </w:numPr>
              <w:tabs>
                <w:tab w:val="clear" w:pos="36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праћење остварености исхода</w:t>
            </w:r>
          </w:p>
          <w:p w:rsidR="00F3786B" w:rsidRPr="00F3786B" w:rsidRDefault="00F3786B" w:rsidP="00F3786B">
            <w:pPr>
              <w:numPr>
                <w:ilvl w:val="0"/>
                <w:numId w:val="62"/>
              </w:numPr>
              <w:tabs>
                <w:tab w:val="clear" w:pos="360"/>
              </w:tabs>
              <w:spacing w:after="0" w:line="240" w:lineRule="auto"/>
              <w:rPr>
                <w:rFonts w:ascii="Times New Roman" w:eastAsia="Times New Roman" w:hAnsi="Times New Roman" w:cs="Times New Roman"/>
                <w:lang w:val="sr-Cyrl-CS"/>
              </w:rPr>
            </w:pPr>
            <w:r w:rsidRPr="00F3786B">
              <w:rPr>
                <w:rFonts w:ascii="Times New Roman" w:eastAsia="Times New Roman" w:hAnsi="Times New Roman" w:cs="Times New Roman"/>
                <w:lang w:val="sr-Cyrl-CS"/>
              </w:rPr>
              <w:t>тестови знања</w:t>
            </w:r>
          </w:p>
          <w:p w:rsidR="00F3786B" w:rsidRPr="00F3786B" w:rsidRDefault="00F3786B" w:rsidP="00F46425">
            <w:pPr>
              <w:spacing w:after="0" w:line="240" w:lineRule="auto"/>
              <w:ind w:left="360"/>
              <w:rPr>
                <w:rFonts w:ascii="Times New Roman" w:eastAsia="Times New Roman" w:hAnsi="Times New Roman" w:cs="Times New Roman"/>
                <w:lang w:val="sr-Cyrl-CS"/>
              </w:rPr>
            </w:pPr>
          </w:p>
        </w:tc>
      </w:tr>
    </w:tbl>
    <w:p w:rsidR="0072039A" w:rsidRDefault="0072039A">
      <w:pPr>
        <w:keepNext/>
        <w:spacing w:after="0" w:line="240" w:lineRule="auto"/>
        <w:outlineLvl w:val="1"/>
        <w:rPr>
          <w:rFonts w:ascii="Times New Roman" w:eastAsia="Times New Roman" w:hAnsi="Times New Roman" w:cs="Times New Roman"/>
          <w:b/>
          <w:bCs/>
          <w:iCs/>
          <w:sz w:val="28"/>
          <w:szCs w:val="28"/>
          <w:lang w:val="sr-Cyrl-CS"/>
        </w:rPr>
      </w:pPr>
    </w:p>
    <w:p w:rsidR="00F3786B" w:rsidRDefault="00F3786B">
      <w:pPr>
        <w:keepNext/>
        <w:spacing w:after="0" w:line="240" w:lineRule="auto"/>
        <w:outlineLvl w:val="1"/>
        <w:rPr>
          <w:rFonts w:ascii="Times New Roman" w:eastAsia="Times New Roman" w:hAnsi="Times New Roman" w:cs="Times New Roman"/>
          <w:b/>
          <w:bCs/>
          <w:iCs/>
          <w:sz w:val="28"/>
          <w:szCs w:val="28"/>
          <w:lang w:val="sr-Cyrl-CS"/>
        </w:rPr>
      </w:pPr>
    </w:p>
    <w:p w:rsidR="00F3786B" w:rsidRDefault="00F3786B">
      <w:pPr>
        <w:keepNext/>
        <w:spacing w:after="0" w:line="240" w:lineRule="auto"/>
        <w:outlineLvl w:val="1"/>
        <w:rPr>
          <w:rFonts w:ascii="Times New Roman" w:eastAsia="Times New Roman" w:hAnsi="Times New Roman" w:cs="Times New Roman"/>
          <w:b/>
          <w:bCs/>
          <w:iCs/>
          <w:sz w:val="28"/>
          <w:szCs w:val="28"/>
          <w:lang w:val="sr-Cyrl-CS"/>
        </w:rPr>
      </w:pPr>
    </w:p>
    <w:p w:rsidR="00F3786B" w:rsidRDefault="00F3786B">
      <w:pPr>
        <w:keepNext/>
        <w:spacing w:after="0" w:line="240" w:lineRule="auto"/>
        <w:outlineLvl w:val="1"/>
        <w:rPr>
          <w:rFonts w:ascii="Times New Roman" w:eastAsia="Times New Roman" w:hAnsi="Times New Roman" w:cs="Times New Roman"/>
          <w:b/>
          <w:bCs/>
          <w:iCs/>
          <w:sz w:val="28"/>
          <w:szCs w:val="28"/>
          <w:lang w:val="sr-Cyrl-CS"/>
        </w:rPr>
      </w:pPr>
    </w:p>
    <w:p w:rsidR="0072039A" w:rsidRDefault="0072039A">
      <w:pPr>
        <w:keepNext/>
        <w:spacing w:after="0" w:line="240" w:lineRule="auto"/>
        <w:outlineLvl w:val="1"/>
        <w:rPr>
          <w:rFonts w:ascii="Times New Roman" w:eastAsia="Times New Roman" w:hAnsi="Times New Roman" w:cs="Times New Roman"/>
          <w:b/>
          <w:bCs/>
          <w:iCs/>
          <w:sz w:val="28"/>
          <w:szCs w:val="28"/>
          <w:lang w:val="sr-Cyrl-CS"/>
        </w:rPr>
        <w:sectPr w:rsidR="0072039A">
          <w:pgSz w:w="16838" w:h="11906" w:orient="landscape"/>
          <w:pgMar w:top="720" w:right="720" w:bottom="720" w:left="720" w:header="709" w:footer="709" w:gutter="0"/>
          <w:cols w:space="708"/>
          <w:docGrid w:linePitch="360"/>
        </w:sect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627"/>
        <w:gridCol w:w="199"/>
        <w:gridCol w:w="3061"/>
        <w:gridCol w:w="142"/>
        <w:gridCol w:w="284"/>
        <w:gridCol w:w="992"/>
        <w:gridCol w:w="142"/>
        <w:gridCol w:w="850"/>
        <w:gridCol w:w="1134"/>
        <w:gridCol w:w="425"/>
        <w:gridCol w:w="142"/>
        <w:gridCol w:w="567"/>
        <w:gridCol w:w="284"/>
        <w:gridCol w:w="1275"/>
        <w:gridCol w:w="142"/>
        <w:gridCol w:w="992"/>
        <w:gridCol w:w="142"/>
        <w:gridCol w:w="1134"/>
      </w:tblGrid>
      <w:tr w:rsidR="0072039A">
        <w:trPr>
          <w:gridAfter w:val="6"/>
          <w:wAfter w:w="3969" w:type="dxa"/>
          <w:trHeight w:val="144"/>
        </w:trPr>
        <w:tc>
          <w:tcPr>
            <w:tcW w:w="328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7739" w:type="dxa"/>
            <w:gridSpan w:val="10"/>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Финансијско-рачуноводствени техничар</w:t>
            </w:r>
          </w:p>
        </w:tc>
      </w:tr>
      <w:tr w:rsidR="0072039A">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7739" w:type="dxa"/>
            <w:gridSpan w:val="10"/>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72039A">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7739" w:type="dxa"/>
            <w:gridSpan w:val="10"/>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72039A">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7739" w:type="dxa"/>
            <w:gridSpan w:val="10"/>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37</w:t>
            </w:r>
          </w:p>
        </w:tc>
      </w:tr>
      <w:tr w:rsidR="0072039A">
        <w:trPr>
          <w:gridAfter w:val="6"/>
          <w:wAfter w:w="3969"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7739" w:type="dxa"/>
            <w:gridSpan w:val="10"/>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72039A">
        <w:trPr>
          <w:gridAfter w:val="6"/>
          <w:wAfter w:w="3969" w:type="dxa"/>
          <w:trHeight w:val="144"/>
        </w:trPr>
        <w:tc>
          <w:tcPr>
            <w:tcW w:w="328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7739" w:type="dxa"/>
            <w:gridSpan w:val="10"/>
            <w:tcBorders>
              <w:top w:val="single" w:sz="4" w:space="0" w:color="auto"/>
              <w:left w:val="single" w:sz="4" w:space="0" w:color="auto"/>
              <w:bottom w:val="doub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72039A">
        <w:trPr>
          <w:trHeight w:val="144"/>
        </w:trPr>
        <w:tc>
          <w:tcPr>
            <w:tcW w:w="458"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627"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686" w:type="dxa"/>
            <w:gridSpan w:val="4"/>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8221" w:type="dxa"/>
            <w:gridSpan w:val="13"/>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Увод</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учника са садржајем предмета , планом и програмом и начином реализације наставе;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Установити каква су знања стекли и какве су ставове усвојили ученици у претходном школовању.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50"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9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410"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19"/>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сагледа садржаје којима ће се бавити настава Православног катихизиса у току 1. године средњошколског или гимназијског образовања;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како предзнање има из градива Православног катихизиса обрађеног у претходном циклусу школовања;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мотивисан да похађа часове Православног катихизиса.</w:t>
            </w: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tc>
        <w:tc>
          <w:tcPr>
            <w:tcW w:w="2693"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2410"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73"/>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tcPr>
          <w:p w:rsidR="0072039A" w:rsidRDefault="0072039A">
            <w:pPr>
              <w:numPr>
                <w:ilvl w:val="0"/>
                <w:numId w:val="65"/>
              </w:numPr>
              <w:spacing w:after="0" w:line="240" w:lineRule="auto"/>
              <w:rPr>
                <w:rFonts w:ascii="Times New Roman" w:eastAsia="Times New Roman" w:hAnsi="Times New Roman" w:cs="Times New Roman"/>
                <w:lang w:val="sr-Cyrl-CS"/>
              </w:rPr>
            </w:pPr>
          </w:p>
        </w:tc>
        <w:tc>
          <w:tcPr>
            <w:tcW w:w="3402"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Социјологија;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5103"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евалуационих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76"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Бог  Откривења</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је творевина дело љубави Божије, да носи стваралачки печат Божији , да није случајно настала, нити је самобитна;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Пружити ученицима основ за разумевање да  је Бог Личност;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да је човек богочежњиво биће и да се Бог открива човеку ради заједнице са Њим;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знање о библијским, светоотачким и богослужбеним сведочанствима да је Бог Света Тројица;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да стекну основ за разумевање поступности Откровења Божијег, као и то да се Његово Откровење и данас дешава, уочава , препознаје и доживљава у Цркви.</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w:t>
            </w:r>
          </w:p>
        </w:tc>
        <w:tc>
          <w:tcPr>
            <w:tcW w:w="850"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92"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276"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наведе неке од примера Откровења Божијег у Библији;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разуме и тумачи значење израза </w:t>
            </w:r>
            <w:r>
              <w:rPr>
                <w:rFonts w:ascii="Times New Roman" w:eastAsia="Times New Roman" w:hAnsi="Times New Roman" w:cs="Times New Roman"/>
                <w:lang w:val="sr-Latn-CS"/>
              </w:rPr>
              <w:t>homo religiosus</w:t>
            </w:r>
            <w:r>
              <w:rPr>
                <w:rFonts w:ascii="Times New Roman" w:eastAsia="Times New Roman" w:hAnsi="Times New Roman" w:cs="Times New Roman"/>
                <w:lang w:val="sr-Cyrl-CS"/>
              </w:rPr>
              <w:t>;</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препозна изразе вере у Свету Тројицу </w:t>
            </w:r>
            <w:r>
              <w:rPr>
                <w:rFonts w:ascii="Times New Roman" w:eastAsia="Times New Roman" w:hAnsi="Times New Roman" w:cs="Times New Roman"/>
                <w:lang w:val="sr-Cyrl-CS"/>
              </w:rPr>
              <w:lastRenderedPageBreak/>
              <w:t>у богослужбеним текстовима;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препозна изразе вере у Бога као Творца у богослужбеним текстовима;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разуме да се Бог из љубави открива човеку, позивајући га у заједницу;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подстакнут да непосредније учествује у богослужењу Цркве;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ромишља о личној одговорности у односу према Богу и ближњима;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разуме да се Божије Откровење дешава и данас у Цркви и свету;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просуђује и препознаје сведочанства вере у свом животу.</w:t>
            </w: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83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2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65"/>
              </w:numPr>
              <w:spacing w:after="0" w:line="240" w:lineRule="auto"/>
              <w:rPr>
                <w:rFonts w:ascii="Times New Roman" w:eastAsia="Times New Roman" w:hAnsi="Times New Roman" w:cs="Times New Roman"/>
                <w:lang w:val="sr-Cyrl-CS"/>
              </w:rPr>
            </w:pPr>
          </w:p>
        </w:tc>
        <w:tc>
          <w:tcPr>
            <w:tcW w:w="3544"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Социјологија;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5103"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9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Вера,</w:t>
            </w: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знање и богопознање</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Оспособити ученика за разликовање знања које се односи на предмете и познања личности;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Указати ученицима да су вера и поверење предуслови сваког знања;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примерима вере и поверења у Бога библијских личности;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Оспособити ученике за разумевање да је богопознање у </w:t>
            </w:r>
            <w:r>
              <w:rPr>
                <w:rFonts w:ascii="Times New Roman" w:eastAsia="Times New Roman" w:hAnsi="Times New Roman" w:cs="Times New Roman"/>
                <w:lang w:val="sr-Cyrl-CS"/>
              </w:rPr>
              <w:lastRenderedPageBreak/>
              <w:t>православном искуству плод личне, слободне заједнице човека с Богом;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се богопознање као лични доживљај Христа у Цркиви разликује од „знања о Богу“.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7</w:t>
            </w:r>
          </w:p>
        </w:tc>
        <w:tc>
          <w:tcPr>
            <w:tcW w:w="850"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увиди тазлику између знања које с еодноси на ствари и познања које се односи на личности;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препозна да је вера слободан избор човека и да се сведочи личним животом;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да је богопознање у православном искуству плод личне, слободне заједнице човека с Богом;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да се вером живи кроз Литургију и подвиг.</w:t>
            </w: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2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402"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Социјологија;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tc>
        <w:tc>
          <w:tcPr>
            <w:tcW w:w="5103"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учењника.</w:t>
            </w: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tc>
      </w:tr>
      <w:tr w:rsidR="0072039A">
        <w:trPr>
          <w:trHeight w:val="269"/>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Хришћанин - човек Цркве</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Разговори са ученицима о човековој потреби да припада заједници и како се припадност остварује;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Оспособити ученика за правилно схватање појма Цркве као благодатне заједнице Бога и верних која се остварује у светој Литургији;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Указати ученицима да не постоје хришћани мимо Цркве;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је света Литургија извор спасења јер се у њој остварује пуноћа заједнице са Богом</w:t>
            </w:r>
          </w:p>
        </w:tc>
        <w:tc>
          <w:tcPr>
            <w:tcW w:w="992"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увиди да хришћанин постоји превасходно као члан конкретне литургијске заједнице;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опише живот парохијске заједнице;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у основним цртама да објасни да се учешћем у литургијском сабрању ступа на пут богопознања;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продискутује о православном схватању Цркве;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да хришћанство подстиче човека на одговорни живот у заједници</w:t>
            </w:r>
          </w:p>
          <w:p w:rsidR="0072039A" w:rsidRDefault="0072039A">
            <w:pPr>
              <w:tabs>
                <w:tab w:val="left" w:pos="170"/>
              </w:tabs>
              <w:spacing w:after="0" w:line="240" w:lineRule="auto"/>
              <w:rPr>
                <w:rFonts w:ascii="Times New Roman" w:eastAsia="Times New Roman" w:hAnsi="Times New Roman" w:cs="Times New Roman"/>
                <w:lang w:val="sr-Cyrl-CS"/>
              </w:rPr>
            </w:pP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72039A">
            <w:pPr>
              <w:spacing w:after="0" w:line="240" w:lineRule="auto"/>
              <w:rPr>
                <w:rFonts w:ascii="Times New Roman" w:eastAsia="Times New Roman" w:hAnsi="Times New Roman" w:cs="Times New Roman"/>
                <w:lang w:val="sr-Cyrl-CS"/>
              </w:rPr>
            </w:pPr>
          </w:p>
        </w:tc>
        <w:tc>
          <w:tcPr>
            <w:tcW w:w="283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2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tc>
      </w:tr>
      <w:tr w:rsidR="0072039A">
        <w:trPr>
          <w:trHeight w:val="319"/>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60"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544"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Социјологија;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5103"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Свето Писмо - књига Цркве</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настанком и поделом Светог Писма;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Предочити ученицима да је Свето Писмо богонадахнута књига;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да је Свето Писмо књига богослужбене заједнице ( Старог и Новог Израиља);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да појме континуитет Божијег Откривења у Старом и Новом Завету;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Указати ученицима да је за правилно тумачење Светог Писма неопходна укорењеност у животу Цркве</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850"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31"/>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именује различите књиге Светог Писма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наброји неке ауторе књига Светог Писма;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истражује Свето Писмо користећи </w:t>
            </w:r>
            <w:r>
              <w:rPr>
                <w:rFonts w:ascii="Times New Roman" w:eastAsia="Times New Roman" w:hAnsi="Times New Roman" w:cs="Times New Roman"/>
                <w:lang w:val="sr-Cyrl-CS"/>
              </w:rPr>
              <w:lastRenderedPageBreak/>
              <w:t>скраћенице, поделе на главе и стихове;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Знати да се посебност Светог Писма садржи у богонадахнутости;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препозна карактер богонадахнутости Светог Писма кроз лично искуство надахњивања Светим Писмом;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наведе неке примере повезаности Старог и Новог Завета;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закључи да је Свето Писмо књига Цркве а не појединаца</w:t>
            </w: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дијалоска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72039A">
            <w:pPr>
              <w:spacing w:after="0" w:line="240" w:lineRule="auto"/>
              <w:rPr>
                <w:rFonts w:ascii="Times New Roman" w:eastAsia="Times New Roman" w:hAnsi="Times New Roman" w:cs="Times New Roman"/>
                <w:lang w:val="sr-Cyrl-CS"/>
              </w:rPr>
            </w:pPr>
          </w:p>
        </w:tc>
        <w:tc>
          <w:tcPr>
            <w:tcW w:w="22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tc>
      </w:tr>
      <w:tr w:rsidR="0072039A">
        <w:trPr>
          <w:trHeight w:val="417"/>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tc>
        <w:tc>
          <w:tcPr>
            <w:tcW w:w="3402"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p w:rsidR="0072039A" w:rsidRDefault="0072039A">
            <w:pPr>
              <w:spacing w:after="0" w:line="240" w:lineRule="auto"/>
              <w:ind w:left="170"/>
              <w:rPr>
                <w:rFonts w:ascii="Times New Roman" w:eastAsia="Times New Roman" w:hAnsi="Times New Roman" w:cs="Times New Roman"/>
                <w:lang w:val="sr-Cyrl-CS"/>
              </w:rPr>
            </w:pPr>
          </w:p>
        </w:tc>
        <w:tc>
          <w:tcPr>
            <w:tcW w:w="5103"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62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368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1"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62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8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0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8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3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262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Хришћански живот</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Оспособити ученика за разликовање народног и црквенох Предања и правилно доживљавање православног етоса који извире из литургијског </w:t>
            </w:r>
            <w:r>
              <w:rPr>
                <w:rFonts w:ascii="Times New Roman" w:eastAsia="Times New Roman" w:hAnsi="Times New Roman" w:cs="Times New Roman"/>
                <w:lang w:val="sr-Cyrl-CS"/>
              </w:rPr>
              <w:lastRenderedPageBreak/>
              <w:t>начина постојања људи и природе;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свести ученика о неопходности одговорног живота у заједници и ослобођења од егоцентризма;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да је светост достижна и данас те да није привилегија прошлости;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разумевање ученицима да је човек биће смисла;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31"/>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3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40"/>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2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увиди да постоји разлика између народног и црквеног предања и да заузме став према њима;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Знати да су сви људи призвани да буду свети;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у којој мери је напредовао и савладао градиво Православног катихизиса 1. Разреда средње школе</w:t>
            </w:r>
          </w:p>
        </w:tc>
        <w:tc>
          <w:tcPr>
            <w:tcW w:w="1984"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3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дијалоска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72039A">
            <w:pPr>
              <w:spacing w:after="0" w:line="240" w:lineRule="auto"/>
              <w:rPr>
                <w:rFonts w:ascii="Times New Roman" w:eastAsia="Times New Roman" w:hAnsi="Times New Roman" w:cs="Times New Roman"/>
                <w:lang w:val="sr-Cyrl-CS"/>
              </w:rPr>
            </w:pPr>
          </w:p>
        </w:tc>
        <w:tc>
          <w:tcPr>
            <w:tcW w:w="22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417"/>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103"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627"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2"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3"/>
              </w:numPr>
              <w:spacing w:after="0" w:line="240" w:lineRule="auto"/>
              <w:contextualSpacing/>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402"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Екологија </w:t>
            </w:r>
          </w:p>
          <w:p w:rsidR="0072039A" w:rsidRDefault="0072039A">
            <w:pPr>
              <w:spacing w:after="0" w:line="240" w:lineRule="auto"/>
              <w:ind w:left="170"/>
              <w:rPr>
                <w:rFonts w:ascii="Times New Roman" w:eastAsia="Times New Roman" w:hAnsi="Times New Roman" w:cs="Times New Roman"/>
                <w:lang w:val="sr-Cyrl-CS"/>
              </w:rPr>
            </w:pPr>
          </w:p>
        </w:tc>
        <w:tc>
          <w:tcPr>
            <w:tcW w:w="5103"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усвајајау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bl>
    <w:p w:rsidR="0072039A" w:rsidRDefault="00F46425">
      <w:r>
        <w:br w:type="page"/>
      </w:r>
    </w:p>
    <w:p w:rsidR="0072039A" w:rsidRDefault="00F46425">
      <w:pPr>
        <w:spacing w:after="0" w:line="240" w:lineRule="auto"/>
        <w:rPr>
          <w:rFonts w:ascii="Times New Roman" w:hAnsi="Times New Roman" w:cs="Times New Roman"/>
          <w:b/>
          <w:sz w:val="28"/>
          <w:szCs w:val="28"/>
          <w:lang w:val="sr-Cyrl-RS"/>
        </w:rPr>
      </w:pPr>
      <w:r>
        <w:rPr>
          <w:rFonts w:ascii="Times New Roman" w:hAnsi="Times New Roman" w:cs="Times New Roman"/>
          <w:b/>
          <w:sz w:val="28"/>
          <w:szCs w:val="28"/>
          <w:lang w:val="sr-Cyrl-RS"/>
        </w:rPr>
        <w:lastRenderedPageBreak/>
        <w:t>ДРУГИ РАЗРЕД</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6"/>
        <w:gridCol w:w="2302"/>
        <w:gridCol w:w="942"/>
        <w:gridCol w:w="1593"/>
        <w:gridCol w:w="59"/>
        <w:gridCol w:w="10"/>
        <w:gridCol w:w="44"/>
        <w:gridCol w:w="11"/>
        <w:gridCol w:w="44"/>
        <w:gridCol w:w="369"/>
        <w:gridCol w:w="65"/>
        <w:gridCol w:w="60"/>
        <w:gridCol w:w="401"/>
        <w:gridCol w:w="74"/>
        <w:gridCol w:w="38"/>
        <w:gridCol w:w="32"/>
        <w:gridCol w:w="45"/>
        <w:gridCol w:w="375"/>
        <w:gridCol w:w="50"/>
        <w:gridCol w:w="34"/>
        <w:gridCol w:w="40"/>
        <w:gridCol w:w="418"/>
        <w:gridCol w:w="45"/>
        <w:gridCol w:w="96"/>
        <w:gridCol w:w="448"/>
        <w:gridCol w:w="419"/>
        <w:gridCol w:w="11"/>
        <w:gridCol w:w="109"/>
        <w:gridCol w:w="431"/>
        <w:gridCol w:w="181"/>
        <w:gridCol w:w="103"/>
        <w:gridCol w:w="441"/>
        <w:gridCol w:w="21"/>
        <w:gridCol w:w="386"/>
        <w:gridCol w:w="28"/>
        <w:gridCol w:w="133"/>
        <w:gridCol w:w="383"/>
        <w:gridCol w:w="66"/>
        <w:gridCol w:w="520"/>
        <w:gridCol w:w="16"/>
        <w:gridCol w:w="37"/>
        <w:gridCol w:w="22"/>
        <w:gridCol w:w="80"/>
        <w:gridCol w:w="25"/>
        <w:gridCol w:w="360"/>
        <w:gridCol w:w="20"/>
        <w:gridCol w:w="39"/>
        <w:gridCol w:w="25"/>
        <w:gridCol w:w="316"/>
        <w:gridCol w:w="59"/>
        <w:gridCol w:w="320"/>
        <w:gridCol w:w="165"/>
        <w:gridCol w:w="61"/>
        <w:gridCol w:w="1257"/>
      </w:tblGrid>
      <w:tr w:rsidR="0072039A">
        <w:trPr>
          <w:gridAfter w:val="9"/>
          <w:wAfter w:w="2262" w:type="dxa"/>
        </w:trPr>
        <w:tc>
          <w:tcPr>
            <w:tcW w:w="3833" w:type="dxa"/>
            <w:gridSpan w:val="4"/>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Образовни профил</w:t>
            </w:r>
          </w:p>
        </w:tc>
        <w:tc>
          <w:tcPr>
            <w:tcW w:w="8123" w:type="dxa"/>
            <w:gridSpan w:val="42"/>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Финансијско-рачуноводствени техничар</w:t>
            </w:r>
          </w:p>
        </w:tc>
      </w:tr>
      <w:tr w:rsidR="0072039A">
        <w:trPr>
          <w:gridAfter w:val="9"/>
          <w:wAfter w:w="2262" w:type="dxa"/>
        </w:trPr>
        <w:tc>
          <w:tcPr>
            <w:tcW w:w="3833"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8123" w:type="dxa"/>
            <w:gridSpan w:val="4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Српски језик и књижевност</w:t>
            </w:r>
          </w:p>
        </w:tc>
      </w:tr>
      <w:tr w:rsidR="0072039A">
        <w:trPr>
          <w:gridAfter w:val="9"/>
          <w:wAfter w:w="2262" w:type="dxa"/>
        </w:trPr>
        <w:tc>
          <w:tcPr>
            <w:tcW w:w="3833"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8123" w:type="dxa"/>
            <w:gridSpan w:val="4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BA"/>
              </w:rPr>
            </w:pPr>
            <w:r>
              <w:rPr>
                <w:rFonts w:ascii="Times New Roman" w:hAnsi="Times New Roman" w:cs="Times New Roman"/>
                <w:b/>
                <w:sz w:val="24"/>
                <w:szCs w:val="24"/>
                <w:lang w:val="sr-Cyrl-BA"/>
              </w:rPr>
              <w:t>Други</w:t>
            </w:r>
          </w:p>
        </w:tc>
      </w:tr>
      <w:tr w:rsidR="0072039A">
        <w:trPr>
          <w:gridAfter w:val="9"/>
          <w:wAfter w:w="2262" w:type="dxa"/>
        </w:trPr>
        <w:tc>
          <w:tcPr>
            <w:tcW w:w="3833"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8123" w:type="dxa"/>
            <w:gridSpan w:val="4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rPr>
              <w:t>08</w:t>
            </w:r>
          </w:p>
        </w:tc>
      </w:tr>
      <w:tr w:rsidR="0072039A">
        <w:trPr>
          <w:gridAfter w:val="9"/>
          <w:wAfter w:w="2262" w:type="dxa"/>
        </w:trPr>
        <w:tc>
          <w:tcPr>
            <w:tcW w:w="3833"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8123" w:type="dxa"/>
            <w:gridSpan w:val="4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3</w:t>
            </w:r>
          </w:p>
        </w:tc>
      </w:tr>
      <w:tr w:rsidR="0072039A">
        <w:trPr>
          <w:gridAfter w:val="9"/>
          <w:wAfter w:w="2262" w:type="dxa"/>
        </w:trPr>
        <w:tc>
          <w:tcPr>
            <w:tcW w:w="3833" w:type="dxa"/>
            <w:gridSpan w:val="4"/>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8123" w:type="dxa"/>
            <w:gridSpan w:val="42"/>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М.Николић:Методика наставе српског језика и књижевности</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Ч.Ђорђевић и П.Лучић:Књижевност и српски језик за први разред</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Д.Живковић:Теорија књижевности са теоријом писмености</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Ј.Деретић:Историја српске књижевности</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Ж.Станојчић и Љ.Поповић:Граматика српског језика</w:t>
            </w: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Лектира за први разред,речници лексикони,енциклопедије,интернет</w:t>
            </w:r>
          </w:p>
        </w:tc>
      </w:tr>
      <w:tr w:rsidR="0072039A">
        <w:tc>
          <w:tcPr>
            <w:tcW w:w="583"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hAnsi="Times New Roman" w:cs="Times New Roman"/>
                <w:b/>
                <w:sz w:val="24"/>
                <w:szCs w:val="24"/>
                <w:lang w:val="sr-Cyrl-CS"/>
              </w:rPr>
            </w:pPr>
          </w:p>
        </w:tc>
        <w:tc>
          <w:tcPr>
            <w:tcW w:w="2308" w:type="dxa"/>
            <w:gridSpan w:val="2"/>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hAnsi="Times New Roman" w:cs="Times New Roman"/>
                <w:b/>
                <w:sz w:val="24"/>
                <w:szCs w:val="24"/>
                <w:lang w:val="sr-Cyrl-CS"/>
              </w:rPr>
            </w:pPr>
          </w:p>
        </w:tc>
        <w:tc>
          <w:tcPr>
            <w:tcW w:w="2703" w:type="dxa"/>
            <w:gridSpan w:val="7"/>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hAnsi="Times New Roman" w:cs="Times New Roman"/>
                <w:b/>
                <w:sz w:val="24"/>
                <w:szCs w:val="24"/>
                <w:lang w:val="sr-Cyrl-CS"/>
              </w:rPr>
            </w:pPr>
          </w:p>
        </w:tc>
        <w:tc>
          <w:tcPr>
            <w:tcW w:w="8624" w:type="dxa"/>
            <w:gridSpan w:val="45"/>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hAnsi="Times New Roman" w:cs="Times New Roman"/>
                <w:b/>
                <w:sz w:val="24"/>
                <w:szCs w:val="24"/>
                <w:lang w:val="sr-Cyrl-CS"/>
              </w:rPr>
            </w:pPr>
          </w:p>
        </w:tc>
      </w:tr>
      <w:tr w:rsidR="0072039A">
        <w:tc>
          <w:tcPr>
            <w:tcW w:w="583"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703"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624" w:type="dxa"/>
            <w:gridSpan w:val="4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7"/>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5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0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100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113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483"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3"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w:t>
            </w:r>
          </w:p>
        </w:tc>
        <w:tc>
          <w:tcPr>
            <w:tcW w:w="2308"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Барок, класицизам и просветитељство</w:t>
            </w:r>
          </w:p>
          <w:p w:rsidR="0072039A" w:rsidRDefault="0072039A">
            <w:pPr>
              <w:spacing w:after="0" w:line="240" w:lineRule="auto"/>
              <w:rPr>
                <w:rFonts w:ascii="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2703"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84"/>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Циљ овог модула је да ученици упознају европске културне, духовне и мисаоне тенденције 17. и 18. века.</w:t>
            </w:r>
          </w:p>
          <w:p w:rsidR="0072039A" w:rsidRDefault="00F46425" w:rsidP="0015633F">
            <w:pPr>
              <w:numPr>
                <w:ilvl w:val="0"/>
                <w:numId w:val="84"/>
              </w:numPr>
              <w:spacing w:after="0" w:line="240" w:lineRule="auto"/>
              <w:ind w:left="0"/>
              <w:rPr>
                <w:rFonts w:ascii="Times New Roman" w:hAnsi="Times New Roman" w:cs="Times New Roman"/>
                <w:lang w:val="sr-Cyrl-CS"/>
              </w:rPr>
            </w:pPr>
            <w:r>
              <w:rPr>
                <w:rFonts w:ascii="Times New Roman" w:hAnsi="Times New Roman" w:cs="Times New Roman"/>
                <w:lang w:val="sr-Cyrl-CS"/>
              </w:rPr>
              <w:t>Препознавање европских тенденција ове епохе у књижевним појавама, делима и личностима у нашој књижевности</w:t>
            </w:r>
          </w:p>
          <w:p w:rsidR="0072039A" w:rsidRDefault="00F46425" w:rsidP="0015633F">
            <w:pPr>
              <w:numPr>
                <w:ilvl w:val="0"/>
                <w:numId w:val="84"/>
              </w:numPr>
              <w:spacing w:after="0" w:line="240" w:lineRule="auto"/>
              <w:ind w:left="0"/>
              <w:rPr>
                <w:rFonts w:ascii="Times New Roman" w:hAnsi="Times New Roman" w:cs="Times New Roman"/>
                <w:lang w:val="sr-Cyrl-CS"/>
              </w:rPr>
            </w:pPr>
            <w:r>
              <w:rPr>
                <w:rFonts w:ascii="Times New Roman" w:hAnsi="Times New Roman" w:cs="Times New Roman"/>
                <w:lang w:val="sr-Cyrl-CS"/>
              </w:rPr>
              <w:t>Схватање и разумевање стила, тема и мотива епохе</w:t>
            </w:r>
          </w:p>
          <w:p w:rsidR="0072039A" w:rsidRDefault="00F46425" w:rsidP="0015633F">
            <w:pPr>
              <w:numPr>
                <w:ilvl w:val="0"/>
                <w:numId w:val="84"/>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Развијање перцептивних продуктивних моћи ученика кроз интерактивни рад</w:t>
            </w:r>
          </w:p>
        </w:tc>
        <w:tc>
          <w:tcPr>
            <w:tcW w:w="1084"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15</w:t>
            </w:r>
          </w:p>
        </w:tc>
        <w:tc>
          <w:tcPr>
            <w:tcW w:w="1058"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0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4</w:t>
            </w:r>
          </w:p>
        </w:tc>
        <w:tc>
          <w:tcPr>
            <w:tcW w:w="100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11</w:t>
            </w:r>
          </w:p>
        </w:tc>
        <w:tc>
          <w:tcPr>
            <w:tcW w:w="1149"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139"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483"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71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2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48"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647"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710" w:type="dxa"/>
            <w:gridSpan w:val="1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5"/>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Знати и разумети поетику епохе барока и класицизма у Европи</w:t>
            </w:r>
          </w:p>
          <w:p w:rsidR="0072039A" w:rsidRDefault="00F46425" w:rsidP="0015633F">
            <w:pPr>
              <w:numPr>
                <w:ilvl w:val="0"/>
                <w:numId w:val="86"/>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Знати да повеже европске тенденције епохе са појавама у нашој књижевности и култури 17. и 18. Века</w:t>
            </w:r>
          </w:p>
        </w:tc>
        <w:tc>
          <w:tcPr>
            <w:tcW w:w="2122" w:type="dxa"/>
            <w:gridSpan w:val="1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фронтални</w:t>
            </w:r>
          </w:p>
          <w:p w:rsidR="0072039A" w:rsidRDefault="00F46425" w:rsidP="0015633F">
            <w:pPr>
              <w:numPr>
                <w:ilvl w:val="0"/>
                <w:numId w:val="87"/>
              </w:numPr>
              <w:spacing w:after="0" w:line="240" w:lineRule="auto"/>
              <w:ind w:left="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48"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BA"/>
              </w:rPr>
              <w:t>демонстративне</w:t>
            </w:r>
          </w:p>
        </w:tc>
        <w:tc>
          <w:tcPr>
            <w:tcW w:w="2647"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rPr>
                <w:rFonts w:ascii="Times New Roman" w:eastAsia="Times New Roman" w:hAnsi="Times New Roman" w:cs="Times New Roman"/>
                <w:lang w:val="sr-Cyrl-CS"/>
              </w:rPr>
            </w:pPr>
            <w:r>
              <w:rPr>
                <w:rFonts w:ascii="Times New Roman" w:hAnsi="Times New Roman" w:cs="Times New Roman"/>
                <w:lang w:val="sr-Cyrl-BA"/>
              </w:rPr>
              <w:t>септембар,октобар</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64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84"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495"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512"/>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648"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ind w:left="0" w:firstLine="0"/>
              <w:rPr>
                <w:rFonts w:ascii="Times New Roman" w:eastAsia="Times New Roman" w:hAnsi="Times New Roman" w:cs="Times New Roman"/>
              </w:rPr>
            </w:pPr>
            <w:r>
              <w:rPr>
                <w:rFonts w:ascii="Times New Roman" w:hAnsi="Times New Roman" w:cs="Times New Roman"/>
                <w:lang w:val="sr-Cyrl-CS"/>
              </w:rPr>
              <w:t>читанка</w:t>
            </w:r>
          </w:p>
          <w:p w:rsidR="0072039A" w:rsidRDefault="00F46425">
            <w:pPr>
              <w:numPr>
                <w:ilvl w:val="0"/>
                <w:numId w:val="18"/>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истраживачки задаци</w:t>
            </w:r>
          </w:p>
        </w:tc>
        <w:tc>
          <w:tcPr>
            <w:tcW w:w="3184"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историја</w:t>
            </w:r>
          </w:p>
          <w:p w:rsidR="0072039A" w:rsidRDefault="00F46425">
            <w:pPr>
              <w:numPr>
                <w:ilvl w:val="0"/>
                <w:numId w:val="19"/>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уметност</w:t>
            </w:r>
          </w:p>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позориште</w:t>
            </w:r>
          </w:p>
        </w:tc>
        <w:tc>
          <w:tcPr>
            <w:tcW w:w="5495"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7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есеј</w:t>
            </w:r>
          </w:p>
        </w:tc>
      </w:tr>
      <w:tr w:rsidR="0072039A">
        <w:tc>
          <w:tcPr>
            <w:tcW w:w="583"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137"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190" w:type="dxa"/>
            <w:gridSpan w:val="4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4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1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9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257"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3"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2</w:t>
            </w:r>
          </w:p>
        </w:tc>
        <w:tc>
          <w:tcPr>
            <w:tcW w:w="2308"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Романтизам</w:t>
            </w:r>
          </w:p>
          <w:p w:rsidR="0072039A" w:rsidRDefault="0072039A">
            <w:pPr>
              <w:spacing w:after="0" w:line="240" w:lineRule="auto"/>
              <w:rPr>
                <w:rFonts w:ascii="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3137"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both"/>
              <w:rPr>
                <w:rFonts w:ascii="Times New Roman" w:eastAsia="Times New Roman" w:hAnsi="Times New Roman" w:cs="Times New Roman"/>
                <w:lang w:val="sr-Cyrl-CS"/>
              </w:rPr>
            </w:pPr>
            <w:r>
              <w:rPr>
                <w:rFonts w:ascii="Times New Roman" w:hAnsi="Times New Roman" w:cs="Times New Roman"/>
                <w:lang w:val="sr-Cyrl-CS"/>
              </w:rPr>
              <w:t>Циљ овог модула је упознавање ученика са поетиком књижевности романтизма (стилом,теме жанрови)</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Неговање опште културе, вештине мишљења и исказивање резултата стеченог знања поводом универзалних тема у књижевним делима, а кроз које човек језички обликује свој однос према свету, другом човеку, другом народу, духу времена</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 xml:space="preserve">Уочавање веза нашег романтизма и романтизма у </w:t>
            </w:r>
            <w:r>
              <w:rPr>
                <w:rFonts w:ascii="Times New Roman" w:hAnsi="Times New Roman" w:cs="Times New Roman"/>
                <w:lang w:val="sr-Cyrl-CS"/>
              </w:rPr>
              <w:lastRenderedPageBreak/>
              <w:t>Европи</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Значај слободе у животу и књижевном делу</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Развијање патриотизма на примерима из дела наше и европске књижевности</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Развијање осећања лепог у књижевности</w:t>
            </w:r>
          </w:p>
          <w:p w:rsidR="0072039A" w:rsidRDefault="00F46425">
            <w:pPr>
              <w:spacing w:after="0" w:line="240" w:lineRule="auto"/>
              <w:jc w:val="both"/>
              <w:rPr>
                <w:rFonts w:ascii="Times New Roman" w:eastAsia="Times New Roman" w:hAnsi="Times New Roman" w:cs="Times New Roman"/>
                <w:lang w:val="sr-Cyrl-CS"/>
              </w:rPr>
            </w:pPr>
            <w:r>
              <w:rPr>
                <w:rFonts w:ascii="Times New Roman" w:hAnsi="Times New Roman" w:cs="Times New Roman"/>
                <w:lang w:val="sr-Cyrl-CS"/>
              </w:rPr>
              <w:t>Усавршавање перцептивне моћи у доживљавању књижевних дела епохе романтизма</w:t>
            </w:r>
          </w:p>
        </w:tc>
        <w:tc>
          <w:tcPr>
            <w:tcW w:w="1109"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lastRenderedPageBreak/>
              <w:t>24</w:t>
            </w:r>
          </w:p>
        </w:tc>
        <w:tc>
          <w:tcPr>
            <w:tcW w:w="1047"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1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6</w:t>
            </w:r>
          </w:p>
        </w:tc>
        <w:tc>
          <w:tcPr>
            <w:tcW w:w="99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18</w:t>
            </w:r>
          </w:p>
        </w:tc>
        <w:tc>
          <w:tcPr>
            <w:tcW w:w="1144" w:type="dxa"/>
            <w:gridSpan w:val="10"/>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1"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57"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416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0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61"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20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4162" w:type="dxa"/>
            <w:gridSpan w:val="16"/>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8"/>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Познавање стилске, тематске и жанровске карактеристике епохе романтизма</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На универзалним темама из књижевних делаепохе романтизма развити и унапредити свој однос према другим људима, народима, земљама и духу времена епохе, као и сопственом времену и савременицима</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Познавати везе наше културе и књижевности епохе са европском књижевношћу у доба романтизма</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Познавати путеве идеја и страних утицаја на наше романтичарско књижевно стваралаштво</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Имати изграђен естетски доживљај уметничког дела</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Изградити однос према језичком благу своје националне књижевности</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Стећи вештину лепог говорења</w:t>
            </w:r>
          </w:p>
          <w:p w:rsidR="0072039A" w:rsidRDefault="00F46425" w:rsidP="0015633F">
            <w:pPr>
              <w:numPr>
                <w:ilvl w:val="0"/>
                <w:numId w:val="88"/>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Усавршити моћ запажања</w:t>
            </w:r>
          </w:p>
          <w:p w:rsidR="0072039A" w:rsidRDefault="00F46425" w:rsidP="0015633F">
            <w:pPr>
              <w:numPr>
                <w:ilvl w:val="0"/>
                <w:numId w:val="8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 xml:space="preserve">и разумевања књижевних </w:t>
            </w:r>
            <w:r>
              <w:rPr>
                <w:rFonts w:ascii="Times New Roman" w:hAnsi="Times New Roman" w:cs="Times New Roman"/>
                <w:lang w:val="sr-Cyrl-CS"/>
              </w:rPr>
              <w:lastRenderedPageBreak/>
              <w:t>текстова епохеЗнати и разумети поетику епохе барока и класицизма у Европи</w:t>
            </w:r>
          </w:p>
          <w:p w:rsidR="0072039A" w:rsidRDefault="00F46425" w:rsidP="0015633F">
            <w:pPr>
              <w:numPr>
                <w:ilvl w:val="0"/>
                <w:numId w:val="86"/>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Знати да повеже европске тенденције епохе са појавама у нашој књижевности и култури 17. и 18. Века</w:t>
            </w:r>
          </w:p>
        </w:tc>
        <w:tc>
          <w:tcPr>
            <w:tcW w:w="2101" w:type="dxa"/>
            <w:gridSpan w:val="11"/>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61"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демонстративне</w:t>
            </w:r>
          </w:p>
        </w:tc>
        <w:tc>
          <w:tcPr>
            <w:tcW w:w="2203"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октобар, новембар, децембар</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07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91"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064"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072"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ind w:left="0" w:firstLine="0"/>
              <w:rPr>
                <w:rFonts w:ascii="Times New Roman" w:eastAsia="Times New Roman" w:hAnsi="Times New Roman" w:cs="Times New Roman"/>
              </w:rPr>
            </w:pPr>
            <w:r>
              <w:rPr>
                <w:rFonts w:ascii="Times New Roman" w:hAnsi="Times New Roman" w:cs="Times New Roman"/>
                <w:lang w:val="sr-Cyrl-CS"/>
              </w:rPr>
              <w:t>читанка</w:t>
            </w:r>
          </w:p>
          <w:p w:rsidR="0072039A" w:rsidRDefault="00F46425">
            <w:pPr>
              <w:numPr>
                <w:ilvl w:val="0"/>
                <w:numId w:val="18"/>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истраживачки задаци</w:t>
            </w:r>
          </w:p>
        </w:tc>
        <w:tc>
          <w:tcPr>
            <w:tcW w:w="3191"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Историја</w:t>
            </w:r>
          </w:p>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уметност</w:t>
            </w:r>
          </w:p>
        </w:tc>
        <w:tc>
          <w:tcPr>
            <w:tcW w:w="5064"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7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есеј</w:t>
            </w:r>
          </w:p>
        </w:tc>
      </w:tr>
      <w:tr w:rsidR="0072039A">
        <w:tc>
          <w:tcPr>
            <w:tcW w:w="583"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594"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733" w:type="dxa"/>
            <w:gridSpan w:val="4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8"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3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4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7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7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80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3"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3</w:t>
            </w:r>
          </w:p>
        </w:tc>
        <w:tc>
          <w:tcPr>
            <w:tcW w:w="2308"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Реализам</w:t>
            </w:r>
          </w:p>
          <w:p w:rsidR="0072039A" w:rsidRDefault="0072039A">
            <w:pPr>
              <w:spacing w:after="0" w:line="240" w:lineRule="auto"/>
              <w:rPr>
                <w:rFonts w:ascii="Times New Roman" w:eastAsia="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259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8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Упознавање ученика са карактеристикама књижевне епохе реализма</w:t>
            </w:r>
          </w:p>
          <w:p w:rsidR="0072039A" w:rsidRDefault="00F46425" w:rsidP="0015633F">
            <w:pPr>
              <w:numPr>
                <w:ilvl w:val="0"/>
                <w:numId w:val="89"/>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Развијање и неговање осећаја за естетске и моралне вредности епохе</w:t>
            </w:r>
          </w:p>
          <w:p w:rsidR="0072039A" w:rsidRDefault="00F46425" w:rsidP="0015633F">
            <w:pPr>
              <w:numPr>
                <w:ilvl w:val="0"/>
                <w:numId w:val="89"/>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Утицај реализма на укупну културну баштину света</w:t>
            </w:r>
          </w:p>
          <w:p w:rsidR="0072039A" w:rsidRDefault="00F46425" w:rsidP="0015633F">
            <w:pPr>
              <w:numPr>
                <w:ilvl w:val="0"/>
                <w:numId w:val="84"/>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Уочавање веза између европског и нашег реализма и утицај европске књижевне епохе на српску књижевност 19.века</w:t>
            </w:r>
          </w:p>
        </w:tc>
        <w:tc>
          <w:tcPr>
            <w:tcW w:w="1078"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27</w:t>
            </w:r>
          </w:p>
        </w:tc>
        <w:tc>
          <w:tcPr>
            <w:tcW w:w="1032"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0"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7</w:t>
            </w:r>
          </w:p>
        </w:tc>
        <w:tc>
          <w:tcPr>
            <w:tcW w:w="97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20</w:t>
            </w:r>
          </w:p>
        </w:tc>
        <w:tc>
          <w:tcPr>
            <w:tcW w:w="1177"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803"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598"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1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lastRenderedPageBreak/>
              <w:t>Облик рада</w:t>
            </w:r>
          </w:p>
        </w:tc>
        <w:tc>
          <w:tcPr>
            <w:tcW w:w="286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74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3598" w:type="dxa"/>
            <w:gridSpan w:val="11"/>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Научити стилске, тематске и жанровске карактеристике реализма и схватити разлоге који су довели до њих</w:t>
            </w:r>
          </w:p>
          <w:p w:rsidR="0072039A" w:rsidRDefault="00F46425" w:rsidP="0015633F">
            <w:pPr>
              <w:numPr>
                <w:ilvl w:val="0"/>
                <w:numId w:val="89"/>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Спознати естетске  и моралне вредности епохе</w:t>
            </w:r>
          </w:p>
          <w:p w:rsidR="0072039A" w:rsidRDefault="00F46425" w:rsidP="0015633F">
            <w:pPr>
              <w:numPr>
                <w:ilvl w:val="0"/>
                <w:numId w:val="89"/>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Прихватити светску књижевну баштину епохе, проценити њен удео у светској културној баштини и прихватити је као своју личну културну баштину</w:t>
            </w:r>
          </w:p>
          <w:p w:rsidR="0072039A" w:rsidRDefault="00F46425" w:rsidP="0015633F">
            <w:pPr>
              <w:numPr>
                <w:ilvl w:val="0"/>
                <w:numId w:val="86"/>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Уочити везе између нашег и европског реализма, као и утицај европске књижевности реализма</w:t>
            </w:r>
          </w:p>
        </w:tc>
        <w:tc>
          <w:tcPr>
            <w:tcW w:w="2114" w:type="dxa"/>
            <w:gridSpan w:val="1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фронтални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66"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демонстративне</w:t>
            </w:r>
          </w:p>
        </w:tc>
        <w:tc>
          <w:tcPr>
            <w:tcW w:w="2749"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фебруар, март, април,мај</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Times New Roman" w:hAnsi="Times New Roman" w:cs="Times New Roman"/>
                <w:sz w:val="24"/>
                <w:szCs w:val="24"/>
                <w:lang w:val="sr-Cyrl-BA"/>
              </w:rPr>
            </w:pPr>
          </w:p>
        </w:tc>
        <w:tc>
          <w:tcPr>
            <w:tcW w:w="253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77"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615"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jc w:val="both"/>
              <w:rPr>
                <w:rFonts w:ascii="Times New Roman" w:eastAsia="Times New Roman" w:hAnsi="Times New Roman" w:cs="Times New Roman"/>
                <w:sz w:val="24"/>
                <w:szCs w:val="24"/>
                <w:lang w:val="sr-Cyrl-BA"/>
              </w:rPr>
            </w:pPr>
          </w:p>
        </w:tc>
        <w:tc>
          <w:tcPr>
            <w:tcW w:w="2535" w:type="dxa"/>
            <w:gridSpan w:val="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both"/>
              <w:rPr>
                <w:rFonts w:ascii="Times New Roman" w:eastAsia="Times New Roman" w:hAnsi="Times New Roman" w:cs="Times New Roman"/>
              </w:rPr>
            </w:pPr>
            <w:r>
              <w:rPr>
                <w:rFonts w:ascii="Times New Roman" w:hAnsi="Times New Roman" w:cs="Times New Roman"/>
                <w:lang w:val="sr-Cyrl-CS"/>
              </w:rPr>
              <w:t>Читанка</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spacing w:after="0" w:line="240" w:lineRule="auto"/>
              <w:jc w:val="both"/>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spacing w:after="0" w:line="240" w:lineRule="auto"/>
              <w:jc w:val="both"/>
              <w:rPr>
                <w:rFonts w:ascii="Times New Roman" w:eastAsia="Times New Roman" w:hAnsi="Times New Roman" w:cs="Times New Roman"/>
                <w:lang w:val="sr-Cyrl-CS"/>
              </w:rPr>
            </w:pPr>
            <w:r>
              <w:rPr>
                <w:rFonts w:ascii="Times New Roman" w:hAnsi="Times New Roman" w:cs="Times New Roman"/>
                <w:lang w:val="sr-Cyrl-BA"/>
              </w:rPr>
              <w:t>истраживачки задаци</w:t>
            </w:r>
          </w:p>
        </w:tc>
        <w:tc>
          <w:tcPr>
            <w:tcW w:w="3177" w:type="dxa"/>
            <w:gridSpan w:val="22"/>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jc w:val="both"/>
              <w:rPr>
                <w:rFonts w:ascii="Times New Roman" w:eastAsia="Times New Roman" w:hAnsi="Times New Roman" w:cs="Times New Roman"/>
                <w:lang w:val="sr-Cyrl-CS"/>
              </w:rPr>
            </w:pPr>
            <w:r>
              <w:rPr>
                <w:rFonts w:ascii="Times New Roman" w:hAnsi="Times New Roman" w:cs="Times New Roman"/>
                <w:lang w:val="sr-Cyrl-BA"/>
              </w:rPr>
              <w:t>Историја</w:t>
            </w:r>
          </w:p>
          <w:p w:rsidR="0072039A" w:rsidRDefault="00F46425">
            <w:pPr>
              <w:numPr>
                <w:ilvl w:val="0"/>
                <w:numId w:val="19"/>
              </w:numPr>
              <w:spacing w:after="0" w:line="240" w:lineRule="auto"/>
              <w:ind w:left="0" w:firstLine="0"/>
              <w:jc w:val="both"/>
              <w:rPr>
                <w:rFonts w:ascii="Times New Roman" w:eastAsia="Times New Roman" w:hAnsi="Times New Roman" w:cs="Times New Roman"/>
                <w:lang w:val="sr-Cyrl-CS"/>
              </w:rPr>
            </w:pPr>
            <w:r>
              <w:rPr>
                <w:rFonts w:ascii="Times New Roman" w:hAnsi="Times New Roman" w:cs="Times New Roman"/>
                <w:lang w:val="sr-Cyrl-BA"/>
              </w:rPr>
              <w:t>Уметност</w:t>
            </w:r>
          </w:p>
        </w:tc>
        <w:tc>
          <w:tcPr>
            <w:tcW w:w="5615"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jc w:val="both"/>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jc w:val="both"/>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jc w:val="both"/>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jc w:val="both"/>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77"/>
              </w:numPr>
              <w:spacing w:after="0" w:line="240" w:lineRule="auto"/>
              <w:ind w:left="0" w:firstLine="0"/>
              <w:jc w:val="both"/>
              <w:rPr>
                <w:rFonts w:ascii="Times New Roman" w:eastAsia="Times New Roman" w:hAnsi="Times New Roman" w:cs="Times New Roman"/>
                <w:lang w:val="sr-Cyrl-CS"/>
              </w:rPr>
            </w:pPr>
            <w:r>
              <w:rPr>
                <w:rFonts w:ascii="Times New Roman" w:hAnsi="Times New Roman" w:cs="Times New Roman"/>
                <w:lang w:val="sr-Cyrl-CS"/>
              </w:rPr>
              <w:t>есеј</w:t>
            </w:r>
          </w:p>
        </w:tc>
      </w:tr>
      <w:tr w:rsidR="0072039A">
        <w:tc>
          <w:tcPr>
            <w:tcW w:w="583"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594"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733" w:type="dxa"/>
            <w:gridSpan w:val="4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8"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3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4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7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7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80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3"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4</w:t>
            </w:r>
          </w:p>
        </w:tc>
        <w:tc>
          <w:tcPr>
            <w:tcW w:w="2308"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Култура изражавања</w:t>
            </w:r>
          </w:p>
          <w:p w:rsidR="0072039A" w:rsidRDefault="0072039A">
            <w:pPr>
              <w:spacing w:after="0" w:line="240" w:lineRule="auto"/>
              <w:rPr>
                <w:rFonts w:ascii="Times New Roman" w:hAnsi="Times New Roman" w:cs="Times New Roman"/>
                <w:b/>
                <w:sz w:val="24"/>
                <w:szCs w:val="24"/>
                <w:lang w:val="sr-Cyrl-BA"/>
              </w:rPr>
            </w:pPr>
          </w:p>
          <w:p w:rsidR="0072039A" w:rsidRDefault="0072039A">
            <w:pPr>
              <w:spacing w:after="0" w:line="240" w:lineRule="auto"/>
              <w:rPr>
                <w:rFonts w:ascii="Times New Roman" w:hAnsi="Times New Roman" w:cs="Times New Roman"/>
                <w:sz w:val="20"/>
                <w:szCs w:val="20"/>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2594"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 настави говорне културе и писмености ученике треба упознати са језиком као гласовним системом који се остварује усменим и писаним изражавањем</w:t>
            </w:r>
          </w:p>
          <w:p w:rsidR="0072039A" w:rsidRDefault="00F46425" w:rsidP="0015633F">
            <w:pPr>
              <w:numPr>
                <w:ilvl w:val="0"/>
                <w:numId w:val="9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lastRenderedPageBreak/>
              <w:t>Практично усвајање и богаћење језика помоћу одговарајућих језичких вежби</w:t>
            </w:r>
          </w:p>
          <w:p w:rsidR="0072039A" w:rsidRDefault="00F46425" w:rsidP="0015633F">
            <w:pPr>
              <w:numPr>
                <w:ilvl w:val="0"/>
                <w:numId w:val="9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Утемељивање наставе писмености и наставе граматике на језичким вежбањима</w:t>
            </w:r>
          </w:p>
          <w:p w:rsidR="0072039A" w:rsidRDefault="00F46425" w:rsidP="0015633F">
            <w:pPr>
              <w:numPr>
                <w:ilvl w:val="0"/>
                <w:numId w:val="9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Утврђивање метода и начина стварања у етапама писаног задатка (анализа теме, одређивање њеног тежишта, прикупљање грађе, распоред појединости, израда плана састава, обрада грађе и обликовање састава, рад на усавршавању текста)</w:t>
            </w:r>
          </w:p>
          <w:p w:rsidR="0072039A" w:rsidRDefault="00F46425" w:rsidP="0015633F">
            <w:pPr>
              <w:numPr>
                <w:ilvl w:val="0"/>
                <w:numId w:val="9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Оспособљавање ученика да у писаном саставу – правописна језичка и стилска вежбања стављају у службу практичних писаних остварења</w:t>
            </w:r>
          </w:p>
        </w:tc>
        <w:tc>
          <w:tcPr>
            <w:tcW w:w="1078"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lastRenderedPageBreak/>
              <w:t>24</w:t>
            </w:r>
          </w:p>
        </w:tc>
        <w:tc>
          <w:tcPr>
            <w:tcW w:w="1032"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0"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18</w:t>
            </w:r>
          </w:p>
        </w:tc>
        <w:tc>
          <w:tcPr>
            <w:tcW w:w="97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6</w:t>
            </w:r>
          </w:p>
        </w:tc>
        <w:tc>
          <w:tcPr>
            <w:tcW w:w="1177"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803"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598"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1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6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74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598" w:type="dxa"/>
            <w:gridSpan w:val="11"/>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Усвојити у потпуности културу усменог и писаног изражавања по нормама и стандардима српског књижевног језика</w:t>
            </w:r>
          </w:p>
          <w:p w:rsidR="0072039A" w:rsidRDefault="00F46425" w:rsidP="0015633F">
            <w:pPr>
              <w:numPr>
                <w:ilvl w:val="0"/>
                <w:numId w:val="86"/>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 xml:space="preserve">Поседовати развијену језичку културу и неговати </w:t>
            </w:r>
            <w:r>
              <w:rPr>
                <w:rFonts w:ascii="Times New Roman" w:hAnsi="Times New Roman" w:cs="Times New Roman"/>
                <w:lang w:val="sr-Cyrl-CS"/>
              </w:rPr>
              <w:lastRenderedPageBreak/>
              <w:t>правилно усмено и писано изражавање нормама стандардног језика</w:t>
            </w:r>
          </w:p>
        </w:tc>
        <w:tc>
          <w:tcPr>
            <w:tcW w:w="2114" w:type="dxa"/>
            <w:gridSpan w:val="1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66"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демонстративне</w:t>
            </w:r>
          </w:p>
        </w:tc>
        <w:tc>
          <w:tcPr>
            <w:tcW w:w="2749"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септембар – јун</w:t>
            </w:r>
          </w:p>
        </w:tc>
      </w:tr>
      <w:tr w:rsidR="0072039A">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53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77"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615"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535"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ind w:left="0" w:firstLine="0"/>
              <w:rPr>
                <w:rFonts w:ascii="Times New Roman" w:eastAsia="Times New Roman" w:hAnsi="Times New Roman" w:cs="Times New Roman"/>
              </w:rPr>
            </w:pPr>
            <w:r>
              <w:rPr>
                <w:rFonts w:ascii="Times New Roman" w:hAnsi="Times New Roman" w:cs="Times New Roman"/>
                <w:lang w:val="sr-Cyrl-CS"/>
              </w:rPr>
              <w:t>читанка</w:t>
            </w:r>
          </w:p>
          <w:p w:rsidR="0072039A" w:rsidRDefault="00F46425">
            <w:pPr>
              <w:numPr>
                <w:ilvl w:val="0"/>
                <w:numId w:val="18"/>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истраживачки задаци</w:t>
            </w:r>
          </w:p>
        </w:tc>
        <w:tc>
          <w:tcPr>
            <w:tcW w:w="3177" w:type="dxa"/>
            <w:gridSpan w:val="22"/>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књижевност</w:t>
            </w:r>
          </w:p>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реторика</w:t>
            </w:r>
          </w:p>
        </w:tc>
        <w:tc>
          <w:tcPr>
            <w:tcW w:w="5615"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7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есеј</w:t>
            </w:r>
          </w:p>
        </w:tc>
      </w:tr>
      <w:tr w:rsidR="0072039A">
        <w:tc>
          <w:tcPr>
            <w:tcW w:w="58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659"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668" w:type="dxa"/>
            <w:gridSpan w:val="4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0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86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5</w:t>
            </w:r>
          </w:p>
        </w:tc>
        <w:tc>
          <w:tcPr>
            <w:tcW w:w="230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Морфологија</w:t>
            </w:r>
          </w:p>
          <w:p w:rsidR="0072039A" w:rsidRDefault="0072039A">
            <w:pPr>
              <w:spacing w:after="0" w:line="240" w:lineRule="auto"/>
              <w:rPr>
                <w:rFonts w:ascii="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2659" w:type="dxa"/>
            <w:gridSpan w:val="6"/>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Систематизо-вање знања о врстама речи и њиховим облицима</w:t>
            </w:r>
          </w:p>
        </w:tc>
        <w:tc>
          <w:tcPr>
            <w:tcW w:w="1083"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11</w:t>
            </w:r>
          </w:p>
        </w:tc>
        <w:tc>
          <w:tcPr>
            <w:tcW w:w="1007"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7</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4</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862" w:type="dxa"/>
            <w:gridSpan w:val="5"/>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67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05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0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802"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672" w:type="dxa"/>
            <w:gridSpan w:val="12"/>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одреди врсту речи и граматичке категорије</w:t>
            </w:r>
          </w:p>
          <w:p w:rsidR="0072039A" w:rsidRDefault="00F46425" w:rsidP="0015633F">
            <w:pPr>
              <w:numPr>
                <w:ilvl w:val="0"/>
                <w:numId w:val="92"/>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употреби у усменом и писаном изражавању облике речи у складу са језичком нормом</w:t>
            </w:r>
          </w:p>
        </w:tc>
        <w:tc>
          <w:tcPr>
            <w:tcW w:w="2051" w:type="dxa"/>
            <w:gridSpan w:val="1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фронтални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02"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демонстративне</w:t>
            </w:r>
          </w:p>
        </w:tc>
        <w:tc>
          <w:tcPr>
            <w:tcW w:w="2802" w:type="dxa"/>
            <w:gridSpan w:val="15"/>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септембар – јун</w:t>
            </w:r>
          </w:p>
        </w:tc>
      </w:tr>
      <w:tr w:rsidR="0072039A">
        <w:trPr>
          <w:trHeight w:val="386"/>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60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19"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604" w:type="dxa"/>
            <w:gridSpan w:val="2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510"/>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260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ind w:left="0" w:firstLine="0"/>
              <w:rPr>
                <w:rFonts w:ascii="Times New Roman" w:eastAsia="Times New Roman" w:hAnsi="Times New Roman" w:cs="Times New Roman"/>
              </w:rPr>
            </w:pPr>
            <w:r>
              <w:rPr>
                <w:rFonts w:ascii="Times New Roman" w:hAnsi="Times New Roman" w:cs="Times New Roman"/>
                <w:lang w:val="sr-Cyrl-CS"/>
              </w:rPr>
              <w:t>читанка</w:t>
            </w:r>
          </w:p>
          <w:p w:rsidR="0072039A" w:rsidRDefault="00F46425">
            <w:pPr>
              <w:numPr>
                <w:ilvl w:val="0"/>
                <w:numId w:val="18"/>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15"/>
              </w:numPr>
              <w:spacing w:after="0" w:line="240" w:lineRule="auto"/>
              <w:ind w:left="0" w:firstLine="0"/>
              <w:rPr>
                <w:rFonts w:ascii="Times New Roman" w:hAnsi="Times New Roman" w:cs="Times New Roman"/>
                <w:lang w:val="sr-Cyrl-BA"/>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eastAsia="Times New Roman" w:hAnsi="Times New Roman" w:cs="Times New Roman"/>
                <w:lang w:val="sr-Cyrl-CS"/>
              </w:rPr>
            </w:pPr>
          </w:p>
        </w:tc>
        <w:tc>
          <w:tcPr>
            <w:tcW w:w="3119" w:type="dxa"/>
            <w:gridSpan w:val="21"/>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lastRenderedPageBreak/>
              <w:t>граматика</w:t>
            </w:r>
          </w:p>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реторика</w:t>
            </w:r>
          </w:p>
        </w:tc>
        <w:tc>
          <w:tcPr>
            <w:tcW w:w="5604" w:type="dxa"/>
            <w:gridSpan w:val="2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7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есеј</w:t>
            </w:r>
          </w:p>
        </w:tc>
      </w:tr>
      <w:tr w:rsidR="0072039A">
        <w:tc>
          <w:tcPr>
            <w:tcW w:w="58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0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197"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130"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rPr>
          <w:trHeight w:val="645"/>
        </w:trPr>
        <w:tc>
          <w:tcPr>
            <w:tcW w:w="0" w:type="auto"/>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10"/>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0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31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58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6</w:t>
            </w:r>
          </w:p>
        </w:tc>
        <w:tc>
          <w:tcPr>
            <w:tcW w:w="230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BA"/>
              </w:rPr>
            </w:pPr>
            <w:r>
              <w:rPr>
                <w:rFonts w:ascii="Times New Roman" w:hAnsi="Times New Roman" w:cs="Times New Roman"/>
                <w:b/>
                <w:sz w:val="24"/>
                <w:szCs w:val="24"/>
                <w:lang w:val="sr-Cyrl-BA"/>
              </w:rPr>
              <w:t>Правопис</w:t>
            </w:r>
          </w:p>
          <w:p w:rsidR="0072039A" w:rsidRDefault="0072039A">
            <w:pPr>
              <w:spacing w:after="0" w:line="240" w:lineRule="auto"/>
              <w:rPr>
                <w:rFonts w:ascii="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3197"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Оспособљавање ученика да пишу у складу са правописном нормом</w:t>
            </w:r>
          </w:p>
        </w:tc>
        <w:tc>
          <w:tcPr>
            <w:tcW w:w="1089"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7</w:t>
            </w:r>
          </w:p>
        </w:tc>
        <w:tc>
          <w:tcPr>
            <w:tcW w:w="1007"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BA"/>
              </w:rPr>
              <w:t>7</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1146" w:type="dxa"/>
            <w:gridSpan w:val="9"/>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31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421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051"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0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262"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4212" w:type="dxa"/>
            <w:gridSpan w:val="17"/>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9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примени правила одвојеног и састављеног писања речи у складу са језичком нормом</w:t>
            </w:r>
          </w:p>
          <w:p w:rsidR="0072039A" w:rsidRDefault="0072039A">
            <w:pPr>
              <w:spacing w:after="0" w:line="240" w:lineRule="auto"/>
              <w:rPr>
                <w:rFonts w:ascii="Times New Roman" w:eastAsia="Times New Roman" w:hAnsi="Times New Roman" w:cs="Times New Roman"/>
                <w:lang w:val="sr-Cyrl-CS"/>
              </w:rPr>
            </w:pPr>
          </w:p>
        </w:tc>
        <w:tc>
          <w:tcPr>
            <w:tcW w:w="2051"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фронтални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групни</w:t>
            </w:r>
          </w:p>
          <w:p w:rsidR="0072039A" w:rsidRDefault="00F46425" w:rsidP="0015633F">
            <w:pPr>
              <w:numPr>
                <w:ilvl w:val="0"/>
                <w:numId w:val="87"/>
              </w:numPr>
              <w:spacing w:after="0" w:line="240" w:lineRule="auto"/>
              <w:ind w:left="0" w:firstLine="0"/>
              <w:rPr>
                <w:rFonts w:ascii="Times New Roman" w:hAnsi="Times New Roman" w:cs="Times New Roman"/>
              </w:rPr>
            </w:pPr>
            <w:r>
              <w:rPr>
                <w:rFonts w:ascii="Times New Roman" w:hAnsi="Times New Roman" w:cs="Times New Roman"/>
                <w:lang w:val="sr-Cyrl-CS"/>
              </w:rPr>
              <w:t>индивидуални</w:t>
            </w:r>
          </w:p>
          <w:p w:rsidR="0072039A" w:rsidRDefault="00F46425" w:rsidP="0015633F">
            <w:pPr>
              <w:numPr>
                <w:ilvl w:val="0"/>
                <w:numId w:val="87"/>
              </w:numPr>
              <w:spacing w:after="0" w:line="240" w:lineRule="auto"/>
              <w:ind w:left="0" w:firstLine="0"/>
              <w:rPr>
                <w:rFonts w:ascii="Times New Roman" w:eastAsia="Times New Roman" w:hAnsi="Times New Roman" w:cs="Times New Roman"/>
                <w:lang w:val="sr-Cyrl-BA"/>
              </w:rPr>
            </w:pPr>
            <w:r>
              <w:rPr>
                <w:rFonts w:ascii="Times New Roman" w:hAnsi="Times New Roman" w:cs="Times New Roman"/>
                <w:lang w:val="sr-Cyrl-BA"/>
              </w:rPr>
              <w:t>у пару</w:t>
            </w:r>
          </w:p>
        </w:tc>
        <w:tc>
          <w:tcPr>
            <w:tcW w:w="2802"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51"/>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демонстративне</w:t>
            </w:r>
          </w:p>
          <w:p w:rsidR="0072039A" w:rsidRDefault="00F46425">
            <w:pPr>
              <w:numPr>
                <w:ilvl w:val="0"/>
                <w:numId w:val="51"/>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проблемска настава</w:t>
            </w:r>
          </w:p>
        </w:tc>
        <w:tc>
          <w:tcPr>
            <w:tcW w:w="2262" w:type="dxa"/>
            <w:gridSpan w:val="9"/>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септембар – јун</w:t>
            </w:r>
          </w:p>
        </w:tc>
      </w:tr>
      <w:tr w:rsidR="0072039A">
        <w:trPr>
          <w:trHeight w:val="386"/>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13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2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5064"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BA"/>
              </w:rPr>
            </w:pPr>
          </w:p>
        </w:tc>
        <w:tc>
          <w:tcPr>
            <w:tcW w:w="3137"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видео – бим</w:t>
            </w:r>
          </w:p>
          <w:p w:rsidR="0072039A" w:rsidRDefault="00F46425">
            <w:pPr>
              <w:numPr>
                <w:ilvl w:val="0"/>
                <w:numId w:val="18"/>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BA"/>
              </w:rPr>
              <w:t>презентације</w:t>
            </w:r>
          </w:p>
          <w:p w:rsidR="0072039A" w:rsidRDefault="00F46425">
            <w:pPr>
              <w:numPr>
                <w:ilvl w:val="0"/>
                <w:numId w:val="15"/>
              </w:numPr>
              <w:spacing w:after="0" w:line="240" w:lineRule="auto"/>
              <w:ind w:left="0" w:firstLine="0"/>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72039A">
            <w:pPr>
              <w:spacing w:after="0" w:line="240" w:lineRule="auto"/>
              <w:rPr>
                <w:rFonts w:ascii="Times New Roman" w:eastAsia="Times New Roman" w:hAnsi="Times New Roman" w:cs="Times New Roman"/>
                <w:lang w:val="sr-Cyrl-CS"/>
              </w:rPr>
            </w:pPr>
          </w:p>
        </w:tc>
        <w:tc>
          <w:tcPr>
            <w:tcW w:w="3126"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BA"/>
              </w:rPr>
              <w:t>лингвистика</w:t>
            </w:r>
          </w:p>
        </w:tc>
        <w:tc>
          <w:tcPr>
            <w:tcW w:w="5064"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0"/>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pPr>
              <w:numPr>
                <w:ilvl w:val="0"/>
                <w:numId w:val="20"/>
              </w:numPr>
              <w:spacing w:after="0" w:line="240" w:lineRule="auto"/>
              <w:ind w:left="0" w:firstLine="0"/>
              <w:rPr>
                <w:rFonts w:ascii="Times New Roman" w:eastAsia="Times New Roman" w:hAnsi="Times New Roman" w:cs="Times New Roman"/>
                <w:lang w:val="sr-Cyrl-CS"/>
              </w:rPr>
            </w:pPr>
            <w:r>
              <w:rPr>
                <w:rFonts w:ascii="Times New Roman" w:hAnsi="Times New Roman" w:cs="Times New Roman"/>
                <w:lang w:val="sr-Cyrl-CS"/>
              </w:rPr>
              <w:t>тест</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308"/>
        <w:gridCol w:w="104"/>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gridCol w:w="19"/>
      </w:tblGrid>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ФИНАНСИЈСКО- РАЧУНОВОДСТВЕНИ</w:t>
            </w:r>
            <w:r>
              <w:rPr>
                <w:rFonts w:ascii="Times New Roman" w:eastAsia="Times New Roman" w:hAnsi="Times New Roman" w:cs="Times New Roman"/>
                <w:sz w:val="24"/>
                <w:szCs w:val="24"/>
              </w:rPr>
              <w:t xml:space="preserve">  ТЕХНИЧАР</w:t>
            </w:r>
          </w:p>
        </w:tc>
      </w:tr>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Предмет</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Енглески језик</w:t>
            </w:r>
          </w:p>
        </w:tc>
      </w:tr>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2039A">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39"/>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Focus 2, Pearson,20</w:t>
            </w:r>
            <w:r>
              <w:rPr>
                <w:rFonts w:ascii="Times New Roman" w:eastAsia="Times New Roman" w:hAnsi="Times New Roman" w:cs="Times New Roman"/>
                <w:sz w:val="24"/>
                <w:szCs w:val="24"/>
                <w:lang w:val="sr-Cyrl-RS"/>
              </w:rPr>
              <w:t>20</w:t>
            </w:r>
            <w:r>
              <w:rPr>
                <w:rFonts w:ascii="Times New Roman" w:eastAsia="Times New Roman" w:hAnsi="Times New Roman" w:cs="Times New Roman"/>
                <w:sz w:val="24"/>
                <w:szCs w:val="24"/>
              </w:rPr>
              <w:t xml:space="preserve">. </w:t>
            </w:r>
          </w:p>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речници, енциклопедије, интернет</w:t>
            </w:r>
          </w:p>
        </w:tc>
      </w:tr>
      <w:tr w:rsidR="0072039A">
        <w:trPr>
          <w:gridAfter w:val="6"/>
          <w:wAfter w:w="1907" w:type="dxa"/>
        </w:trPr>
        <w:tc>
          <w:tcPr>
            <w:tcW w:w="12679" w:type="dxa"/>
            <w:gridSpan w:val="42"/>
            <w:tcBorders>
              <w:top w:val="single" w:sz="4" w:space="0" w:color="000000"/>
              <w:left w:val="nil"/>
              <w:bottom w:val="single" w:sz="4" w:space="0" w:color="000000"/>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rPr>
            </w:pP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Човек и друштво</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3"/>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обнављају предходно стечена знања;</w:t>
            </w:r>
          </w:p>
          <w:p w:rsidR="0072039A" w:rsidRDefault="00F46425" w:rsidP="0015633F">
            <w:pPr>
              <w:numPr>
                <w:ilvl w:val="0"/>
                <w:numId w:val="93"/>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w:t>
            </w:r>
          </w:p>
          <w:p w:rsidR="0072039A" w:rsidRDefault="00F46425" w:rsidP="0015633F">
            <w:pPr>
              <w:numPr>
                <w:ilvl w:val="0"/>
                <w:numId w:val="9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текстом;</w:t>
            </w:r>
          </w:p>
          <w:p w:rsidR="0072039A" w:rsidRDefault="00F46425" w:rsidP="0015633F">
            <w:pPr>
              <w:numPr>
                <w:ilvl w:val="0"/>
                <w:numId w:val="9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временом Past Tense- question forms</w:t>
            </w:r>
          </w:p>
          <w:p w:rsidR="0072039A" w:rsidRDefault="00F46425" w:rsidP="0015633F">
            <w:pPr>
              <w:numPr>
                <w:ilvl w:val="0"/>
                <w:numId w:val="9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subject and object questions</w:t>
            </w:r>
          </w:p>
          <w:p w:rsidR="0072039A" w:rsidRDefault="00F46425" w:rsidP="0015633F">
            <w:pPr>
              <w:numPr>
                <w:ilvl w:val="0"/>
                <w:numId w:val="94"/>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неформални имејл/писмо</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629" w:type="dxa"/>
            <w:gridSpan w:val="11"/>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158"/>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121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у вези са текстом;</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анализирају текст</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користе Past Simple у питањима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пишу неформални мејл/ писмо</w:t>
            </w:r>
          </w:p>
        </w:tc>
        <w:tc>
          <w:tcPr>
            <w:tcW w:w="206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627" w:type="dxa"/>
            <w:gridSpan w:val="1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септембар</w:t>
            </w:r>
          </w:p>
        </w:tc>
      </w:tr>
      <w:tr w:rsidR="0072039A">
        <w:trPr>
          <w:gridAfter w:val="1"/>
          <w:wAfter w:w="19" w:type="dxa"/>
          <w:trHeight w:val="178"/>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2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p w:rsidR="0072039A" w:rsidRDefault="0072039A">
            <w:pPr>
              <w:spacing w:after="0" w:line="240" w:lineRule="auto"/>
              <w:rPr>
                <w:rFonts w:ascii="Times New Roman" w:eastAsia="Times New Roman" w:hAnsi="Times New Roman" w:cs="Times New Roman"/>
              </w:rPr>
            </w:pPr>
          </w:p>
        </w:tc>
        <w:tc>
          <w:tcPr>
            <w:tcW w:w="3482" w:type="dxa"/>
            <w:gridSpan w:val="17"/>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746" w:type="dxa"/>
            <w:gridSpan w:val="2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број </w:t>
            </w:r>
            <w:r>
              <w:rPr>
                <w:rFonts w:ascii="Times New Roman" w:eastAsia="Times New Roman" w:hAnsi="Times New Roman" w:cs="Times New Roman"/>
                <w:b/>
                <w:sz w:val="24"/>
                <w:szCs w:val="24"/>
              </w:rPr>
              <w:lastRenderedPageBreak/>
              <w:t>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писмени </w:t>
            </w:r>
            <w:r>
              <w:rPr>
                <w:rFonts w:ascii="Times New Roman" w:eastAsia="Times New Roman" w:hAnsi="Times New Roman" w:cs="Times New Roman"/>
                <w:b/>
                <w:sz w:val="24"/>
                <w:szCs w:val="24"/>
              </w:rPr>
              <w:lastRenderedPageBreak/>
              <w:t>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Наука и техника</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сложеницама и колокацијама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временима Past Continuous, Past Tense</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used to</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неформалним писмом/мејлом</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анализирају текст</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користе Past Continuous, Past Simple</w:t>
            </w:r>
          </w:p>
          <w:p w:rsidR="0072039A" w:rsidRDefault="00F46425" w:rsidP="0015633F">
            <w:pPr>
              <w:pStyle w:val="ListParagraph"/>
              <w:numPr>
                <w:ilvl w:val="0"/>
                <w:numId w:val="98"/>
              </w:numPr>
              <w:ind w:hanging="357"/>
              <w:rPr>
                <w:color w:val="000000"/>
                <w:sz w:val="22"/>
                <w:szCs w:val="22"/>
                <w:lang w:val="sr-Cyrl-RS"/>
              </w:rPr>
            </w:pPr>
            <w:r>
              <w:rPr>
                <w:color w:val="000000"/>
                <w:sz w:val="22"/>
                <w:szCs w:val="22"/>
                <w:lang w:val="sr-Cyrl-RS"/>
              </w:rPr>
              <w:t>користе used to</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пишу неформално писмо/мејл</w:t>
            </w:r>
          </w:p>
        </w:tc>
        <w:tc>
          <w:tcPr>
            <w:tcW w:w="2219"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октобар</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Култура и уметност</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компаратив и суперлатив придева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временом Present Perfect, Past Simple</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давањем сугестија</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пишу причу</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629" w:type="dxa"/>
            <w:gridSpan w:val="11"/>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анализирају текст</w:t>
            </w:r>
          </w:p>
          <w:p w:rsidR="0072039A" w:rsidRDefault="00F46425" w:rsidP="0015633F">
            <w:pPr>
              <w:pStyle w:val="ListParagraph"/>
              <w:numPr>
                <w:ilvl w:val="0"/>
                <w:numId w:val="98"/>
              </w:numPr>
              <w:ind w:hanging="357"/>
              <w:rPr>
                <w:color w:val="000000"/>
                <w:sz w:val="22"/>
                <w:szCs w:val="22"/>
                <w:lang w:val="sr-Cyrl-RS"/>
              </w:rPr>
            </w:pPr>
            <w:r>
              <w:rPr>
                <w:color w:val="000000"/>
                <w:sz w:val="22"/>
                <w:szCs w:val="22"/>
                <w:lang w:val="sr-Cyrl-RS"/>
              </w:rPr>
              <w:t>користе компаратив и суперлатив придева</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користе времена Present Perfect, Past Simple</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умеју да дају сугестије</w:t>
            </w:r>
          </w:p>
          <w:p w:rsidR="0072039A" w:rsidRDefault="00F46425" w:rsidP="0015633F">
            <w:pPr>
              <w:numPr>
                <w:ilvl w:val="0"/>
                <w:numId w:val="98"/>
              </w:numPr>
              <w:spacing w:after="0" w:line="240" w:lineRule="auto"/>
              <w:ind w:hanging="357"/>
              <w:rPr>
                <w:rFonts w:ascii="Times New Roman" w:eastAsia="Times New Roman" w:hAnsi="Times New Roman" w:cs="Times New Roman"/>
                <w:color w:val="000000"/>
              </w:rPr>
            </w:pPr>
            <w:r>
              <w:rPr>
                <w:rFonts w:ascii="Times New Roman" w:eastAsia="Times New Roman" w:hAnsi="Times New Roman" w:cs="Times New Roman"/>
                <w:color w:val="000000"/>
              </w:rPr>
              <w:t>пишу причу</w:t>
            </w:r>
          </w:p>
        </w:tc>
        <w:tc>
          <w:tcPr>
            <w:tcW w:w="2219"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0"/>
              </w:numPr>
              <w:spacing w:after="0" w:line="240" w:lineRule="auto"/>
              <w:ind w:hanging="357"/>
              <w:rPr>
                <w:rFonts w:ascii="Times New Roman" w:eastAsia="Times New Roman" w:hAnsi="Times New Roman" w:cs="Times New Roman"/>
              </w:rPr>
            </w:pPr>
            <w:r>
              <w:rPr>
                <w:rFonts w:ascii="Times New Roman" w:eastAsia="Times New Roman" w:hAnsi="Times New Roman" w:cs="Times New Roman"/>
              </w:rPr>
              <w:t>новембар</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080"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522" w:type="dxa"/>
            <w:gridSpan w:val="4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080"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14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6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85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3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421"/>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Природа и екологија</w:t>
            </w:r>
          </w:p>
        </w:tc>
        <w:tc>
          <w:tcPr>
            <w:tcW w:w="3080"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временом Present Perfect sa for/since</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будућа времена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описом различитих држава и градова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туристички водич</w:t>
            </w:r>
          </w:p>
          <w:p w:rsidR="0072039A" w:rsidRDefault="0072039A">
            <w:pPr>
              <w:spacing w:after="0" w:line="240" w:lineRule="auto"/>
              <w:rPr>
                <w:rFonts w:ascii="Times New Roman" w:eastAsia="Times New Roman" w:hAnsi="Times New Roman" w:cs="Times New Roman"/>
                <w:color w:val="000000"/>
              </w:rPr>
            </w:pPr>
          </w:p>
          <w:p w:rsidR="0072039A" w:rsidRDefault="0072039A">
            <w:pPr>
              <w:spacing w:after="0" w:line="240" w:lineRule="auto"/>
              <w:rPr>
                <w:rFonts w:ascii="Times New Roman" w:eastAsia="Times New Roman" w:hAnsi="Times New Roman" w:cs="Times New Roman"/>
                <w:color w:val="000000"/>
              </w:rPr>
            </w:pPr>
          </w:p>
          <w:p w:rsidR="0072039A" w:rsidRDefault="0072039A">
            <w:pPr>
              <w:spacing w:after="0" w:line="240" w:lineRule="auto"/>
              <w:rPr>
                <w:rFonts w:ascii="Times New Roman" w:eastAsia="Times New Roman" w:hAnsi="Times New Roman" w:cs="Times New Roman"/>
                <w:color w:val="000000"/>
              </w:rPr>
            </w:pPr>
          </w:p>
        </w:tc>
        <w:tc>
          <w:tcPr>
            <w:tcW w:w="114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63"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859" w:type="dxa"/>
            <w:gridSpan w:val="11"/>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24" w:type="dxa"/>
            <w:gridSpan w:val="8"/>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535"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rsidR="0072039A" w:rsidRDefault="0072039A">
            <w:pPr>
              <w:spacing w:after="0" w:line="240" w:lineRule="auto"/>
              <w:jc w:val="center"/>
              <w:rPr>
                <w:rFonts w:ascii="Times New Roman" w:eastAsia="Times New Roman" w:hAnsi="Times New Roman" w:cs="Times New Roman"/>
                <w:b/>
                <w:sz w:val="24"/>
                <w:szCs w:val="24"/>
              </w:rPr>
            </w:pPr>
          </w:p>
        </w:tc>
        <w:tc>
          <w:tcPr>
            <w:tcW w:w="2167"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Облик рада</w:t>
            </w:r>
          </w:p>
        </w:tc>
        <w:tc>
          <w:tcPr>
            <w:tcW w:w="2861"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479"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анализирају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користе време Present Perfect са for и since</w:t>
            </w:r>
          </w:p>
          <w:p w:rsidR="0072039A" w:rsidRDefault="00F46425" w:rsidP="0015633F">
            <w:pPr>
              <w:pStyle w:val="ListParagraph"/>
              <w:numPr>
                <w:ilvl w:val="0"/>
                <w:numId w:val="98"/>
              </w:numPr>
              <w:rPr>
                <w:color w:val="000000"/>
                <w:sz w:val="22"/>
                <w:szCs w:val="22"/>
              </w:rPr>
            </w:pPr>
            <w:r>
              <w:rPr>
                <w:color w:val="000000"/>
                <w:sz w:val="22"/>
                <w:szCs w:val="22"/>
              </w:rPr>
              <w:t>будућа времена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описују различите државе и градове</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пишу о неком месту</w:t>
            </w:r>
          </w:p>
        </w:tc>
        <w:tc>
          <w:tcPr>
            <w:tcW w:w="2167"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861"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479" w:type="dxa"/>
            <w:gridSpan w:val="13"/>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децембар</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24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340"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244"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5340" w:type="dxa"/>
            <w:gridSpan w:val="2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Животни стил и здравље</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односне реченице</w:t>
            </w:r>
            <w:r>
              <w:rPr>
                <w:rFonts w:ascii="Times New Roman" w:eastAsia="Times New Roman" w:hAnsi="Times New Roman" w:cs="Times New Roman"/>
                <w:color w:val="000000"/>
              </w:rPr>
              <w:t xml:space="preserve"> и  </w:t>
            </w:r>
            <w:r>
              <w:rPr>
                <w:rFonts w:ascii="Times New Roman" w:eastAsia="Times New Roman" w:hAnsi="Times New Roman" w:cs="Times New Roman"/>
                <w:color w:val="000000"/>
                <w:lang w:val="sr-Cyrl-RS"/>
              </w:rPr>
              <w:t>први кондиционал</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давањем мишљења</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64"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3"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анализирају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односне реченице</w:t>
            </w:r>
            <w:r>
              <w:rPr>
                <w:rFonts w:ascii="Times New Roman" w:eastAsia="Times New Roman" w:hAnsi="Times New Roman" w:cs="Times New Roman"/>
                <w:color w:val="000000"/>
              </w:rPr>
              <w:t xml:space="preserve"> први кондиционал</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дају своје мишљење ( изражавају слагање или неслагање )</w:t>
            </w:r>
          </w:p>
          <w:p w:rsidR="0072039A" w:rsidRDefault="0072039A">
            <w:pPr>
              <w:spacing w:after="0" w:line="240" w:lineRule="auto"/>
              <w:rPr>
                <w:rFonts w:ascii="Times New Roman" w:eastAsia="Times New Roman" w:hAnsi="Times New Roman" w:cs="Times New Roman"/>
              </w:rPr>
            </w:pPr>
          </w:p>
        </w:tc>
        <w:tc>
          <w:tcPr>
            <w:tcW w:w="2264" w:type="dxa"/>
            <w:gridSpan w:val="11"/>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523"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3"/>
              </w:numPr>
              <w:spacing w:after="0" w:line="240" w:lineRule="auto"/>
              <w:rPr>
                <w:rFonts w:ascii="Times New Roman" w:eastAsia="Times New Roman" w:hAnsi="Times New Roman" w:cs="Times New Roman"/>
              </w:rPr>
            </w:pPr>
            <w:r>
              <w:rPr>
                <w:rFonts w:ascii="Times New Roman" w:eastAsia="Times New Roman" w:hAnsi="Times New Roman" w:cs="Times New Roman"/>
              </w:rPr>
              <w:t>јануар/ фебруар</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586"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642" w:type="dxa"/>
            <w:gridSpan w:val="2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586" w:type="dxa"/>
            <w:gridSpan w:val="1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642" w:type="dxa"/>
            <w:gridSpan w:val="23"/>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8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Образовање и посао</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другим </w:t>
            </w:r>
            <w:r>
              <w:rPr>
                <w:rFonts w:ascii="Times New Roman" w:eastAsia="Times New Roman" w:hAnsi="Times New Roman" w:cs="Times New Roman"/>
                <w:color w:val="000000"/>
                <w:lang w:val="sr-Cyrl-RS"/>
              </w:rPr>
              <w:t>кондиционалом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модалним глаголима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савети</w:t>
            </w:r>
            <w:r>
              <w:rPr>
                <w:rFonts w:ascii="Times New Roman" w:eastAsia="Times New Roman" w:hAnsi="Times New Roman" w:cs="Times New Roman"/>
                <w:color w:val="000000"/>
                <w:lang w:val="sr-Cyrl-RS"/>
              </w:rPr>
              <w:t>ма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9"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анализирају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користе други </w:t>
            </w:r>
            <w:r>
              <w:rPr>
                <w:rFonts w:ascii="Times New Roman" w:eastAsia="Times New Roman" w:hAnsi="Times New Roman" w:cs="Times New Roman"/>
                <w:color w:val="000000"/>
                <w:lang w:val="sr-Cyrl-RS"/>
              </w:rPr>
              <w:t>кондиционал</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lang w:val="sr-Cyrl-RS"/>
              </w:rPr>
              <w:t>користе модалне глаголе</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дају и примају савете</w:t>
            </w:r>
          </w:p>
        </w:tc>
        <w:tc>
          <w:tcPr>
            <w:tcW w:w="2219"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3"/>
              </w:numPr>
              <w:spacing w:after="0" w:line="240" w:lineRule="auto"/>
              <w:rPr>
                <w:rFonts w:ascii="Times New Roman" w:eastAsia="Times New Roman" w:hAnsi="Times New Roman" w:cs="Times New Roman"/>
              </w:rPr>
            </w:pPr>
            <w:r>
              <w:rPr>
                <w:rFonts w:ascii="Times New Roman" w:eastAsia="Times New Roman" w:hAnsi="Times New Roman" w:cs="Times New Roman"/>
              </w:rPr>
              <w:t>март</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број </w:t>
            </w:r>
            <w:r>
              <w:rPr>
                <w:rFonts w:ascii="Times New Roman" w:eastAsia="Times New Roman" w:hAnsi="Times New Roman" w:cs="Times New Roman"/>
                <w:b/>
                <w:sz w:val="24"/>
                <w:szCs w:val="24"/>
              </w:rPr>
              <w:lastRenderedPageBreak/>
              <w:t>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вежбе</w:t>
            </w:r>
          </w:p>
        </w:tc>
        <w:tc>
          <w:tcPr>
            <w:tcW w:w="155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3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w:t>
            </w:r>
            <w:r>
              <w:rPr>
                <w:rFonts w:ascii="Times New Roman" w:eastAsia="Times New Roman" w:hAnsi="Times New Roman" w:cs="Times New Roman"/>
                <w:b/>
                <w:sz w:val="24"/>
                <w:szCs w:val="24"/>
              </w:rPr>
              <w:lastRenderedPageBreak/>
              <w:t>и задаци</w:t>
            </w:r>
          </w:p>
        </w:tc>
        <w:tc>
          <w:tcPr>
            <w:tcW w:w="99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tc>
        <w:tc>
          <w:tcPr>
            <w:tcW w:w="114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Медији и комуникација</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lang w:val="sr-Cyrl-RS"/>
              </w:rPr>
              <w:t>пасивом</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559" w:type="dxa"/>
            <w:gridSpan w:val="10"/>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92" w:type="dxa"/>
            <w:gridSpan w:val="8"/>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141" w:type="dxa"/>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4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0"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0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 xml:space="preserve">користе </w:t>
            </w:r>
            <w:r>
              <w:rPr>
                <w:rFonts w:ascii="Times New Roman" w:eastAsia="Times New Roman" w:hAnsi="Times New Roman" w:cs="Times New Roman"/>
                <w:color w:val="000000"/>
                <w:lang w:val="sr-Cyrl-RS"/>
              </w:rPr>
              <w:t>пасив</w:t>
            </w:r>
          </w:p>
          <w:p w:rsidR="0072039A" w:rsidRDefault="0072039A">
            <w:pPr>
              <w:spacing w:after="0" w:line="240" w:lineRule="auto"/>
              <w:rPr>
                <w:rFonts w:ascii="Times New Roman" w:eastAsia="Times New Roman" w:hAnsi="Times New Roman" w:cs="Times New Roman"/>
              </w:rPr>
            </w:pPr>
          </w:p>
        </w:tc>
        <w:tc>
          <w:tcPr>
            <w:tcW w:w="2245" w:type="dxa"/>
            <w:gridSpan w:val="11"/>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520" w:type="dxa"/>
            <w:gridSpan w:val="1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046" w:type="dxa"/>
            <w:gridSpan w:val="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3"/>
              </w:numPr>
              <w:spacing w:after="0" w:line="240" w:lineRule="auto"/>
              <w:rPr>
                <w:rFonts w:ascii="Times New Roman" w:eastAsia="Times New Roman" w:hAnsi="Times New Roman" w:cs="Times New Roman"/>
              </w:rPr>
            </w:pPr>
            <w:r>
              <w:rPr>
                <w:rFonts w:ascii="Times New Roman" w:eastAsia="Times New Roman" w:hAnsi="Times New Roman" w:cs="Times New Roman"/>
              </w:rPr>
              <w:t>април</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662" w:type="dxa"/>
            <w:gridSpan w:val="1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566" w:type="dxa"/>
            <w:gridSpan w:val="2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662" w:type="dxa"/>
            <w:gridSpan w:val="1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566" w:type="dxa"/>
            <w:gridSpan w:val="22"/>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тест</w:t>
            </w:r>
          </w:p>
        </w:tc>
      </w:tr>
      <w:tr w:rsidR="0072039A">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3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Србија и свет</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индиректним говором</w:t>
            </w:r>
          </w:p>
          <w:p w:rsidR="0072039A" w:rsidRDefault="00F46425" w:rsidP="0015633F">
            <w:pPr>
              <w:numPr>
                <w:ilvl w:val="0"/>
                <w:numId w:val="98"/>
              </w:num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Past Perfect</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1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736" w:type="dxa"/>
            <w:gridSpan w:val="11"/>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24"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279"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650"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126"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03"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223"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650"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користе индиректни говор у изражавању свог мишљења</w:t>
            </w:r>
          </w:p>
          <w:p w:rsidR="0072039A" w:rsidRDefault="00F46425" w:rsidP="0015633F">
            <w:pPr>
              <w:pStyle w:val="ListParagraph"/>
              <w:numPr>
                <w:ilvl w:val="0"/>
                <w:numId w:val="98"/>
              </w:numPr>
              <w:spacing w:after="160" w:line="259" w:lineRule="auto"/>
              <w:rPr>
                <w:sz w:val="22"/>
                <w:szCs w:val="22"/>
              </w:rPr>
            </w:pPr>
            <w:r>
              <w:rPr>
                <w:color w:val="000000"/>
                <w:sz w:val="22"/>
                <w:szCs w:val="22"/>
                <w:lang w:val="sr-Cyrl-RS"/>
              </w:rPr>
              <w:t>користе Past Perfect</w:t>
            </w:r>
          </w:p>
        </w:tc>
        <w:tc>
          <w:tcPr>
            <w:tcW w:w="2126" w:type="dxa"/>
            <w:gridSpan w:val="10"/>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603" w:type="dxa"/>
            <w:gridSpan w:val="1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223" w:type="dxa"/>
            <w:gridSpan w:val="11"/>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3"/>
              </w:numPr>
              <w:spacing w:after="0" w:line="240" w:lineRule="auto"/>
              <w:rPr>
                <w:rFonts w:ascii="Times New Roman" w:eastAsia="Times New Roman" w:hAnsi="Times New Roman" w:cs="Times New Roman"/>
              </w:rPr>
            </w:pPr>
            <w:r>
              <w:rPr>
                <w:rFonts w:ascii="Times New Roman" w:eastAsia="Times New Roman" w:hAnsi="Times New Roman" w:cs="Times New Roman"/>
              </w:rPr>
              <w:t>мај/јун</w:t>
            </w:r>
          </w:p>
        </w:tc>
      </w:tr>
      <w:tr w:rsidR="0072039A">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02"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82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gridAfter w:val="1"/>
          <w:wAfter w:w="19" w:type="dxa"/>
          <w:trHeight w:val="1727"/>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уџбеник</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радна свеска</w:t>
            </w:r>
          </w:p>
        </w:tc>
        <w:tc>
          <w:tcPr>
            <w:tcW w:w="3402" w:type="dxa"/>
            <w:gridSpan w:val="1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1"/>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w:t>
            </w:r>
          </w:p>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tc>
        <w:tc>
          <w:tcPr>
            <w:tcW w:w="4826" w:type="dxa"/>
            <w:gridSpan w:val="25"/>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tc>
      </w:tr>
      <w:tr w:rsidR="0072039A">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83" w:type="dxa"/>
            <w:gridSpan w:val="4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widowControl w:val="0"/>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3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298"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336" w:type="dxa"/>
            <w:vMerge w:val="restart"/>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Пословни енглески језик</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97"/>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се упознају са:</w:t>
            </w:r>
          </w:p>
          <w:p w:rsidR="0072039A" w:rsidRDefault="00F46425" w:rsidP="0015633F">
            <w:pPr>
              <w:numPr>
                <w:ilvl w:val="0"/>
                <w:numId w:val="9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вокабуларом у вези са темом и текстом</w:t>
            </w:r>
          </w:p>
          <w:p w:rsidR="0072039A" w:rsidRDefault="0072039A">
            <w:pPr>
              <w:spacing w:after="0" w:line="240" w:lineRule="auto"/>
              <w:rPr>
                <w:rFonts w:ascii="Times New Roman" w:eastAsia="Times New Roman" w:hAnsi="Times New Roman" w:cs="Times New Roman"/>
              </w:rPr>
            </w:pP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sr-Cyrl-RS"/>
              </w:rPr>
              <w:t>6</w:t>
            </w:r>
          </w:p>
        </w:tc>
        <w:tc>
          <w:tcPr>
            <w:tcW w:w="916"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736" w:type="dxa"/>
            <w:gridSpan w:val="11"/>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7"/>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c>
          <w:tcPr>
            <w:tcW w:w="1298"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jc w:val="center"/>
              <w:rPr>
                <w:rFonts w:ascii="Times New Roman" w:eastAsia="Times New Roman" w:hAnsi="Times New Roman" w:cs="Times New Roman"/>
                <w:b/>
                <w:sz w:val="24"/>
                <w:szCs w:val="24"/>
              </w:rPr>
            </w:pPr>
          </w:p>
        </w:tc>
      </w:tr>
      <w:tr w:rsidR="0072039A">
        <w:trPr>
          <w:trHeight w:val="32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11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2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trHeight w:val="510"/>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Ученици умеју да користе вокабулар везан за тему и текст</w:t>
            </w:r>
          </w:p>
          <w:p w:rsidR="0072039A" w:rsidRDefault="0072039A">
            <w:pPr>
              <w:spacing w:after="0" w:line="240" w:lineRule="auto"/>
              <w:rPr>
                <w:rFonts w:ascii="Times New Roman" w:eastAsia="Times New Roman" w:hAnsi="Times New Roman" w:cs="Times New Roman"/>
              </w:rPr>
            </w:pPr>
          </w:p>
        </w:tc>
        <w:tc>
          <w:tcPr>
            <w:tcW w:w="2115" w:type="dxa"/>
            <w:gridSpan w:val="9"/>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у пару</w:t>
            </w:r>
          </w:p>
          <w:p w:rsidR="0072039A" w:rsidRDefault="00F46425" w:rsidP="0015633F">
            <w:pPr>
              <w:numPr>
                <w:ilvl w:val="0"/>
                <w:numId w:val="99"/>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809" w:type="dxa"/>
            <w:gridSpan w:val="16"/>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монолошко-дијалошка</w:t>
            </w:r>
          </w:p>
          <w:p w:rsidR="0072039A" w:rsidRDefault="00F46425" w:rsidP="0015633F">
            <w:pPr>
              <w:numPr>
                <w:ilvl w:val="0"/>
                <w:numId w:val="95"/>
              </w:numPr>
              <w:spacing w:after="0" w:line="240" w:lineRule="auto"/>
              <w:rPr>
                <w:rFonts w:ascii="Times New Roman" w:eastAsia="Times New Roman" w:hAnsi="Times New Roman" w:cs="Times New Roman"/>
              </w:rPr>
            </w:pPr>
            <w:r>
              <w:rPr>
                <w:rFonts w:ascii="Times New Roman" w:eastAsia="Times New Roman" w:hAnsi="Times New Roman" w:cs="Times New Roman"/>
              </w:rPr>
              <w:t>текст-метода</w:t>
            </w:r>
          </w:p>
          <w:p w:rsidR="0072039A" w:rsidRDefault="00F46425" w:rsidP="0015633F">
            <w:pPr>
              <w:numPr>
                <w:ilvl w:val="0"/>
                <w:numId w:val="100"/>
              </w:numPr>
              <w:spacing w:after="0" w:line="240" w:lineRule="auto"/>
              <w:rPr>
                <w:rFonts w:ascii="Times New Roman" w:eastAsia="Times New Roman" w:hAnsi="Times New Roman" w:cs="Times New Roman"/>
              </w:rPr>
            </w:pPr>
            <w:r>
              <w:rPr>
                <w:rFonts w:ascii="Times New Roman" w:eastAsia="Times New Roman" w:hAnsi="Times New Roman" w:cs="Times New Roman"/>
              </w:rPr>
              <w:t>демонстративне</w:t>
            </w:r>
          </w:p>
        </w:tc>
        <w:tc>
          <w:tcPr>
            <w:tcW w:w="2242" w:type="dxa"/>
            <w:gridSpan w:val="12"/>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3"/>
              </w:numPr>
              <w:spacing w:after="0" w:line="240" w:lineRule="auto"/>
              <w:rPr>
                <w:rFonts w:ascii="Times New Roman" w:eastAsia="Times New Roman" w:hAnsi="Times New Roman" w:cs="Times New Roman"/>
              </w:rPr>
            </w:pPr>
            <w:r>
              <w:rPr>
                <w:rFonts w:ascii="Times New Roman" w:eastAsia="Times New Roman" w:hAnsi="Times New Roman" w:cs="Times New Roman"/>
              </w:rPr>
              <w:t>јануар-јун</w:t>
            </w:r>
          </w:p>
        </w:tc>
      </w:tr>
      <w:tr w:rsidR="0072039A">
        <w:trPr>
          <w:trHeight w:val="386"/>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19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051"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trHeight w:val="784"/>
        </w:trPr>
        <w:tc>
          <w:tcPr>
            <w:tcW w:w="629"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72039A" w:rsidRDefault="0072039A">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презентације</w:t>
            </w:r>
          </w:p>
        </w:tc>
        <w:tc>
          <w:tcPr>
            <w:tcW w:w="3196" w:type="dxa"/>
            <w:gridSpan w:val="14"/>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02"/>
              </w:numPr>
              <w:spacing w:after="0" w:line="240" w:lineRule="auto"/>
              <w:rPr>
                <w:rFonts w:ascii="Times New Roman" w:eastAsia="Times New Roman" w:hAnsi="Times New Roman" w:cs="Times New Roman"/>
              </w:rPr>
            </w:pPr>
            <w:r>
              <w:rPr>
                <w:rFonts w:ascii="Times New Roman" w:eastAsia="Times New Roman" w:hAnsi="Times New Roman" w:cs="Times New Roman"/>
              </w:rPr>
              <w:t>економија</w:t>
            </w:r>
          </w:p>
        </w:tc>
        <w:tc>
          <w:tcPr>
            <w:tcW w:w="5051" w:type="dxa"/>
            <w:gridSpan w:val="2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активност на часу</w:t>
            </w:r>
          </w:p>
          <w:p w:rsidR="0072039A" w:rsidRDefault="00F46425" w:rsidP="0015633F">
            <w:pPr>
              <w:numPr>
                <w:ilvl w:val="0"/>
                <w:numId w:val="96"/>
              </w:numPr>
              <w:spacing w:after="0" w:line="240" w:lineRule="auto"/>
              <w:rPr>
                <w:rFonts w:ascii="Times New Roman" w:eastAsia="Times New Roman" w:hAnsi="Times New Roman" w:cs="Times New Roman"/>
              </w:rPr>
            </w:pPr>
            <w:r>
              <w:rPr>
                <w:rFonts w:ascii="Times New Roman" w:eastAsia="Times New Roman" w:hAnsi="Times New Roman" w:cs="Times New Roman"/>
              </w:rPr>
              <w:t>усмено излагање</w:t>
            </w:r>
          </w:p>
          <w:p w:rsidR="0072039A" w:rsidRDefault="0072039A">
            <w:pPr>
              <w:spacing w:after="0" w:line="240" w:lineRule="auto"/>
              <w:rPr>
                <w:rFonts w:ascii="Times New Roman" w:eastAsia="Times New Roman" w:hAnsi="Times New Roman" w:cs="Times New Roman"/>
              </w:rPr>
            </w:pP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Физичко васпитање</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Група аутора: Методика  физичке културе</w:t>
            </w:r>
          </w:p>
        </w:tc>
      </w:tr>
      <w:tr w:rsidR="0072039A">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w:t>
            </w:r>
            <w:r>
              <w:rPr>
                <w:rFonts w:ascii="Times New Roman" w:eastAsia="Times New Roman" w:hAnsi="Times New Roman" w:cs="Times New Roman"/>
                <w:b/>
                <w:sz w:val="24"/>
                <w:szCs w:val="24"/>
                <w:lang w:val="sr-Cyrl-RS"/>
              </w:rPr>
              <w:t xml:space="preserve"> </w:t>
            </w:r>
            <w:r>
              <w:rPr>
                <w:rFonts w:ascii="Times New Roman" w:eastAsia="Times New Roman" w:hAnsi="Times New Roman" w:cs="Times New Roman"/>
                <w:b/>
                <w:sz w:val="24"/>
                <w:szCs w:val="24"/>
                <w:lang w:val="sr-Latn-RS"/>
              </w:rPr>
              <w:t>Атлетика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и очување здравља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и усвршавање моторичкох способности умења и навика теоријских знања неопходних за самостални рад на њима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Формирање позитивног односа према физичким активностима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Мотивација ученика за бављењем физичком активностима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адекватна средства (изводи вежбе) за развој и усавршавање моторичких способности из атлетике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Демонстрира  -вежбе и технике атлетских дисциплина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Има правилан однос према окружењу у вежба , рекрерира се и бави се спортом</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Индивидуални </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72039A">
            <w:pPr>
              <w:spacing w:after="0" w:line="240" w:lineRule="auto"/>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кугла</w:t>
            </w:r>
          </w:p>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штафета</w:t>
            </w:r>
          </w:p>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штоперица</w:t>
            </w:r>
          </w:p>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метар</w:t>
            </w:r>
          </w:p>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струњаче</w:t>
            </w:r>
          </w:p>
          <w:p w:rsidR="0072039A" w:rsidRDefault="00F46425">
            <w:pPr>
              <w:numPr>
                <w:ilvl w:val="0"/>
                <w:numId w:val="22"/>
              </w:numPr>
              <w:spacing w:after="0" w:line="240" w:lineRule="auto"/>
              <w:ind w:left="357"/>
              <w:rPr>
                <w:rFonts w:ascii="Times New Roman" w:eastAsia="Times New Roman" w:hAnsi="Times New Roman" w:cs="Times New Roman"/>
                <w:lang w:val="sr-Cyrl-CS"/>
              </w:rPr>
            </w:pPr>
            <w:r>
              <w:rPr>
                <w:rFonts w:ascii="Times New Roman" w:eastAsia="Times New Roman" w:hAnsi="Times New Roman" w:cs="Times New Roman"/>
                <w:lang w:val="sr-Cyrl-CS"/>
              </w:rPr>
              <w:t>сталак</w:t>
            </w:r>
          </w:p>
        </w:tc>
        <w:tc>
          <w:tcPr>
            <w:tcW w:w="3482"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Спортска гимнастика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и усвршавање моторичкох способности умења и навика теоријских знања неопходних за самостални рад на њима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Естеско изражавање покретом и доживљавање естеских вред</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и усавршавање моторичких знања, умећа вештина техника предвиђених програмом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22</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Одабере и изведе вежбе обликовања и вежбе из коректине гимнасике које ће превентивно утицати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Кратки опис и примена технике спортске гране гимнастике.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Савладавање вежбе на справама,упознати се са мерама безбедности приликом вежбања и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развити способност помагања другим</w:t>
            </w:r>
            <w:r>
              <w:t xml:space="preserve"> </w:t>
            </w:r>
            <w:r>
              <w:rPr>
                <w:rFonts w:ascii="Times New Roman" w:eastAsia="Times New Roman" w:hAnsi="Times New Roman" w:cs="Times New Roman"/>
                <w:lang w:val="sr-Cyrl-CS"/>
              </w:rPr>
              <w:t>особама у току вежбања</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Индивидуални </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72039A">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струњаче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двовисински разбој</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паралелни разбој</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греда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вратило</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ab/>
              <w:t>физика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ab/>
              <w:t>биологија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ab/>
              <w:t>хигијена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ab/>
              <w:t>музичка уметност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ab/>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Спорска игра-одбојка,кошарка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Избор спортова односно спортско-рекреативних активностти као трајно опредељење за њихово свакодневно упражљавање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Примена стечених умењаи, знања и навика које се користе у свакодневном животу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и усавршавање моторичких знања, умећа вештина техника предвиђених програмом</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ће желети да се баве физичком,односно спортским активностима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Избор спортова односно спортско-рекреативних активностти као трајно опредељење за њихово свакодневно упражљавање</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Детаљни опис правила спортске гране за коју показују посебна интересовања, за које школа има услове</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фронтални</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 РАСПОРЕДА САЛЕ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одбојкашка и кошаркашка  лопта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мрежа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сталак и држач</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пиштаљка</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физика </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остварених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 и оценама добијених тим мерењима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Остале активности и тестови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карактеристике положаја тела, покрета и кретања у професији за коју се школује и уочи оне , које могу имати негативан утицај на његов раст и развој</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негативан утицај савременог начина живота (пушење, алкохол, дрога..)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jc w:val="both"/>
              <w:rPr>
                <w:rFonts w:ascii="Times New Roman" w:hAnsi="Times New Roman"/>
                <w:sz w:val="22"/>
                <w:szCs w:val="22"/>
                <w:lang w:val="sr-Cyrl-CS"/>
              </w:rPr>
            </w:pPr>
            <w:r>
              <w:rPr>
                <w:rFonts w:ascii="Times New Roman" w:hAnsi="Times New Roman"/>
                <w:sz w:val="22"/>
                <w:szCs w:val="22"/>
                <w:lang w:val="sr-Cyrl-CS"/>
              </w:rPr>
              <w:t>Препозна везе између физичке активности и здравља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Ученик ужива у извођењу покрета и кретања.</w:t>
            </w:r>
          </w:p>
        </w:tc>
        <w:tc>
          <w:tcPr>
            <w:tcW w:w="216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 xml:space="preserve">Индивидуални </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72039A">
            <w:pPr>
              <w:spacing w:after="0" w:line="240" w:lineRule="auto"/>
              <w:ind w:left="170"/>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вага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метар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медицинске лопте-медицинке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штоперица</w:t>
            </w:r>
          </w:p>
          <w:p w:rsidR="0072039A" w:rsidRDefault="0072039A">
            <w:pPr>
              <w:spacing w:after="0" w:line="240" w:lineRule="auto"/>
              <w:ind w:left="360"/>
              <w:rPr>
                <w:rFonts w:ascii="Times New Roman" w:eastAsia="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физика </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5340"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Математика </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108</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Збирке, приручници, уџбеници</w:t>
            </w:r>
          </w:p>
        </w:tc>
      </w:tr>
      <w:tr w:rsidR="0072039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rPr>
              <w:t>Функција и график функције</w:t>
            </w:r>
          </w:p>
          <w:p w:rsidR="0072039A" w:rsidRDefault="0072039A">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sr-Cyrl-CS"/>
              </w:rPr>
              <w:t>Упознавање основних својстава функција</w:t>
            </w:r>
            <w:r>
              <w:rPr>
                <w:rFonts w:ascii="Times New Roman" w:hAnsi="Times New Roman" w:cs="Times New Roman"/>
                <w:lang w:val="ru-RU"/>
              </w:rPr>
              <w:t xml:space="preserve">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Оспособљавање за представљање података различитим графичким облицима и анализу датих података</w:t>
            </w:r>
          </w:p>
          <w:p w:rsidR="0072039A" w:rsidRDefault="0072039A">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наведе примере функција </w:t>
            </w:r>
          </w:p>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одреди знак, интервале монотоности, максимум и минимум на датом графику</w:t>
            </w:r>
          </w:p>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прочита и разуме податак са графикона, дијаграма или из табеле, одреди маинимум или максимум и средњу вредност зависне величине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податке представљене у једном графичком облику представи у другом;</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септембар </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активност на часу</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numPr>
                <w:ilvl w:val="0"/>
                <w:numId w:val="39"/>
              </w:numPr>
              <w:tabs>
                <w:tab w:val="clear" w:pos="890"/>
                <w:tab w:val="left" w:pos="252"/>
              </w:tabs>
              <w:spacing w:after="0" w:line="276"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rPr>
              <w:t>Степеновање</w:t>
            </w:r>
            <w:r>
              <w:rPr>
                <w:rFonts w:ascii="Times New Roman" w:hAnsi="Times New Roman" w:cs="Times New Roman"/>
                <w:b/>
                <w:bCs/>
                <w:sz w:val="24"/>
                <w:szCs w:val="24"/>
                <w:lang w:val="sr-Cyrl-CS"/>
              </w:rPr>
              <w:t xml:space="preserve"> </w:t>
            </w:r>
            <w:r>
              <w:rPr>
                <w:rFonts w:ascii="Times New Roman" w:hAnsi="Times New Roman" w:cs="Times New Roman"/>
                <w:b/>
                <w:bCs/>
                <w:sz w:val="24"/>
                <w:szCs w:val="24"/>
              </w:rPr>
              <w:t>и кореновање</w:t>
            </w: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b/>
                <w:bCs/>
                <w:sz w:val="24"/>
                <w:szCs w:val="24"/>
              </w:rPr>
            </w:pPr>
          </w:p>
          <w:p w:rsidR="0072039A" w:rsidRDefault="0072039A">
            <w:pPr>
              <w:tabs>
                <w:tab w:val="left" w:pos="252"/>
              </w:tabs>
              <w:spacing w:after="0" w:line="276" w:lineRule="auto"/>
              <w:rPr>
                <w:rFonts w:ascii="Times New Roman" w:hAnsi="Times New Roman" w:cs="Times New Roman"/>
                <w:sz w:val="24"/>
                <w:szCs w:val="24"/>
                <w:lang w:val="sr-Cyrl-CS"/>
              </w:rPr>
            </w:pPr>
          </w:p>
          <w:p w:rsidR="0072039A" w:rsidRDefault="0072039A">
            <w:pPr>
              <w:ind w:left="170"/>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lastRenderedPageBreak/>
              <w:t>Проширивање  знања о  степеновању и кореновању</w:t>
            </w:r>
          </w:p>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Уочавање везе између степеновања и кореновања</w:t>
            </w:r>
          </w:p>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 xml:space="preserve">Овладавање поступком рационалисања имениоца </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Разумевање појмова комплексан број, коњуговано комплексни бројеви и модуо комплексног броја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8</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наведе особине операција степеновања са целим експонентом и примењује их у трансформацијама једноставнијих израза</w:t>
            </w:r>
          </w:p>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наведе особине операција кореновања и примењује их у трансформацијама једноставнијих израза</w:t>
            </w:r>
          </w:p>
          <w:p w:rsidR="0072039A" w:rsidRDefault="00F46425">
            <w:pPr>
              <w:numPr>
                <w:ilvl w:val="0"/>
                <w:numId w:val="40"/>
              </w:numPr>
              <w:tabs>
                <w:tab w:val="left" w:pos="360"/>
              </w:tabs>
              <w:spacing w:after="0" w:line="240" w:lineRule="auto"/>
              <w:rPr>
                <w:rFonts w:ascii="Times New Roman" w:hAnsi="Times New Roman" w:cs="Times New Roman"/>
                <w:bCs/>
                <w:lang w:val="sr-Cyrl-CS"/>
              </w:rPr>
            </w:pPr>
            <w:r>
              <w:rPr>
                <w:rFonts w:ascii="Times New Roman" w:hAnsi="Times New Roman" w:cs="Times New Roman"/>
                <w:bCs/>
                <w:lang w:val="sr-Cyrl-CS"/>
              </w:rPr>
              <w:t>наведе особине операција степеновања са рационалним изложиоцем и примењује их у трансформацијама једноставнијих израза</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ru-RU"/>
              </w:rPr>
              <w:t>рационалише именилац разломка у једноставнијим случајевима</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дефинише појам имагинарна јединица и комплексан број</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сабира, одузима, множи и дели два комплексна броја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одреди коњугован број датог комплексног броја</w:t>
            </w:r>
          </w:p>
          <w:p w:rsidR="0072039A" w:rsidRDefault="0072039A">
            <w:pPr>
              <w:spacing w:after="0" w:line="240" w:lineRule="auto"/>
              <w:rPr>
                <w:rFonts w:ascii="Times New Roman" w:hAnsi="Times New Roman" w:cs="Times New Roman"/>
                <w:bCs/>
                <w:lang w:val="sr-Cyrl-CS"/>
              </w:rPr>
            </w:pPr>
          </w:p>
          <w:p w:rsidR="0072039A" w:rsidRDefault="0072039A">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ind w:left="170"/>
              <w:rPr>
                <w:rFonts w:ascii="Times New Roman" w:eastAsia="Times New Roman" w:hAnsi="Times New Roman" w:cs="Times New Roman"/>
              </w:rPr>
            </w:pP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септембар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72039A">
            <w:pPr>
              <w:numPr>
                <w:ilvl w:val="0"/>
                <w:numId w:val="62"/>
              </w:numPr>
              <w:tabs>
                <w:tab w:val="clear" w:pos="360"/>
              </w:tabs>
              <w:spacing w:after="0" w:line="240" w:lineRule="auto"/>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тест</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9"/>
              </w:tabs>
              <w:spacing w:after="0" w:line="240"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ru-RU"/>
              </w:rPr>
              <w:t>Квадратна једначина, неједначина и функција</w:t>
            </w:r>
          </w:p>
          <w:p w:rsidR="0072039A" w:rsidRDefault="0072039A">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Стицање основних знања потребних за решавање  квадратних једначина</w:t>
            </w:r>
          </w:p>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Оспособљавање за скицирање и анализу графика квадратне функције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Овладавање поступком решавања квадратних једначина и неједначина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8</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hAnsi="Times New Roman" w:cs="Times New Roman"/>
                <w:sz w:val="24"/>
                <w:szCs w:val="24"/>
                <w:lang w:val="sr-Cyrl-C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w:t>
            </w:r>
            <w:r>
              <w:rPr>
                <w:rFonts w:ascii="Times New Roman" w:hAnsi="Times New Roman" w:cs="Times New Roman"/>
                <w:bCs/>
                <w:lang w:val="ru-RU"/>
              </w:rPr>
              <w:t xml:space="preserve">ешавати непотпуне квадратне једначине у скупу </w:t>
            </w:r>
            <w:r>
              <w:rPr>
                <w:rFonts w:ascii="Times New Roman" w:hAnsi="Times New Roman" w:cs="Times New Roman"/>
                <w:bCs/>
              </w:rPr>
              <w:t>R</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формулу за репавање квадратне једначине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одреди природу решења квадратне једначине</w:t>
            </w:r>
          </w:p>
          <w:p w:rsidR="0072039A" w:rsidRDefault="00F46425">
            <w:pPr>
              <w:numPr>
                <w:ilvl w:val="0"/>
                <w:numId w:val="40"/>
              </w:numPr>
              <w:tabs>
                <w:tab w:val="left" w:pos="360"/>
              </w:tabs>
              <w:spacing w:after="0" w:line="240" w:lineRule="auto"/>
              <w:rPr>
                <w:rFonts w:ascii="Times New Roman" w:hAnsi="Times New Roman" w:cs="Times New Roman"/>
                <w:bCs/>
              </w:rPr>
            </w:pPr>
            <w:r>
              <w:rPr>
                <w:rFonts w:ascii="Times New Roman" w:hAnsi="Times New Roman" w:cs="Times New Roman"/>
                <w:bCs/>
              </w:rPr>
              <w:t xml:space="preserve">растави квадратни трином </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з</w:t>
            </w:r>
            <w:r>
              <w:rPr>
                <w:rFonts w:ascii="Times New Roman" w:hAnsi="Times New Roman" w:cs="Times New Roman"/>
                <w:bCs/>
                <w:lang w:val="ru-RU"/>
              </w:rPr>
              <w:t xml:space="preserve">нати Вијетова правила и користи у једноставним примерима </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приказује аналитички, табеларно и графички квадратну функцију</w:t>
            </w:r>
          </w:p>
          <w:p w:rsidR="0072039A" w:rsidRDefault="00F46425">
            <w:pPr>
              <w:numPr>
                <w:ilvl w:val="0"/>
                <w:numId w:val="40"/>
              </w:numPr>
              <w:tabs>
                <w:tab w:val="left" w:pos="360"/>
              </w:tabs>
              <w:spacing w:after="0" w:line="240" w:lineRule="auto"/>
              <w:rPr>
                <w:rFonts w:ascii="Times New Roman" w:hAnsi="Times New Roman" w:cs="Times New Roman"/>
                <w:bCs/>
              </w:rPr>
            </w:pPr>
            <w:r>
              <w:rPr>
                <w:rFonts w:ascii="Times New Roman" w:hAnsi="Times New Roman" w:cs="Times New Roman"/>
                <w:bCs/>
                <w:lang w:val="sr-Cyrl-CS"/>
              </w:rPr>
              <w:t>а</w:t>
            </w:r>
            <w:r>
              <w:rPr>
                <w:rFonts w:ascii="Times New Roman" w:hAnsi="Times New Roman" w:cs="Times New Roman"/>
                <w:bCs/>
              </w:rPr>
              <w:t>нализира график квадратне функције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примени знање о графику квадратне функције на решавање квадратне неједначине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lastRenderedPageBreak/>
              <w:t>р</w:t>
            </w:r>
            <w:r>
              <w:rPr>
                <w:rFonts w:ascii="Times New Roman" w:hAnsi="Times New Roman" w:cs="Times New Roman"/>
                <w:bCs/>
                <w:lang w:val="ru-RU"/>
              </w:rPr>
              <w:t xml:space="preserve">еши </w:t>
            </w:r>
            <w:r>
              <w:rPr>
                <w:rFonts w:ascii="Times New Roman" w:hAnsi="Times New Roman" w:cs="Times New Roman"/>
                <w:bCs/>
                <w:lang w:val="sr-Cyrl-CS"/>
              </w:rPr>
              <w:t>системе линеарне и квадратне једначине</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numPr>
                <w:ilvl w:val="0"/>
                <w:numId w:val="53"/>
              </w:numPr>
              <w:spacing w:after="0" w:line="240" w:lineRule="auto"/>
              <w:rPr>
                <w:rFonts w:ascii="Times New Roman" w:eastAsia="Times New Roman" w:hAnsi="Times New Roman" w:cs="Times New Roman"/>
                <w:lang w:val="sr-Cyrl-BA"/>
              </w:rPr>
            </w:pP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тест</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9"/>
              </w:tabs>
              <w:spacing w:after="0" w:line="240"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ru-RU"/>
              </w:rPr>
              <w:t>Експоненцијална и логаритамска једначина, неједначина и функција</w:t>
            </w:r>
          </w:p>
          <w:p w:rsidR="0072039A" w:rsidRDefault="0072039A">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Упознавање основних особина експоненцијалне и логаритамске функције</w:t>
            </w:r>
          </w:p>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sr-Cyrl-CS"/>
              </w:rPr>
              <w:t>Уочавање везе између експоненцијалне и логаритамске функције</w:t>
            </w:r>
          </w:p>
          <w:p w:rsidR="0072039A" w:rsidRDefault="00F46425">
            <w:pPr>
              <w:numPr>
                <w:ilvl w:val="0"/>
                <w:numId w:val="47"/>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sr-Cyrl-CS"/>
              </w:rPr>
              <w:t>Разумевање појма логаритма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Примена стечених знања на решавање једноставнијих екпоненцијалних и логаритамских једначина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rPr>
              <w:t>6</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прикаже аналитички, табеларно и графички експоненцијалну функцију</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w:t>
            </w:r>
            <w:r>
              <w:rPr>
                <w:rFonts w:ascii="Times New Roman" w:hAnsi="Times New Roman" w:cs="Times New Roman"/>
                <w:bCs/>
                <w:lang w:val="ru-RU"/>
              </w:rPr>
              <w:t>еши једноставну експоненцијалну једначину</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знање о графику експоненцијалне функције на репавање једноставније експоненцијалне неједначине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дефинише појам логаритма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lastRenderedPageBreak/>
              <w:t>прикаже аналитички, табеларно и графички логаритамску функцију</w:t>
            </w:r>
          </w:p>
          <w:p w:rsidR="0072039A" w:rsidRDefault="00F46425">
            <w:pPr>
              <w:numPr>
                <w:ilvl w:val="0"/>
                <w:numId w:val="40"/>
              </w:numPr>
              <w:tabs>
                <w:tab w:val="left" w:pos="360"/>
              </w:tabs>
              <w:spacing w:after="0" w:line="240" w:lineRule="auto"/>
              <w:rPr>
                <w:rFonts w:ascii="Times New Roman" w:hAnsi="Times New Roman" w:cs="Times New Roman"/>
                <w:bCs/>
              </w:rPr>
            </w:pPr>
            <w:r>
              <w:rPr>
                <w:rFonts w:ascii="Times New Roman" w:hAnsi="Times New Roman" w:cs="Times New Roman"/>
                <w:bCs/>
                <w:lang w:val="sr-Cyrl-CS"/>
              </w:rPr>
              <w:t>р</w:t>
            </w:r>
            <w:r>
              <w:rPr>
                <w:rFonts w:ascii="Times New Roman" w:hAnsi="Times New Roman" w:cs="Times New Roman"/>
                <w:bCs/>
              </w:rPr>
              <w:t>еши једноставн</w:t>
            </w:r>
            <w:r>
              <w:rPr>
                <w:rFonts w:ascii="Times New Roman" w:hAnsi="Times New Roman" w:cs="Times New Roman"/>
                <w:bCs/>
                <w:lang w:val="sr-Cyrl-CS"/>
              </w:rPr>
              <w:t>у</w:t>
            </w:r>
            <w:r>
              <w:rPr>
                <w:rFonts w:ascii="Times New Roman" w:hAnsi="Times New Roman" w:cs="Times New Roman"/>
                <w:bCs/>
              </w:rPr>
              <w:t xml:space="preserve"> </w:t>
            </w:r>
            <w:r>
              <w:rPr>
                <w:rFonts w:ascii="Times New Roman" w:hAnsi="Times New Roman" w:cs="Times New Roman"/>
                <w:bCs/>
                <w:lang w:val="sr-Cyrl-CS"/>
              </w:rPr>
              <w:t>логаритамску</w:t>
            </w:r>
            <w:r>
              <w:rPr>
                <w:rFonts w:ascii="Times New Roman" w:hAnsi="Times New Roman" w:cs="Times New Roman"/>
                <w:bCs/>
              </w:rPr>
              <w:t xml:space="preserve"> једначин</w:t>
            </w:r>
            <w:r>
              <w:rPr>
                <w:rFonts w:ascii="Times New Roman" w:hAnsi="Times New Roman" w:cs="Times New Roman"/>
                <w:bCs/>
                <w:lang w:val="sr-Cyrl-CS"/>
              </w:rPr>
              <w:t>у</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зање о графику логаритамске функције на решавање једноставне логаритамске неједначине</w:t>
            </w:r>
          </w:p>
          <w:p w:rsidR="0072039A" w:rsidRDefault="00F46425">
            <w:pPr>
              <w:pStyle w:val="BodyText3"/>
              <w:numPr>
                <w:ilvl w:val="0"/>
                <w:numId w:val="49"/>
              </w:numPr>
              <w:spacing w:after="0" w:line="240" w:lineRule="auto"/>
              <w:rPr>
                <w:rFonts w:ascii="Times New Roman" w:hAnsi="Times New Roman" w:cs="Times New Roman"/>
                <w:sz w:val="22"/>
                <w:szCs w:val="22"/>
                <w:lang w:val="sr-Cyrl-CS"/>
              </w:rPr>
            </w:pPr>
            <w:r>
              <w:rPr>
                <w:rFonts w:ascii="Times New Roman" w:hAnsi="Times New Roman" w:cs="Times New Roman"/>
                <w:bCs/>
                <w:sz w:val="22"/>
                <w:szCs w:val="22"/>
                <w:lang w:val="sr-Cyrl-CS"/>
              </w:rPr>
              <w:t>примени правила логаритмовања при трансформацији једноставних израза</w:t>
            </w: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ind w:left="170"/>
              <w:rPr>
                <w:rFonts w:ascii="Times New Roman" w:eastAsia="Times New Roman" w:hAnsi="Times New Roman" w:cs="Times New Roman"/>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писани радови</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244" w:type="dxa"/>
            <w:gridSpan w:val="14"/>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тест</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40" w:lineRule="auto"/>
              <w:ind w:left="252" w:hanging="890"/>
              <w:rPr>
                <w:rFonts w:ascii="Times New Roman" w:hAnsi="Times New Roman" w:cs="Times New Roman"/>
                <w:sz w:val="24"/>
                <w:szCs w:val="24"/>
                <w:lang w:val="sr-Cyrl-CS"/>
              </w:rPr>
            </w:pPr>
            <w:r>
              <w:rPr>
                <w:rFonts w:ascii="Times New Roman" w:hAnsi="Times New Roman" w:cs="Times New Roman"/>
                <w:b/>
                <w:bCs/>
                <w:sz w:val="24"/>
                <w:szCs w:val="24"/>
                <w:lang w:val="sr-Cyrl-CS"/>
              </w:rPr>
              <w:t>Т</w:t>
            </w:r>
            <w:r>
              <w:rPr>
                <w:rFonts w:ascii="Times New Roman" w:hAnsi="Times New Roman" w:cs="Times New Roman"/>
                <w:b/>
                <w:bCs/>
                <w:sz w:val="24"/>
                <w:szCs w:val="24"/>
              </w:rPr>
              <w:t>ригонометриј</w:t>
            </w:r>
            <w:r>
              <w:rPr>
                <w:rFonts w:ascii="Times New Roman" w:hAnsi="Times New Roman" w:cs="Times New Roman"/>
                <w:b/>
                <w:bCs/>
                <w:sz w:val="24"/>
                <w:szCs w:val="24"/>
                <w:lang w:val="sr-Cyrl-CS"/>
              </w:rPr>
              <w:t>а</w:t>
            </w:r>
          </w:p>
          <w:p w:rsidR="0072039A" w:rsidRDefault="0072039A">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ru-RU"/>
              </w:rPr>
            </w:pPr>
            <w:r>
              <w:rPr>
                <w:rFonts w:ascii="Times New Roman" w:hAnsi="Times New Roman" w:cs="Times New Roman"/>
                <w:lang w:val="ru-RU"/>
              </w:rPr>
              <w:t>Разумевање основних тригонометријскух функција и идентичности</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ru-RU"/>
              </w:rPr>
            </w:pPr>
            <w:r>
              <w:rPr>
                <w:rFonts w:ascii="Times New Roman" w:hAnsi="Times New Roman" w:cs="Times New Roman"/>
                <w:lang w:val="ru-RU"/>
              </w:rPr>
              <w:t>Оспособљавање за примену тригонометријских функција у практичним проблемима</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ru-RU"/>
              </w:rPr>
            </w:pPr>
            <w:r>
              <w:rPr>
                <w:rFonts w:ascii="Times New Roman" w:hAnsi="Times New Roman" w:cs="Times New Roman"/>
                <w:lang w:val="ru-RU"/>
              </w:rPr>
              <w:t>Оспособљавање ученика за коришћење тригонометријског круга</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Оспособљавање ученика  за цртање графика произвољне тригонометријске функције</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Разумевање и примена адиционих формула и њихових последица</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Разумевање и примена синусне и косинусне теореме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22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rPr>
              <w:t>8</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дефинише</w:t>
            </w:r>
            <w:r>
              <w:rPr>
                <w:rFonts w:ascii="Times New Roman" w:hAnsi="Times New Roman" w:cs="Times New Roman"/>
                <w:bCs/>
                <w:lang w:val="ru-RU"/>
              </w:rPr>
              <w:t xml:space="preserve"> </w:t>
            </w:r>
            <w:r>
              <w:rPr>
                <w:rFonts w:ascii="Times New Roman" w:hAnsi="Times New Roman" w:cs="Times New Roman"/>
                <w:bCs/>
                <w:lang w:val="sr-Cyrl-CS"/>
              </w:rPr>
              <w:t>основне тригонометријске функције оштрог угла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 xml:space="preserve">израчуна основне тригонометријске функције оштрог угла правоуглог троугла када су дате две странице </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конструише оштар угао ако је позната једна његова тригонометријска функција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примењује основне тригонометријске идентичности на израчунавање вредности тригонометријских функција ако је позната вредност једне тригонометријске функције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одреди вредности тригонометријских функција произвољних углова коришћењем тригонометријског круга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 xml:space="preserve">нацрта </w:t>
            </w:r>
            <w:r>
              <w:rPr>
                <w:rFonts w:ascii="Times New Roman" w:hAnsi="Times New Roman" w:cs="Times New Roman"/>
                <w:bCs/>
                <w:lang w:val="ru-RU"/>
              </w:rPr>
              <w:t>графике основних тригонометријских функција и њиховеа својства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 xml:space="preserve">нацрта графике </w:t>
            </w:r>
            <w:r>
              <w:rPr>
                <w:rFonts w:ascii="Times New Roman" w:hAnsi="Times New Roman" w:cs="Times New Roman"/>
                <w:bCs/>
                <w:lang w:val="ru-RU"/>
              </w:rPr>
              <w:t xml:space="preserve">функција </w:t>
            </w:r>
            <w:r>
              <w:rPr>
                <w:rFonts w:ascii="Times New Roman" w:hAnsi="Times New Roman" w:cs="Times New Roman"/>
                <w:bCs/>
              </w:rPr>
              <w:t>y</w:t>
            </w:r>
            <w:r>
              <w:rPr>
                <w:rFonts w:ascii="Times New Roman" w:hAnsi="Times New Roman" w:cs="Times New Roman"/>
                <w:bCs/>
                <w:lang w:val="ru-RU"/>
              </w:rPr>
              <w:t>=</w:t>
            </w:r>
            <w:r>
              <w:rPr>
                <w:rFonts w:ascii="Times New Roman" w:hAnsi="Times New Roman" w:cs="Times New Roman"/>
                <w:bCs/>
              </w:rPr>
              <w:t>asin</w:t>
            </w:r>
            <w:r>
              <w:rPr>
                <w:rFonts w:ascii="Times New Roman" w:hAnsi="Times New Roman" w:cs="Times New Roman"/>
                <w:bCs/>
                <w:lang w:val="ru-RU"/>
              </w:rPr>
              <w:t>(</w:t>
            </w:r>
            <w:r>
              <w:rPr>
                <w:rFonts w:ascii="Times New Roman" w:hAnsi="Times New Roman" w:cs="Times New Roman"/>
                <w:bCs/>
              </w:rPr>
              <w:t>bx</w:t>
            </w:r>
            <w:r>
              <w:rPr>
                <w:rFonts w:ascii="Times New Roman" w:hAnsi="Times New Roman" w:cs="Times New Roman"/>
                <w:bCs/>
                <w:lang w:val="ru-RU"/>
              </w:rPr>
              <w:t>+</w:t>
            </w:r>
            <w:r>
              <w:rPr>
                <w:rFonts w:ascii="Times New Roman" w:hAnsi="Times New Roman" w:cs="Times New Roman"/>
                <w:bCs/>
              </w:rPr>
              <w:t>c</w:t>
            </w:r>
            <w:r>
              <w:rPr>
                <w:rFonts w:ascii="Times New Roman" w:hAnsi="Times New Roman" w:cs="Times New Roman"/>
                <w:bCs/>
                <w:lang w:val="ru-RU"/>
              </w:rPr>
              <w:t xml:space="preserve">) и </w:t>
            </w:r>
            <w:r>
              <w:rPr>
                <w:rFonts w:ascii="Times New Roman" w:hAnsi="Times New Roman" w:cs="Times New Roman"/>
                <w:bCs/>
              </w:rPr>
              <w:t>y</w:t>
            </w:r>
            <w:r>
              <w:rPr>
                <w:rFonts w:ascii="Times New Roman" w:hAnsi="Times New Roman" w:cs="Times New Roman"/>
                <w:bCs/>
                <w:lang w:val="ru-RU"/>
              </w:rPr>
              <w:t>=</w:t>
            </w:r>
            <w:r>
              <w:rPr>
                <w:rFonts w:ascii="Times New Roman" w:hAnsi="Times New Roman" w:cs="Times New Roman"/>
                <w:bCs/>
              </w:rPr>
              <w:t>a</w:t>
            </w:r>
            <w:r>
              <w:rPr>
                <w:rFonts w:ascii="Times New Roman" w:hAnsi="Times New Roman" w:cs="Times New Roman"/>
                <w:bCs/>
                <w:lang w:val="sr-Cyrl-CS"/>
              </w:rPr>
              <w:t>со</w:t>
            </w:r>
            <w:r>
              <w:rPr>
                <w:rFonts w:ascii="Times New Roman" w:hAnsi="Times New Roman" w:cs="Times New Roman"/>
                <w:bCs/>
              </w:rPr>
              <w:t>s</w:t>
            </w:r>
            <w:r>
              <w:rPr>
                <w:rFonts w:ascii="Times New Roman" w:hAnsi="Times New Roman" w:cs="Times New Roman"/>
                <w:bCs/>
                <w:lang w:val="ru-RU"/>
              </w:rPr>
              <w:t>(</w:t>
            </w:r>
            <w:r>
              <w:rPr>
                <w:rFonts w:ascii="Times New Roman" w:hAnsi="Times New Roman" w:cs="Times New Roman"/>
                <w:bCs/>
              </w:rPr>
              <w:t>bx</w:t>
            </w:r>
            <w:r>
              <w:rPr>
                <w:rFonts w:ascii="Times New Roman" w:hAnsi="Times New Roman" w:cs="Times New Roman"/>
                <w:bCs/>
                <w:lang w:val="ru-RU"/>
              </w:rPr>
              <w:t>+</w:t>
            </w:r>
            <w:r>
              <w:rPr>
                <w:rFonts w:ascii="Times New Roman" w:hAnsi="Times New Roman" w:cs="Times New Roman"/>
                <w:bCs/>
              </w:rPr>
              <w:t>c</w:t>
            </w:r>
            <w:r>
              <w:rPr>
                <w:rFonts w:ascii="Times New Roman" w:hAnsi="Times New Roman" w:cs="Times New Roman"/>
                <w:bCs/>
                <w:lang w:val="sr-Cyrl-CS"/>
              </w:rPr>
              <w:t>)</w:t>
            </w:r>
            <w:r>
              <w:rPr>
                <w:rFonts w:ascii="Times New Roman" w:hAnsi="Times New Roman" w:cs="Times New Roman"/>
                <w:bCs/>
                <w:lang w:val="ru-RU"/>
              </w:rPr>
              <w:t xml:space="preserve"> и наведе њихова својства.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адиционе формуле</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реши једноставну тригонометријску једначину и неједначину</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ru-RU"/>
              </w:rPr>
              <w:t>примени сиусну и косинусну теорему на решавање троугла</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ind w:left="170"/>
              <w:rPr>
                <w:rFonts w:ascii="Times New Roman" w:eastAsia="Times New Roman" w:hAnsi="Times New Roman" w:cs="Times New Roman"/>
                <w:lang w:val="sr-Cyrl-BA"/>
              </w:rPr>
            </w:pP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фебруар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март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април</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тест</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39"/>
              </w:numPr>
              <w:tabs>
                <w:tab w:val="clear" w:pos="890"/>
                <w:tab w:val="left" w:pos="252"/>
              </w:tabs>
              <w:spacing w:after="0" w:line="240" w:lineRule="auto"/>
              <w:ind w:left="252" w:hanging="252"/>
              <w:rPr>
                <w:rFonts w:ascii="Times New Roman" w:hAnsi="Times New Roman" w:cs="Times New Roman"/>
                <w:sz w:val="24"/>
                <w:szCs w:val="24"/>
                <w:lang w:val="sr-Cyrl-CS"/>
              </w:rPr>
            </w:pPr>
            <w:r>
              <w:rPr>
                <w:rFonts w:ascii="Times New Roman" w:hAnsi="Times New Roman" w:cs="Times New Roman"/>
                <w:b/>
                <w:bCs/>
                <w:sz w:val="24"/>
                <w:szCs w:val="24"/>
                <w:lang w:val="sr-Cyrl-CS"/>
              </w:rPr>
              <w:t>Т</w:t>
            </w:r>
            <w:r>
              <w:rPr>
                <w:rFonts w:ascii="Times New Roman" w:hAnsi="Times New Roman" w:cs="Times New Roman"/>
                <w:b/>
                <w:bCs/>
                <w:sz w:val="24"/>
                <w:szCs w:val="24"/>
              </w:rPr>
              <w:t>ела</w:t>
            </w:r>
          </w:p>
          <w:p w:rsidR="0072039A" w:rsidRDefault="0072039A">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39"/>
              </w:numPr>
              <w:tabs>
                <w:tab w:val="clear" w:pos="890"/>
                <w:tab w:val="left" w:pos="252"/>
              </w:tabs>
              <w:spacing w:after="0" w:line="240" w:lineRule="auto"/>
              <w:ind w:left="252" w:hanging="818"/>
              <w:rPr>
                <w:rFonts w:ascii="Times New Roman" w:hAnsi="Times New Roman" w:cs="Times New Roman"/>
                <w:lang w:val="ru-RU"/>
              </w:rPr>
            </w:pPr>
            <w:r>
              <w:rPr>
                <w:rFonts w:ascii="Times New Roman" w:hAnsi="Times New Roman" w:cs="Times New Roman"/>
                <w:lang w:val="ru-RU"/>
              </w:rPr>
              <w:t>Проширивање знања о полиедрима и обртним телима</w:t>
            </w:r>
          </w:p>
          <w:p w:rsidR="0072039A" w:rsidRDefault="00F46425">
            <w:pPr>
              <w:numPr>
                <w:ilvl w:val="0"/>
                <w:numId w:val="39"/>
              </w:numPr>
              <w:tabs>
                <w:tab w:val="clear" w:pos="890"/>
                <w:tab w:val="left" w:pos="252"/>
              </w:tabs>
              <w:spacing w:after="0" w:line="240" w:lineRule="auto"/>
              <w:ind w:left="252" w:hanging="818"/>
              <w:rPr>
                <w:rFonts w:ascii="Times New Roman" w:hAnsi="Times New Roman" w:cs="Times New Roman"/>
                <w:lang w:val="ru-RU"/>
              </w:rPr>
            </w:pPr>
            <w:r>
              <w:rPr>
                <w:rFonts w:ascii="Times New Roman" w:hAnsi="Times New Roman" w:cs="Times New Roman"/>
                <w:lang w:val="ru-RU"/>
              </w:rPr>
              <w:t>Уочавање односа у простору</w:t>
            </w:r>
          </w:p>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Разумевање површине и запремине полиедара и обртних тела и примена на конкретне примере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7</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C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израчуна обим и површину фигура у равни (квадрат, правоугаоник, правилан шестоугао, круг)</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објасни како настају призма и пирамида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примени одговарајуће формуле и израчуна површине и запремине полиедара</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објасни како настају ваљак, купа, сфера и лопта</w:t>
            </w:r>
          </w:p>
          <w:p w:rsidR="0072039A" w:rsidRDefault="00F46425">
            <w:pPr>
              <w:numPr>
                <w:ilvl w:val="0"/>
                <w:numId w:val="40"/>
              </w:numPr>
              <w:tabs>
                <w:tab w:val="left" w:pos="360"/>
              </w:tabs>
              <w:spacing w:after="0" w:line="240" w:lineRule="auto"/>
              <w:rPr>
                <w:rFonts w:ascii="Times New Roman" w:hAnsi="Times New Roman" w:cs="Times New Roman"/>
                <w:lang w:val="sr-Cyrl-CS"/>
              </w:rPr>
            </w:pPr>
            <w:r>
              <w:rPr>
                <w:rFonts w:ascii="Times New Roman" w:hAnsi="Times New Roman" w:cs="Times New Roman"/>
                <w:bCs/>
                <w:lang w:val="sr-Cyrl-CS"/>
              </w:rPr>
              <w:t>примени одговарајуће формуле и израчуна површине и запремине обртних тела</w:t>
            </w:r>
          </w:p>
          <w:p w:rsidR="0072039A" w:rsidRDefault="00F46425">
            <w:pPr>
              <w:numPr>
                <w:ilvl w:val="0"/>
                <w:numId w:val="40"/>
              </w:numPr>
              <w:tabs>
                <w:tab w:val="left" w:pos="360"/>
              </w:tabs>
              <w:spacing w:after="0" w:line="240" w:lineRule="auto"/>
              <w:rPr>
                <w:rFonts w:ascii="Times New Roman" w:hAnsi="Times New Roman" w:cs="Times New Roman"/>
                <w:bCs/>
                <w:lang w:val="ru-RU"/>
              </w:rPr>
            </w:pPr>
            <w:r>
              <w:rPr>
                <w:rFonts w:ascii="Times New Roman" w:hAnsi="Times New Roman" w:cs="Times New Roman"/>
                <w:bCs/>
                <w:lang w:val="sr-Cyrl-CS"/>
              </w:rPr>
              <w:t>реши једноставније проблемске задатке у којима су описана и</w:t>
            </w:r>
            <w:r>
              <w:rPr>
                <w:rFonts w:ascii="Times New Roman" w:hAnsi="Times New Roman" w:cs="Times New Roman"/>
                <w:bCs/>
                <w:lang w:val="ru-RU"/>
              </w:rPr>
              <w:t>/</w:t>
            </w:r>
            <w:r>
              <w:rPr>
                <w:rFonts w:ascii="Times New Roman" w:hAnsi="Times New Roman" w:cs="Times New Roman"/>
                <w:bCs/>
                <w:lang w:val="sr-Cyrl-CS"/>
              </w:rPr>
              <w:t>или уписана тела</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паровима</w:t>
            </w:r>
          </w:p>
          <w:p w:rsidR="0072039A" w:rsidRDefault="0072039A">
            <w:pPr>
              <w:spacing w:after="0" w:line="240" w:lineRule="auto"/>
              <w:ind w:left="170"/>
              <w:rPr>
                <w:rFonts w:ascii="Times New Roman" w:eastAsia="Times New Roman" w:hAnsi="Times New Roman" w:cs="Times New Roman"/>
                <w:lang w:val="sr-Cyrl-BA"/>
              </w:rPr>
            </w:pP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bCs/>
                <w:lang w:val="sr-Cyrl-CS"/>
              </w:rPr>
            </w:pPr>
            <w:r>
              <w:rPr>
                <w:rFonts w:ascii="Times New Roman" w:hAnsi="Times New Roman" w:cs="Times New Roman"/>
                <w:bCs/>
                <w:lang w:val="sr-Cyrl-CS"/>
              </w:rPr>
              <w:t>решавање проблема – хеуристички приступ</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помоћно-техничка</w:t>
            </w:r>
            <w:r>
              <w:rPr>
                <w:rFonts w:ascii="Times New Roman" w:hAnsi="Times New Roman" w:cs="Times New Roman"/>
                <w:b/>
                <w:lang w:val="sr-Cyrl-CS"/>
              </w:rPr>
              <w:t xml:space="preserve"> </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тест</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Писмени задаци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6"/>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lang w:val="ru-RU"/>
              </w:rPr>
              <w:t>провера стечених знања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hAnsi="Times New Roman" w:cs="Times New Roman"/>
                <w:sz w:val="24"/>
                <w:szCs w:val="24"/>
                <w:lang w:val="sr-Cyrl-CS"/>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04"/>
              </w:numPr>
              <w:tabs>
                <w:tab w:val="left" w:pos="360"/>
              </w:tabs>
              <w:spacing w:after="0" w:line="240" w:lineRule="auto"/>
              <w:rPr>
                <w:rFonts w:ascii="Times New Roman" w:hAnsi="Times New Roman" w:cs="Times New Roman"/>
                <w:lang w:val="sr-Cyrl-CS"/>
              </w:rPr>
            </w:pPr>
            <w:r>
              <w:rPr>
                <w:rFonts w:ascii="Times New Roman" w:hAnsi="Times New Roman" w:cs="Times New Roman"/>
                <w:lang w:val="sr-Cyrl-CS"/>
              </w:rPr>
              <w:t>применити стечена знања предвиђена исходима наставних тема</w:t>
            </w:r>
          </w:p>
          <w:p w:rsidR="0072039A" w:rsidRDefault="0072039A">
            <w:pPr>
              <w:tabs>
                <w:tab w:val="left" w:pos="360"/>
              </w:tabs>
              <w:spacing w:after="0" w:line="240" w:lineRule="auto"/>
              <w:ind w:left="288"/>
              <w:rPr>
                <w:rFonts w:ascii="Times New Roman" w:hAnsi="Times New Roman" w:cs="Times New Roman"/>
                <w:bCs/>
                <w:lang w:val="ru-RU"/>
              </w:rPr>
            </w:pP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after="0" w:line="240" w:lineRule="auto"/>
              <w:ind w:left="170"/>
              <w:rPr>
                <w:rFonts w:ascii="Times New Roman" w:eastAsia="Times New Roman" w:hAnsi="Times New Roman" w:cs="Times New Roman"/>
                <w:lang w:val="sr-Cyrl-BA"/>
              </w:rPr>
            </w:pP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провера знања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rPr>
              <w:t>j</w:t>
            </w:r>
            <w:r>
              <w:rPr>
                <w:rFonts w:ascii="Times New Roman" w:hAnsi="Times New Roman" w:cs="Times New Roman"/>
                <w:lang w:val="sr-Cyrl-CS"/>
              </w:rPr>
              <w:t>ануар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март</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tabs>
                <w:tab w:val="left" w:pos="360"/>
              </w:tabs>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72039A">
            <w:pPr>
              <w:spacing w:after="0" w:line="240" w:lineRule="auto"/>
              <w:ind w:left="360"/>
              <w:rPr>
                <w:rFonts w:ascii="Times New Roman" w:eastAsia="Times New Roman" w:hAnsi="Times New Roman" w:cs="Times New Roman"/>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tabs>
                <w:tab w:val="left" w:pos="360"/>
              </w:tabs>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412"/>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60"/>
      </w:tblGrid>
      <w:tr w:rsidR="0072039A">
        <w:trPr>
          <w:gridAfter w:val="5"/>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38"/>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5"/>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38"/>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72039A">
        <w:trPr>
          <w:gridAfter w:val="5"/>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38"/>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Latn-RS"/>
              </w:rPr>
              <w:t>други</w:t>
            </w:r>
          </w:p>
        </w:tc>
      </w:tr>
      <w:tr w:rsidR="0072039A">
        <w:trPr>
          <w:gridAfter w:val="5"/>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38"/>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72039A">
        <w:trPr>
          <w:gridAfter w:val="5"/>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38"/>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5"/>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38"/>
            <w:tcBorders>
              <w:top w:val="single" w:sz="4" w:space="0" w:color="auto"/>
              <w:left w:val="single" w:sz="4" w:space="0" w:color="auto"/>
              <w:bottom w:val="double" w:sz="4" w:space="0" w:color="auto"/>
              <w:right w:val="double" w:sz="4" w:space="0" w:color="auto"/>
            </w:tcBorders>
          </w:tcPr>
          <w:p w:rsidR="0072039A" w:rsidRDefault="00F46425" w:rsidP="0015633F">
            <w:pPr>
              <w:pStyle w:val="ListParagraph"/>
              <w:numPr>
                <w:ilvl w:val="0"/>
                <w:numId w:val="105"/>
              </w:numPr>
              <w:rPr>
                <w:lang w:val="sr-Cyrl-CS"/>
              </w:rPr>
            </w:pPr>
            <w:r>
              <w:rPr>
                <w:lang w:val="sr-Cyrl-CS"/>
              </w:rPr>
              <w:t>Историја српског народа V/2 и VI, Београд, 1994</w:t>
            </w:r>
          </w:p>
          <w:p w:rsidR="0072039A" w:rsidRDefault="00F46425" w:rsidP="0015633F">
            <w:pPr>
              <w:pStyle w:val="ListParagraph"/>
              <w:numPr>
                <w:ilvl w:val="0"/>
                <w:numId w:val="105"/>
              </w:numPr>
              <w:rPr>
                <w:lang w:val="sr-Cyrl-CS"/>
              </w:rPr>
            </w:pPr>
            <w:r>
              <w:rPr>
                <w:lang w:val="sr-Cyrl-CS"/>
              </w:rPr>
              <w:t>Историја српске државности, Београд, 1998</w:t>
            </w:r>
          </w:p>
          <w:p w:rsidR="0072039A" w:rsidRDefault="00F46425" w:rsidP="0015633F">
            <w:pPr>
              <w:pStyle w:val="ListParagraph"/>
              <w:numPr>
                <w:ilvl w:val="0"/>
                <w:numId w:val="105"/>
              </w:numPr>
              <w:rPr>
                <w:lang w:val="sr-Cyrl-CS"/>
              </w:rPr>
            </w:pPr>
            <w:r>
              <w:rPr>
                <w:lang w:val="sr-Cyrl-CS"/>
              </w:rPr>
              <w:t>Пол Кенеди, Успон и пад великих сила, Београд, 2001</w:t>
            </w:r>
          </w:p>
          <w:p w:rsidR="0072039A" w:rsidRDefault="00F46425" w:rsidP="0015633F">
            <w:pPr>
              <w:pStyle w:val="ListParagraph"/>
              <w:numPr>
                <w:ilvl w:val="0"/>
                <w:numId w:val="105"/>
              </w:numPr>
              <w:rPr>
                <w:lang w:val="sr-Cyrl-CS"/>
              </w:rPr>
            </w:pPr>
            <w:r>
              <w:rPr>
                <w:lang w:val="sr-Cyrl-CS"/>
              </w:rPr>
              <w:t>Историја приватног живота IV, Београд 2003</w:t>
            </w:r>
          </w:p>
          <w:p w:rsidR="0072039A" w:rsidRDefault="00F46425" w:rsidP="0015633F">
            <w:pPr>
              <w:pStyle w:val="ListParagraph"/>
              <w:numPr>
                <w:ilvl w:val="0"/>
                <w:numId w:val="105"/>
              </w:numPr>
              <w:rPr>
                <w:lang w:val="sr-Cyrl-CS"/>
              </w:rPr>
            </w:pPr>
            <w:r>
              <w:rPr>
                <w:lang w:val="sr-Cyrl-CS"/>
              </w:rPr>
              <w:t>Историја приватног живота V, Београд 2004</w:t>
            </w:r>
          </w:p>
          <w:p w:rsidR="0072039A" w:rsidRDefault="00F46425" w:rsidP="0015633F">
            <w:pPr>
              <w:pStyle w:val="ListParagraph"/>
              <w:numPr>
                <w:ilvl w:val="0"/>
                <w:numId w:val="105"/>
              </w:numPr>
              <w:rPr>
                <w:lang w:val="sr-Cyrl-CS"/>
              </w:rPr>
            </w:pPr>
            <w:r>
              <w:rPr>
                <w:lang w:val="sr-Cyrl-CS"/>
              </w:rPr>
              <w:t>Приватни живот у српским земљама у освит модерног доба, Београд, 2005</w:t>
            </w:r>
          </w:p>
          <w:p w:rsidR="0072039A" w:rsidRDefault="00F46425" w:rsidP="0015633F">
            <w:pPr>
              <w:pStyle w:val="ListParagraph"/>
              <w:numPr>
                <w:ilvl w:val="0"/>
                <w:numId w:val="105"/>
              </w:numPr>
              <w:rPr>
                <w:lang w:val="sr-Cyrl-CS"/>
              </w:rPr>
            </w:pPr>
            <w:r>
              <w:rPr>
                <w:lang w:val="sr-Cyrl-CS"/>
              </w:rPr>
              <w:t>Мирослав Тимотијевић, Рађање модерне приватности, Београд, 2006</w:t>
            </w:r>
          </w:p>
          <w:p w:rsidR="0072039A" w:rsidRDefault="00F46425" w:rsidP="0015633F">
            <w:pPr>
              <w:pStyle w:val="ListParagraph"/>
              <w:numPr>
                <w:ilvl w:val="0"/>
                <w:numId w:val="105"/>
              </w:numPr>
              <w:rPr>
                <w:lang w:val="sr-Cyrl-CS"/>
              </w:rPr>
            </w:pPr>
            <w:r>
              <w:rPr>
                <w:lang w:val="sr-Cyrl-CS"/>
              </w:rPr>
              <w:t>Приватни живот код Срба у деветнаестом веку, Београд, 2006</w:t>
            </w:r>
          </w:p>
          <w:p w:rsidR="0072039A" w:rsidRDefault="00F46425" w:rsidP="0015633F">
            <w:pPr>
              <w:pStyle w:val="ListParagraph"/>
              <w:numPr>
                <w:ilvl w:val="0"/>
                <w:numId w:val="105"/>
              </w:numPr>
              <w:rPr>
                <w:lang w:val="sr-Cyrl-CS"/>
              </w:rPr>
            </w:pPr>
            <w:r>
              <w:rPr>
                <w:lang w:val="sr-Cyrl-CS"/>
              </w:rPr>
              <w:t>Приватни живот код Срба у XX веку, Београд, 2007</w:t>
            </w:r>
          </w:p>
          <w:p w:rsidR="0072039A" w:rsidRDefault="00F46425" w:rsidP="0015633F">
            <w:pPr>
              <w:pStyle w:val="ListParagraph"/>
              <w:numPr>
                <w:ilvl w:val="0"/>
                <w:numId w:val="105"/>
              </w:numPr>
              <w:rPr>
                <w:lang w:val="sr-Cyrl-CS"/>
              </w:rPr>
            </w:pPr>
            <w:r>
              <w:rPr>
                <w:lang w:val="sr-Cyrl-RS"/>
              </w:rPr>
              <w:t>Хари Хердер, Европа у деветнаестом веку, Београд, 2003</w:t>
            </w:r>
          </w:p>
          <w:p w:rsidR="0072039A" w:rsidRDefault="00F46425" w:rsidP="0015633F">
            <w:pPr>
              <w:pStyle w:val="ListParagraph"/>
              <w:numPr>
                <w:ilvl w:val="0"/>
                <w:numId w:val="105"/>
              </w:numPr>
              <w:rPr>
                <w:lang w:val="sr-Cyrl-CS"/>
              </w:rPr>
            </w:pPr>
            <w:r>
              <w:rPr>
                <w:lang w:val="sr-Cyrl-RS"/>
              </w:rPr>
              <w:t>Жак Дига, Културни живот у Европи на прелазу из 19 у 20. Век, Београд, 2007</w:t>
            </w:r>
          </w:p>
          <w:p w:rsidR="0072039A" w:rsidRDefault="00F46425" w:rsidP="0015633F">
            <w:pPr>
              <w:pStyle w:val="ListParagraph"/>
              <w:numPr>
                <w:ilvl w:val="0"/>
                <w:numId w:val="105"/>
              </w:numPr>
              <w:rPr>
                <w:lang w:val="sr-Cyrl-CS"/>
              </w:rPr>
            </w:pPr>
            <w:r>
              <w:rPr>
                <w:lang w:val="sr-Cyrl-RS"/>
              </w:rPr>
              <w:t>Џон М. Николс, Европа 1880 – 1945, Београд, 2002</w:t>
            </w:r>
          </w:p>
          <w:p w:rsidR="0072039A" w:rsidRDefault="00F46425" w:rsidP="0015633F">
            <w:pPr>
              <w:pStyle w:val="ListParagraph"/>
              <w:numPr>
                <w:ilvl w:val="0"/>
                <w:numId w:val="105"/>
              </w:numPr>
              <w:rPr>
                <w:lang w:val="sr-Cyrl-CS"/>
              </w:rPr>
            </w:pPr>
            <w:r>
              <w:rPr>
                <w:lang w:val="sr-Cyrl-RS"/>
              </w:rPr>
              <w:t>Јан Кершоу, До пакла и натраг – Еуропа 1914 – 1949, Запрешић, 2017</w:t>
            </w:r>
          </w:p>
          <w:p w:rsidR="0072039A" w:rsidRDefault="00F46425" w:rsidP="0015633F">
            <w:pPr>
              <w:pStyle w:val="ListParagraph"/>
              <w:numPr>
                <w:ilvl w:val="0"/>
                <w:numId w:val="105"/>
              </w:numPr>
              <w:rPr>
                <w:lang w:val="sr-Cyrl-CS"/>
              </w:rPr>
            </w:pPr>
            <w:r>
              <w:rPr>
                <w:lang w:val="sr-Cyrl-RS"/>
              </w:rPr>
              <w:t>Олег Ајрапетов, Русија 1917 – пропаст царства, Београд, 2017</w:t>
            </w:r>
          </w:p>
          <w:p w:rsidR="0072039A" w:rsidRDefault="00F46425" w:rsidP="0015633F">
            <w:pPr>
              <w:pStyle w:val="ListParagraph"/>
              <w:numPr>
                <w:ilvl w:val="0"/>
                <w:numId w:val="105"/>
              </w:numPr>
              <w:rPr>
                <w:lang w:val="sr-Cyrl-CS"/>
              </w:rPr>
            </w:pPr>
            <w:r>
              <w:rPr>
                <w:lang w:val="sr-Cyrl-CS"/>
              </w:rPr>
              <w:t>Андреј Митровић, Србија у I светском рату, Београд 1984</w:t>
            </w:r>
          </w:p>
          <w:p w:rsidR="0072039A" w:rsidRDefault="00F46425" w:rsidP="0015633F">
            <w:pPr>
              <w:pStyle w:val="ListParagraph"/>
              <w:numPr>
                <w:ilvl w:val="0"/>
                <w:numId w:val="105"/>
              </w:numPr>
              <w:rPr>
                <w:lang w:val="sr-Cyrl-CS"/>
              </w:rPr>
            </w:pPr>
            <w:r>
              <w:rPr>
                <w:lang w:val="sr-Cyrl-CS"/>
              </w:rPr>
              <w:t xml:space="preserve">Драгољуб Живојиновић, Невољни ратници – Велике силе и Солунски фронт 1914 – 1918, Београд, </w:t>
            </w:r>
          </w:p>
          <w:p w:rsidR="0072039A" w:rsidRDefault="00F46425" w:rsidP="0015633F">
            <w:pPr>
              <w:pStyle w:val="ListParagraph"/>
              <w:numPr>
                <w:ilvl w:val="0"/>
                <w:numId w:val="105"/>
              </w:numPr>
              <w:rPr>
                <w:lang w:val="sr-Cyrl-CS"/>
              </w:rPr>
            </w:pPr>
            <w:r>
              <w:rPr>
                <w:lang w:val="sr-Cyrl-CS"/>
              </w:rPr>
              <w:t>Андреј Митровић, Време нетрпељивих, Београд 2012</w:t>
            </w:r>
          </w:p>
          <w:p w:rsidR="0072039A" w:rsidRDefault="00F46425" w:rsidP="0015633F">
            <w:pPr>
              <w:pStyle w:val="ListParagraph"/>
              <w:numPr>
                <w:ilvl w:val="0"/>
                <w:numId w:val="105"/>
              </w:numPr>
              <w:rPr>
                <w:lang w:val="sr-Cyrl-CS"/>
              </w:rPr>
            </w:pPr>
            <w:r>
              <w:rPr>
                <w:lang w:val="sr-Cyrl-CS"/>
              </w:rPr>
              <w:t>Вилијам Л. Ширер, Успон и пад Трећег рајха, Београд,  2015</w:t>
            </w:r>
          </w:p>
          <w:p w:rsidR="0072039A" w:rsidRDefault="00F46425" w:rsidP="0015633F">
            <w:pPr>
              <w:pStyle w:val="ListParagraph"/>
              <w:numPr>
                <w:ilvl w:val="0"/>
                <w:numId w:val="105"/>
              </w:numPr>
              <w:rPr>
                <w:lang w:val="sr-Cyrl-CS"/>
              </w:rPr>
            </w:pPr>
            <w:r>
              <w:rPr>
                <w:lang w:val="sr-Cyrl-CS"/>
              </w:rPr>
              <w:t>Иван М. Бецић, Уџбеник за II разред средњих стручних и уметничких школа, Београд, 2009</w:t>
            </w:r>
          </w:p>
          <w:p w:rsidR="0072039A" w:rsidRDefault="00F46425" w:rsidP="0015633F">
            <w:pPr>
              <w:pStyle w:val="ListParagraph"/>
              <w:numPr>
                <w:ilvl w:val="0"/>
                <w:numId w:val="105"/>
              </w:numPr>
              <w:rPr>
                <w:lang w:val="sr-Cyrl-CS"/>
              </w:rPr>
            </w:pPr>
            <w:r>
              <w:rPr>
                <w:lang w:val="sr-Cyrl-CS"/>
              </w:rPr>
              <w:t>Никола Самарџић, Други двадесети век, Београд, 2008</w:t>
            </w:r>
          </w:p>
          <w:p w:rsidR="0072039A" w:rsidRDefault="00F46425" w:rsidP="0015633F">
            <w:pPr>
              <w:pStyle w:val="ListParagraph"/>
              <w:numPr>
                <w:ilvl w:val="0"/>
                <w:numId w:val="105"/>
              </w:numPr>
              <w:rPr>
                <w:lang w:val="sr-Cyrl-CS"/>
              </w:rPr>
            </w:pPr>
            <w:r>
              <w:rPr>
                <w:lang w:val="sr-Cyrl-CS"/>
              </w:rPr>
              <w:t>Хенри Кисинџер, Свјетски поредак, Загреб, 2015</w:t>
            </w:r>
          </w:p>
          <w:p w:rsidR="0072039A" w:rsidRDefault="00F46425" w:rsidP="0015633F">
            <w:pPr>
              <w:pStyle w:val="ListParagraph"/>
              <w:numPr>
                <w:ilvl w:val="0"/>
                <w:numId w:val="105"/>
              </w:numPr>
              <w:rPr>
                <w:lang w:val="sr-Cyrl-CS"/>
              </w:rPr>
            </w:pPr>
            <w:r>
              <w:rPr>
                <w:lang w:val="sr-Cyrl-CS"/>
              </w:rPr>
              <w:t>Хенри Кисинџер, Дипломатија, Београд, 2017</w:t>
            </w:r>
          </w:p>
          <w:p w:rsidR="0072039A" w:rsidRDefault="00F46425" w:rsidP="0015633F">
            <w:pPr>
              <w:pStyle w:val="ListParagraph"/>
              <w:numPr>
                <w:ilvl w:val="0"/>
                <w:numId w:val="105"/>
              </w:numPr>
              <w:rPr>
                <w:lang w:val="sr-Cyrl-CS"/>
              </w:rPr>
            </w:pPr>
            <w:r>
              <w:rPr>
                <w:lang w:val="sr-Cyrl-CS"/>
              </w:rPr>
              <w:t xml:space="preserve">Мерк Мазовер, Мрачни континент – Европа у </w:t>
            </w:r>
            <w:r>
              <w:rPr>
                <w:lang w:val="sr-Latn-RS"/>
              </w:rPr>
              <w:t>XX</w:t>
            </w:r>
            <w:r>
              <w:rPr>
                <w:lang w:val="sr-Cyrl-RS"/>
              </w:rPr>
              <w:t xml:space="preserve"> веку, Београд, 2011</w:t>
            </w:r>
          </w:p>
          <w:p w:rsidR="0072039A" w:rsidRDefault="00F46425" w:rsidP="0015633F">
            <w:pPr>
              <w:pStyle w:val="ListParagraph"/>
              <w:numPr>
                <w:ilvl w:val="0"/>
                <w:numId w:val="105"/>
              </w:numPr>
              <w:rPr>
                <w:lang w:val="sr-Cyrl-CS"/>
              </w:rPr>
            </w:pPr>
            <w:r>
              <w:rPr>
                <w:lang w:val="sr-Cyrl-RS"/>
              </w:rPr>
              <w:t>Арне Вестад, Глобални хладни рат, Београд, 2008</w:t>
            </w:r>
          </w:p>
          <w:p w:rsidR="0072039A" w:rsidRDefault="00F46425" w:rsidP="0015633F">
            <w:pPr>
              <w:pStyle w:val="ListParagraph"/>
              <w:numPr>
                <w:ilvl w:val="0"/>
                <w:numId w:val="105"/>
              </w:numPr>
              <w:rPr>
                <w:lang w:val="sr-Cyrl-CS"/>
              </w:rPr>
            </w:pPr>
            <w:r>
              <w:rPr>
                <w:lang w:val="sr-Cyrl-CS"/>
              </w:rPr>
              <w:lastRenderedPageBreak/>
              <w:t>Бранко Петрановић, (1988). Историја Југославије 1918-1988: Краљевина Југославија 1918-1941. Београд: Нолит.</w:t>
            </w:r>
          </w:p>
          <w:p w:rsidR="0072039A" w:rsidRDefault="00F46425" w:rsidP="0015633F">
            <w:pPr>
              <w:pStyle w:val="ListParagraph"/>
              <w:numPr>
                <w:ilvl w:val="0"/>
                <w:numId w:val="105"/>
              </w:numPr>
              <w:rPr>
                <w:lang w:val="sr-Cyrl-CS"/>
              </w:rPr>
            </w:pPr>
            <w:r>
              <w:rPr>
                <w:lang w:val="sr-Cyrl-CS"/>
              </w:rPr>
              <w:t>Љубодраг Димић, (2001). Историја српске државности. 3. Нови Сад: Огранак САНУ.</w:t>
            </w:r>
          </w:p>
          <w:p w:rsidR="0072039A" w:rsidRDefault="00F46425" w:rsidP="0015633F">
            <w:pPr>
              <w:pStyle w:val="ListParagraph"/>
              <w:numPr>
                <w:ilvl w:val="0"/>
                <w:numId w:val="105"/>
              </w:numPr>
              <w:rPr>
                <w:lang w:val="sr-Cyrl-CS"/>
              </w:rPr>
            </w:pPr>
            <w:r>
              <w:rPr>
                <w:lang w:val="sr-Cyrl-CS"/>
              </w:rPr>
              <w:t>Љубодраг Димић, Југославија и Хладни рат, Београд, 2014</w:t>
            </w:r>
          </w:p>
          <w:p w:rsidR="0072039A" w:rsidRDefault="00F46425" w:rsidP="0015633F">
            <w:pPr>
              <w:pStyle w:val="ListParagraph"/>
              <w:numPr>
                <w:ilvl w:val="0"/>
                <w:numId w:val="105"/>
              </w:numPr>
              <w:rPr>
                <w:lang w:val="sr-Cyrl-CS"/>
              </w:rPr>
            </w:pPr>
            <w:r>
              <w:rPr>
                <w:lang w:val="sr-Cyrl-CS"/>
              </w:rPr>
              <w:t>Твртко Јаковина, Будимир Лончар: од Прека до крова свијета, Београд, 2021</w:t>
            </w:r>
          </w:p>
          <w:p w:rsidR="0072039A" w:rsidRDefault="00F46425" w:rsidP="0015633F">
            <w:pPr>
              <w:pStyle w:val="ListParagraph"/>
              <w:numPr>
                <w:ilvl w:val="0"/>
                <w:numId w:val="105"/>
              </w:numPr>
              <w:rPr>
                <w:lang w:val="sr-Cyrl-CS"/>
              </w:rPr>
            </w:pPr>
            <w:r>
              <w:rPr>
                <w:lang w:val="sr-Cyrl-CS"/>
              </w:rPr>
              <w:t>Други светски рат, I – III, Загреб, 1984</w:t>
            </w:r>
          </w:p>
          <w:p w:rsidR="0072039A" w:rsidRDefault="00F46425" w:rsidP="0015633F">
            <w:pPr>
              <w:pStyle w:val="ListParagraph"/>
              <w:numPr>
                <w:ilvl w:val="0"/>
                <w:numId w:val="105"/>
              </w:numPr>
              <w:rPr>
                <w:lang w:val="sr-Cyrl-CS"/>
              </w:rPr>
            </w:pPr>
            <w:r>
              <w:rPr>
                <w:lang w:val="sr-Cyrl-CS"/>
              </w:rPr>
              <w:t>Глобализација, Београд, 2009</w:t>
            </w:r>
          </w:p>
          <w:p w:rsidR="0072039A" w:rsidRDefault="00F46425" w:rsidP="0015633F">
            <w:pPr>
              <w:pStyle w:val="ListParagraph"/>
              <w:numPr>
                <w:ilvl w:val="0"/>
                <w:numId w:val="105"/>
              </w:numPr>
              <w:spacing w:after="160" w:line="259" w:lineRule="auto"/>
              <w:rPr>
                <w:lang w:val="sr-Cyrl-CS"/>
              </w:rPr>
            </w:pPr>
            <w:r>
              <w:rPr>
                <w:lang w:val="sr-Cyrl-CS"/>
              </w:rPr>
              <w:t>Питер Франкопан, Путеви свиле – Нова историја света, Београд 2018</w:t>
            </w:r>
          </w:p>
          <w:p w:rsidR="0072039A" w:rsidRDefault="00F46425" w:rsidP="0015633F">
            <w:pPr>
              <w:pStyle w:val="ListParagraph"/>
              <w:numPr>
                <w:ilvl w:val="0"/>
                <w:numId w:val="105"/>
              </w:numPr>
              <w:spacing w:after="160" w:line="259" w:lineRule="auto"/>
              <w:rPr>
                <w:lang w:val="sr-Cyrl-CS"/>
              </w:rPr>
            </w:pPr>
            <w:r>
              <w:rPr>
                <w:lang w:val="sr-Cyrl-CS"/>
              </w:rPr>
              <w:t>Јирген Остерхамел, Преображај света, Глобална историја XIX века, Београд, 2022</w:t>
            </w:r>
          </w:p>
          <w:p w:rsidR="0072039A" w:rsidRDefault="00F46425" w:rsidP="0015633F">
            <w:pPr>
              <w:pStyle w:val="ListParagraph"/>
              <w:numPr>
                <w:ilvl w:val="0"/>
                <w:numId w:val="105"/>
              </w:numPr>
              <w:spacing w:after="160" w:line="259" w:lineRule="auto"/>
              <w:rPr>
                <w:lang w:val="sr-Cyrl-CS"/>
              </w:rPr>
            </w:pPr>
            <w:r>
              <w:rPr>
                <w:lang w:val="sr-Cyrl-CS"/>
              </w:rPr>
              <w:t>Ерик Хобсбаум, Доба царства 1875 – 1914, Београд, 2019</w:t>
            </w:r>
          </w:p>
          <w:p w:rsidR="0072039A" w:rsidRDefault="00F46425" w:rsidP="0015633F">
            <w:pPr>
              <w:pStyle w:val="ListParagraph"/>
              <w:numPr>
                <w:ilvl w:val="0"/>
                <w:numId w:val="105"/>
              </w:numPr>
              <w:spacing w:after="160" w:line="259" w:lineRule="auto"/>
              <w:rPr>
                <w:lang w:val="sr-Cyrl-CS"/>
              </w:rPr>
            </w:pPr>
            <w:r>
              <w:rPr>
                <w:lang w:val="sr-Cyrl-CS"/>
              </w:rPr>
              <w:t>Henry Kissinger</w:t>
            </w:r>
            <w:r>
              <w:t xml:space="preserve">, </w:t>
            </w:r>
            <w:r>
              <w:rPr>
                <w:lang w:val="sr-Cyrl-CS"/>
              </w:rPr>
              <w:t>Leadership: Six Studies in World Strategy</w:t>
            </w:r>
            <w:r>
              <w:t>, NY, 2022</w:t>
            </w:r>
          </w:p>
          <w:p w:rsidR="0072039A" w:rsidRDefault="00F46425" w:rsidP="0015633F">
            <w:pPr>
              <w:pStyle w:val="ListParagraph"/>
              <w:numPr>
                <w:ilvl w:val="0"/>
                <w:numId w:val="105"/>
              </w:numPr>
              <w:spacing w:line="259" w:lineRule="auto"/>
              <w:rPr>
                <w:lang w:val="sr-Cyrl-CS"/>
              </w:rPr>
            </w:pPr>
            <w:r>
              <w:rPr>
                <w:lang w:val="sr-Cyrl-CS"/>
              </w:rPr>
              <w:t>www.bbc.co.uk/programme</w:t>
            </w:r>
          </w:p>
          <w:p w:rsidR="0072039A" w:rsidRDefault="00F46425" w:rsidP="0015633F">
            <w:pPr>
              <w:numPr>
                <w:ilvl w:val="0"/>
                <w:numId w:val="105"/>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www.worldhistory.com</w:t>
            </w:r>
          </w:p>
          <w:p w:rsidR="0072039A" w:rsidRDefault="0015633F" w:rsidP="0015633F">
            <w:pPr>
              <w:pStyle w:val="ListParagraph"/>
              <w:numPr>
                <w:ilvl w:val="0"/>
                <w:numId w:val="105"/>
              </w:numPr>
              <w:rPr>
                <w:lang w:val="sr-Cyrl-CS"/>
              </w:rPr>
            </w:pPr>
            <w:hyperlink r:id="rId16" w:history="1">
              <w:r w:rsidR="00F46425">
                <w:rPr>
                  <w:rStyle w:val="Hyperlink"/>
                  <w:lang w:val="sr-Cyrl-CS"/>
                </w:rPr>
                <w:t>www.historyextra.com</w:t>
              </w:r>
            </w:hyperlink>
          </w:p>
          <w:p w:rsidR="0072039A" w:rsidRDefault="0015633F" w:rsidP="0015633F">
            <w:pPr>
              <w:pStyle w:val="ListParagraph"/>
              <w:numPr>
                <w:ilvl w:val="0"/>
                <w:numId w:val="105"/>
              </w:numPr>
              <w:rPr>
                <w:lang w:val="sr-Cyrl-CS"/>
              </w:rPr>
            </w:pPr>
            <w:hyperlink r:id="rId17" w:history="1">
              <w:r w:rsidR="00F46425">
                <w:rPr>
                  <w:rStyle w:val="Hyperlink"/>
                  <w:lang w:val="sr-Latn-RS"/>
                </w:rPr>
                <w:t>www.theguardian.com</w:t>
              </w:r>
            </w:hyperlink>
          </w:p>
          <w:p w:rsidR="0072039A" w:rsidRDefault="0015633F" w:rsidP="0015633F">
            <w:pPr>
              <w:pStyle w:val="ListParagraph"/>
              <w:numPr>
                <w:ilvl w:val="0"/>
                <w:numId w:val="105"/>
              </w:numPr>
              <w:rPr>
                <w:lang w:val="sr-Cyrl-CS"/>
              </w:rPr>
            </w:pPr>
            <w:hyperlink r:id="rId18" w:history="1">
              <w:r w:rsidR="00F46425">
                <w:rPr>
                  <w:rStyle w:val="Hyperlink"/>
                  <w:lang w:val="sr-Cyrl-CS"/>
                </w:rPr>
                <w:t>www.riznicasrpska.net</w:t>
              </w:r>
            </w:hyperlink>
          </w:p>
          <w:p w:rsidR="0072039A" w:rsidRDefault="0015633F" w:rsidP="0015633F">
            <w:pPr>
              <w:pStyle w:val="ListParagraph"/>
              <w:numPr>
                <w:ilvl w:val="0"/>
                <w:numId w:val="105"/>
              </w:numPr>
              <w:rPr>
                <w:lang w:val="sr-Cyrl-CS"/>
              </w:rPr>
            </w:pPr>
            <w:hyperlink r:id="rId19" w:history="1">
              <w:r w:rsidR="00F46425">
                <w:rPr>
                  <w:rStyle w:val="Hyperlink"/>
                  <w:lang w:val="sr-Cyrl-CS"/>
                </w:rPr>
                <w:t>www.worldwar.com</w:t>
              </w:r>
            </w:hyperlink>
          </w:p>
          <w:p w:rsidR="0072039A" w:rsidRDefault="0015633F" w:rsidP="0015633F">
            <w:pPr>
              <w:pStyle w:val="ListParagraph"/>
              <w:numPr>
                <w:ilvl w:val="0"/>
                <w:numId w:val="105"/>
              </w:numPr>
              <w:rPr>
                <w:lang w:val="sr-Cyrl-CS"/>
              </w:rPr>
            </w:pPr>
            <w:hyperlink r:id="rId20" w:history="1">
              <w:r w:rsidR="00F46425">
                <w:rPr>
                  <w:rStyle w:val="Hyperlink"/>
                  <w:lang w:val="sr-Cyrl-CS"/>
                </w:rPr>
                <w:t>www.fordham.edu</w:t>
              </w:r>
            </w:hyperlink>
          </w:p>
          <w:p w:rsidR="0072039A" w:rsidRDefault="0015633F" w:rsidP="0015633F">
            <w:pPr>
              <w:pStyle w:val="ListParagraph"/>
              <w:numPr>
                <w:ilvl w:val="0"/>
                <w:numId w:val="105"/>
              </w:numPr>
              <w:rPr>
                <w:lang w:val="sr-Cyrl-CS"/>
              </w:rPr>
            </w:pPr>
            <w:hyperlink r:id="rId21" w:history="1">
              <w:r w:rsidR="00F46425">
                <w:rPr>
                  <w:rStyle w:val="Hyperlink"/>
                  <w:lang w:val="sr-Cyrl-CS"/>
                </w:rPr>
                <w:t>www.avalonproject.com</w:t>
              </w:r>
            </w:hyperlink>
          </w:p>
          <w:p w:rsidR="0072039A" w:rsidRDefault="0015633F" w:rsidP="0015633F">
            <w:pPr>
              <w:pStyle w:val="ListParagraph"/>
              <w:numPr>
                <w:ilvl w:val="0"/>
                <w:numId w:val="105"/>
              </w:numPr>
              <w:rPr>
                <w:lang w:val="sr-Cyrl-CS"/>
              </w:rPr>
            </w:pPr>
            <w:hyperlink r:id="rId22" w:history="1">
              <w:r w:rsidR="00F46425">
                <w:rPr>
                  <w:rStyle w:val="Hyperlink"/>
                  <w:lang w:val="sr-Cyrl-CS"/>
                </w:rPr>
                <w:t>www.aih.com</w:t>
              </w:r>
            </w:hyperlink>
          </w:p>
          <w:p w:rsidR="0072039A" w:rsidRDefault="0015633F" w:rsidP="0015633F">
            <w:pPr>
              <w:pStyle w:val="ListParagraph"/>
              <w:numPr>
                <w:ilvl w:val="0"/>
                <w:numId w:val="105"/>
              </w:numPr>
              <w:rPr>
                <w:lang w:val="sr-Cyrl-CS"/>
              </w:rPr>
            </w:pPr>
            <w:hyperlink r:id="rId23" w:history="1">
              <w:r w:rsidR="00F46425">
                <w:rPr>
                  <w:rStyle w:val="Hyperlink"/>
                  <w:lang w:val="sr-Cyrl-CS"/>
                </w:rPr>
                <w:t>www.projekatrastko.com</w:t>
              </w:r>
            </w:hyperlink>
          </w:p>
          <w:p w:rsidR="0072039A" w:rsidRDefault="0015633F" w:rsidP="0015633F">
            <w:pPr>
              <w:pStyle w:val="ListParagraph"/>
              <w:numPr>
                <w:ilvl w:val="0"/>
                <w:numId w:val="105"/>
              </w:numPr>
              <w:rPr>
                <w:lang w:val="sr-Cyrl-CS"/>
              </w:rPr>
            </w:pPr>
            <w:hyperlink r:id="rId24" w:history="1">
              <w:r w:rsidR="00F46425">
                <w:rPr>
                  <w:rStyle w:val="Hyperlink"/>
                  <w:lang w:val="sr-Cyrl-CS"/>
                </w:rPr>
                <w:t>www.coldwar.com</w:t>
              </w:r>
            </w:hyperlink>
          </w:p>
          <w:p w:rsidR="0072039A" w:rsidRDefault="0015633F" w:rsidP="0015633F">
            <w:pPr>
              <w:pStyle w:val="ListParagraph"/>
              <w:numPr>
                <w:ilvl w:val="0"/>
                <w:numId w:val="105"/>
              </w:numPr>
              <w:rPr>
                <w:lang w:val="sr-Cyrl-CS"/>
              </w:rPr>
            </w:pPr>
            <w:hyperlink r:id="rId25" w:history="1">
              <w:r w:rsidR="00F46425">
                <w:rPr>
                  <w:rStyle w:val="Hyperlink"/>
                  <w:lang w:val="sr-Cyrl-CS"/>
                </w:rPr>
                <w:t>www.ushmm.org</w:t>
              </w:r>
            </w:hyperlink>
          </w:p>
          <w:p w:rsidR="0072039A" w:rsidRDefault="0015633F" w:rsidP="0015633F">
            <w:pPr>
              <w:pStyle w:val="ListParagraph"/>
              <w:numPr>
                <w:ilvl w:val="0"/>
                <w:numId w:val="105"/>
              </w:numPr>
              <w:rPr>
                <w:lang w:val="sr-Cyrl-CS"/>
              </w:rPr>
            </w:pPr>
            <w:hyperlink r:id="rId26" w:history="1">
              <w:r w:rsidR="00F46425">
                <w:rPr>
                  <w:rStyle w:val="Hyperlink"/>
                  <w:lang w:val="sr-Cyrl-CS"/>
                </w:rPr>
                <w:t>www.historyheritage.com</w:t>
              </w:r>
            </w:hyperlink>
          </w:p>
          <w:p w:rsidR="0072039A" w:rsidRDefault="0015633F" w:rsidP="0015633F">
            <w:pPr>
              <w:pStyle w:val="ListParagraph"/>
              <w:numPr>
                <w:ilvl w:val="0"/>
                <w:numId w:val="105"/>
              </w:numPr>
              <w:rPr>
                <w:lang w:val="sr-Cyrl-CS"/>
              </w:rPr>
            </w:pPr>
            <w:hyperlink r:id="rId27" w:history="1">
              <w:r w:rsidR="00F46425">
                <w:rPr>
                  <w:rStyle w:val="Hyperlink"/>
                  <w:lang w:val="sr-Cyrl-CS"/>
                </w:rPr>
                <w:t>www.historychanel.com</w:t>
              </w:r>
            </w:hyperlink>
          </w:p>
          <w:p w:rsidR="0072039A" w:rsidRDefault="0015633F" w:rsidP="0015633F">
            <w:pPr>
              <w:numPr>
                <w:ilvl w:val="0"/>
                <w:numId w:val="105"/>
              </w:numPr>
              <w:spacing w:after="0" w:line="240" w:lineRule="auto"/>
              <w:contextualSpacing/>
              <w:rPr>
                <w:rFonts w:ascii="Times New Roman" w:eastAsia="Times New Roman" w:hAnsi="Times New Roman" w:cs="Times New Roman"/>
                <w:sz w:val="24"/>
                <w:szCs w:val="24"/>
                <w:lang w:val="sr-Cyrl-CS"/>
              </w:rPr>
            </w:pPr>
            <w:hyperlink r:id="rId28" w:history="1">
              <w:r w:rsidR="00F46425">
                <w:rPr>
                  <w:rStyle w:val="Hyperlink"/>
                  <w:rFonts w:ascii="Times New Roman" w:eastAsia="Times New Roman" w:hAnsi="Times New Roman" w:cs="Times New Roman"/>
                  <w:sz w:val="24"/>
                  <w:szCs w:val="24"/>
                  <w:lang w:val="sr-Cyrl-CS"/>
                </w:rPr>
                <w:t>www.histrymovies.com</w:t>
              </w:r>
            </w:hyperlink>
          </w:p>
          <w:p w:rsidR="0072039A" w:rsidRDefault="00F46425" w:rsidP="0015633F">
            <w:pPr>
              <w:numPr>
                <w:ilvl w:val="0"/>
                <w:numId w:val="105"/>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Latn-RS"/>
              </w:rPr>
              <w:t>www.</w:t>
            </w:r>
            <w:r>
              <w:t xml:space="preserve"> </w:t>
            </w:r>
            <w:r>
              <w:rPr>
                <w:rFonts w:ascii="Times New Roman" w:eastAsia="Times New Roman" w:hAnsi="Times New Roman" w:cs="Times New Roman"/>
                <w:sz w:val="24"/>
                <w:szCs w:val="24"/>
                <w:lang w:val="sr-Latn-RS"/>
              </w:rPr>
              <w:t>besthistorysites.net</w:t>
            </w:r>
          </w:p>
          <w:p w:rsidR="0072039A" w:rsidRDefault="0072039A">
            <w:pPr>
              <w:spacing w:after="0" w:line="240" w:lineRule="auto"/>
              <w:contextualSpacing/>
              <w:rPr>
                <w:rFonts w:ascii="Times New Roman" w:eastAsia="Times New Roman" w:hAnsi="Times New Roman" w:cs="Times New Roman"/>
                <w:sz w:val="24"/>
                <w:szCs w:val="24"/>
                <w:lang w:val="sr-Latn-RS"/>
              </w:rPr>
            </w:pPr>
          </w:p>
          <w:p w:rsidR="0072039A" w:rsidRDefault="0072039A">
            <w:pPr>
              <w:spacing w:after="0" w:line="240" w:lineRule="auto"/>
              <w:contextualSpacing/>
              <w:rPr>
                <w:rFonts w:ascii="Times New Roman" w:eastAsia="Times New Roman" w:hAnsi="Times New Roman" w:cs="Times New Roman"/>
                <w:sz w:val="24"/>
                <w:szCs w:val="24"/>
                <w:lang w:val="sr-Cyrl-CS"/>
              </w:rPr>
            </w:pPr>
          </w:p>
        </w:tc>
      </w:tr>
      <w:tr w:rsidR="0072039A">
        <w:trPr>
          <w:gridAfter w:val="5"/>
          <w:wAfter w:w="1907" w:type="dxa"/>
        </w:trPr>
        <w:tc>
          <w:tcPr>
            <w:tcW w:w="12679" w:type="dxa"/>
            <w:gridSpan w:val="41"/>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3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CS"/>
              </w:rPr>
              <w:t xml:space="preserve">Европа и свет од краја </w:t>
            </w:r>
            <w:r>
              <w:rPr>
                <w:rFonts w:ascii="Times New Roman" w:eastAsia="Times New Roman" w:hAnsi="Times New Roman" w:cs="Times New Roman"/>
                <w:b/>
                <w:sz w:val="24"/>
                <w:szCs w:val="24"/>
                <w:lang w:val="sr-Latn-RS"/>
              </w:rPr>
              <w:t xml:space="preserve">XVIII </w:t>
            </w:r>
            <w:r>
              <w:rPr>
                <w:rFonts w:ascii="Times New Roman" w:eastAsia="Times New Roman" w:hAnsi="Times New Roman" w:cs="Times New Roman"/>
                <w:b/>
                <w:sz w:val="24"/>
                <w:szCs w:val="24"/>
                <w:lang w:val="sr-Cyrl-RS"/>
              </w:rPr>
              <w:t>до почетка Првог светског рата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историји најзначајнијих држава у периоду од краја XVIII до почетка Првог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друштвеним структурама , политичким системима и идеологијама у периоду од краја XVIII до почетка Првог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научно – техничком напретку и културним достигнућима у периоду од краја XVIII до почетка Првог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основних одлика привреде и свакодневног живота у периоду од краја XVIII до почетка Првог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и вредновање утицаја историјског наслеђа периода  од краја XVIII до почетка Првог светског рата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периода од краја XVIII до почетка Првог светског рата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значај и последице привредног напретка и Индустријске револуције на развој друштва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Опише на примеру Француске , Велике Британије, Хабзбуршке монархије, Немачке, </w:t>
            </w:r>
            <w:r>
              <w:rPr>
                <w:rFonts w:ascii="Times New Roman" w:eastAsia="Times New Roman" w:hAnsi="Times New Roman" w:cs="Times New Roman"/>
                <w:lang w:val="sr-Cyrl-CS"/>
              </w:rPr>
              <w:lastRenderedPageBreak/>
              <w:t>Русије и САД друштвену структуру и државно уређење у периоду од краја XVIII до почетка Првог светског рата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значај и последице појаве политичких идеја национализма, либерализма, радикализма и социјализма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најважнија научно – техничка достигнућа у периоду од краја XVIII до почетка Првог светског рата и образложи њихов значај</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свакодневног живота у периоду од краја XVIII до почетка Првог светског рата у различитим друштвеним слојевима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Издвоји најзначајније правце у књижевности и ликовним уметностима у периоду од краја XVIII до почетка Првог светског рата и именује истакнуте ствараоце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главне тековине периода од краја XVIII до почетка Првог светског рата и препзна њихов значај у савременом добу</w:t>
            </w:r>
          </w:p>
        </w:tc>
        <w:tc>
          <w:tcPr>
            <w:tcW w:w="2065"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62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Монолошко – </w:t>
            </w:r>
            <w:r>
              <w:rPr>
                <w:rFonts w:ascii="Times New Roman" w:eastAsia="Times New Roman" w:hAnsi="Times New Roman" w:cs="Times New Roman"/>
                <w:lang w:val="sr-Cyrl-CS"/>
              </w:rPr>
              <w:lastRenderedPageBreak/>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Колаборација</w:t>
            </w:r>
          </w:p>
        </w:tc>
        <w:tc>
          <w:tcPr>
            <w:tcW w:w="213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65"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p w:rsidR="0072039A" w:rsidRDefault="0072039A">
            <w:pPr>
              <w:spacing w:after="0" w:line="240" w:lineRule="auto"/>
              <w:rPr>
                <w:rFonts w:ascii="Times New Roman" w:eastAsia="Times New Roman" w:hAnsi="Times New Roman" w:cs="Times New Roman"/>
                <w:lang w:val="sr-Cyrl-CS"/>
              </w:rPr>
            </w:pPr>
          </w:p>
        </w:tc>
        <w:tc>
          <w:tcPr>
            <w:tcW w:w="3482" w:type="dxa"/>
            <w:gridSpan w:val="16"/>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765"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Србија, Црна Гора и Срби у Хабзбуршком и Османском царству од краја XVIII до почетка Првог светског рата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српској националној историји у периоду од краја XVIII до почетка Првог светског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настанку модерне српске државе и најважнијим одликама српске државности</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улоге знаменитих личности у развоју српске државности</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најзначајнијих идеја модерног доба и њиховог утицаја у процесу стварања српске државе</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Уочавање основних одлика културе, привреде и свакодневног живота код Срба током </w:t>
            </w:r>
            <w:r>
              <w:rPr>
                <w:rFonts w:ascii="Times New Roman" w:eastAsia="Times New Roman" w:hAnsi="Times New Roman" w:cs="Times New Roman"/>
                <w:lang w:val="sr-Latn-RS"/>
              </w:rPr>
              <w:t xml:space="preserve">XIX </w:t>
            </w:r>
            <w:r>
              <w:rPr>
                <w:rFonts w:ascii="Times New Roman" w:eastAsia="Times New Roman" w:hAnsi="Times New Roman" w:cs="Times New Roman"/>
                <w:lang w:val="sr-Cyrl-RS"/>
              </w:rPr>
              <w:t>и почетком</w:t>
            </w:r>
            <w:r>
              <w:rPr>
                <w:rFonts w:ascii="Times New Roman" w:eastAsia="Times New Roman" w:hAnsi="Times New Roman" w:cs="Times New Roman"/>
                <w:lang w:val="sr-Latn-RS"/>
              </w:rPr>
              <w:t xml:space="preserve"> XX </w:t>
            </w:r>
            <w:r>
              <w:rPr>
                <w:rFonts w:ascii="Times New Roman" w:eastAsia="Times New Roman" w:hAnsi="Times New Roman" w:cs="Times New Roman"/>
                <w:lang w:val="sr-Cyrl-RS"/>
              </w:rPr>
              <w:t>века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Разумевање утицаја историјског наслеђа периода од краја XVIII до почетка Првог светског рата на савремено српско друштво</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периода од краја XVIII до почетка Првог светског рата у историји српског народа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узроке и последице Српске револуције, ослободилачких ратова 1876-1878 и Балканских ратова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 xml:space="preserve">Уочи утицај европских збивања и </w:t>
            </w:r>
            <w:r>
              <w:rPr>
                <w:sz w:val="22"/>
                <w:szCs w:val="22"/>
                <w:lang w:val="sr-Cyrl-CS"/>
              </w:rPr>
              <w:lastRenderedPageBreak/>
              <w:t>идејних покрета на развој српске националне и државне идеје током  XIX и почетком XX века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Уочи и објасни на историјској карти  промене граница српске државе током  XIX и почетком XX века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Лоцира места најважнијих битака које су вођене током Српске револуције , ослободилачких ратова 1876-1878 и Балканских ратова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Опише улогу истакнутих личности у Српској револуцији, у развоју државних институција и формирању модерног политичког система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Изведе закључак о значају уставности за развој модерног политичког система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Сагледа значај и последице привредног напретка на развој српског друштва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Наведе и опише највећа културна достигнућа код Срба током XIX и почетком XX века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Именује најважније личности које су заслужне за развој српске културе током XIX и почетком XX века</w:t>
            </w:r>
          </w:p>
          <w:p w:rsidR="0072039A" w:rsidRDefault="00F46425">
            <w:pPr>
              <w:pStyle w:val="ListParagraph"/>
              <w:numPr>
                <w:ilvl w:val="0"/>
                <w:numId w:val="50"/>
              </w:numPr>
              <w:spacing w:after="160" w:line="259" w:lineRule="auto"/>
              <w:rPr>
                <w:sz w:val="22"/>
                <w:szCs w:val="22"/>
                <w:lang w:val="sr-Cyrl-CS"/>
              </w:rPr>
            </w:pPr>
            <w:r>
              <w:rPr>
                <w:sz w:val="22"/>
                <w:szCs w:val="22"/>
                <w:lang w:val="sr-Cyrl-CS"/>
              </w:rPr>
              <w:t>Истакне одлике свакодневног живота друштвених слојева код Срба током  XIX и почетком XX века</w:t>
            </w:r>
          </w:p>
        </w:tc>
        <w:tc>
          <w:tcPr>
            <w:tcW w:w="221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Метода цртања </w:t>
            </w:r>
            <w:r>
              <w:rPr>
                <w:rFonts w:ascii="Times New Roman" w:eastAsia="Times New Roman" w:hAnsi="Times New Roman" w:cs="Times New Roman"/>
                <w:lang w:val="sr-Cyrl-CS"/>
              </w:rPr>
              <w:lastRenderedPageBreak/>
              <w:t>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Октобар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w:t>
            </w:r>
            <w:r>
              <w:rPr>
                <w:rFonts w:ascii="Times New Roman" w:eastAsia="Times New Roman" w:hAnsi="Times New Roman" w:cs="Times New Roman"/>
                <w:lang w:val="sr-Cyrl-CS"/>
              </w:rPr>
              <w:lastRenderedPageBreak/>
              <w:t>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300"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947"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3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Први светски рат и револуције у Русији и Европи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међународног контекста и узрока Првог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Продубљивање знања о току рата и његовим главним преломницама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рата као узрочника поништавања вредности и тековина цивилизације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учешћу Србије и Црне Горе у Првом светском рату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Првог светског рата и његових последица у историји српског народа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узроке и међународни контекст избијања Првог светског рата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ток Првог светског рата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анализира преломне догађаје Првог светског рата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утицај ратних искушења на појаву револуционарних идеја и покрета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Разуме разлоге због којих је Србија ушла у ратни сукоб са Аустроугарском и Немачком</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Лоцира места најважнијих битака које је српска војска водила током Првог светског рата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последице Првог светског рата на српски народ</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утицај ратних збивања и искушења на уметничко стваралаштво</w:t>
            </w:r>
          </w:p>
        </w:tc>
        <w:tc>
          <w:tcPr>
            <w:tcW w:w="221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Метода цртања </w:t>
            </w:r>
            <w:r>
              <w:rPr>
                <w:rFonts w:ascii="Times New Roman" w:eastAsia="Times New Roman" w:hAnsi="Times New Roman" w:cs="Times New Roman"/>
                <w:lang w:val="sr-Cyrl-CS"/>
              </w:rPr>
              <w:lastRenderedPageBreak/>
              <w:t>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300"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947"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41" w:type="dxa"/>
            <w:gridSpan w:val="4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54"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Свет између Првог и Другог светског рата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последица Првог светског рата на међународне односе и друштвене, политичке, привредне и културне прилике</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Унапређивање знања о </w:t>
            </w:r>
            <w:r>
              <w:rPr>
                <w:rFonts w:ascii="Times New Roman" w:eastAsia="Times New Roman" w:hAnsi="Times New Roman" w:cs="Times New Roman"/>
                <w:lang w:val="sr-Cyrl-CS"/>
              </w:rPr>
              <w:lastRenderedPageBreak/>
              <w:t>друштвеним, политичким и привредним променама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супротности које су свет водиле ка новом рату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научно – техничком напретку и културним достигнућима у периоду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основних одлика привреде и свакодневног живота у периоду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Разумевање и вредновање утицаја историјског наслеђа периода између два светска рата на савремени свет </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8</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54"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16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6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49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промењену слику света после Првог светског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основне одлике историјског периода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на примеру Француске, Велике Британије, Немачке, Италије, СССР – а, различита друштвена и државна уређења у периоду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значај и последице појаве тоталитарних политичких идеја и идеологија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Сагледа значај и последице привредног и научног напретка у </w:t>
            </w:r>
            <w:r>
              <w:rPr>
                <w:rFonts w:ascii="Times New Roman" w:eastAsia="Times New Roman" w:hAnsi="Times New Roman" w:cs="Times New Roman"/>
                <w:lang w:val="sr-Cyrl-CS"/>
              </w:rPr>
              <w:lastRenderedPageBreak/>
              <w:t>периоду између два светска рата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свакодневног живота у периоду између два светска рата у различитим друштвеним слојевима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Издвоји најзначајније правце у књижевности и ликовним уметностима у периоду између два светска рата и именује истакнуте ствараоце</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главне тековине периода између два светска рата и препозна њихов значај у савременом добу</w:t>
            </w:r>
          </w:p>
        </w:tc>
        <w:tc>
          <w:tcPr>
            <w:tcW w:w="2167"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61"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498"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359" w:type="dxa"/>
            <w:gridSpan w:val="2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244" w:type="dxa"/>
            <w:gridSpan w:val="15"/>
            <w:tcBorders>
              <w:top w:val="single" w:sz="4" w:space="0" w:color="auto"/>
              <w:left w:val="single" w:sz="4" w:space="0" w:color="auto"/>
              <w:bottom w:val="double" w:sz="4" w:space="0" w:color="auto"/>
              <w:right w:val="single" w:sz="4" w:space="0" w:color="auto"/>
            </w:tcBorders>
          </w:tcPr>
          <w:p w:rsidR="0072039A" w:rsidRDefault="00F46425">
            <w:pPr>
              <w:pStyle w:val="ListParagraph"/>
              <w:numPr>
                <w:ilvl w:val="0"/>
                <w:numId w:val="8"/>
              </w:numPr>
              <w:rPr>
                <w:sz w:val="22"/>
                <w:szCs w:val="22"/>
                <w:lang w:val="sr-Cyrl-CS"/>
              </w:rPr>
            </w:pPr>
            <w:r>
              <w:rPr>
                <w:sz w:val="22"/>
                <w:szCs w:val="22"/>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5359" w:type="dxa"/>
            <w:gridSpan w:val="27"/>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Југословенска краљевина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Проширивање знања о југословенској идеји и чиниоцима стварања </w:t>
            </w:r>
            <w:r>
              <w:rPr>
                <w:rFonts w:ascii="Times New Roman" w:eastAsia="Times New Roman" w:hAnsi="Times New Roman" w:cs="Times New Roman"/>
                <w:lang w:val="sr-Cyrl-CS"/>
              </w:rPr>
              <w:lastRenderedPageBreak/>
              <w:t>југословенске државе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међународног контекста у коме настаје југословенска држава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одликама југословенске државе између два светска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положају српског народа у југословенској краљевини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улоге знаменитих личности у политичком и друштвеном животу југословенске краљевине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међународног положаја југословенске краљевине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9</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Образложи најважније мотиве и узроке стварања југословенске државе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значај настанка југословенске државе за српски народ</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одлике југословенске државе као монархије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и разуме међународни положај југословенске краљевине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и сагледа улогу најважнијих личности које су утицале на друштвено – политичка збивања у југословенској краљевини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и објасни на историјској карти границе југословенске краљевине и њено административно уређење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дубину и трајност националних, верских и политичких супротности у југословенској држави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Наведе најважније одлике привредног развитка у југословенској краљевини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културно – просветне прилике и наведе културно – уметничка достигнућа у југословенској краљевини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Истакне одлике свакодневног живота друштвених слојева у југословенској краљевини</w:t>
            </w:r>
          </w:p>
        </w:tc>
        <w:tc>
          <w:tcPr>
            <w:tcW w:w="2264"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52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6"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61"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586" w:type="dxa"/>
            <w:gridSpan w:val="17"/>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661" w:type="dxa"/>
            <w:gridSpan w:val="2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3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Други светски рат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међународног контекста и узрока Другог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Продубљивање знања о току рата и његовим главним преломницама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рата као узрочника поништавања вредности и тековина цивилизације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Разумевање значаја изучавања холокауста и геноцида као феномена Другог светског рата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Унапређивање знања о посебностима Другог светског рата на југословенском простору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Другог светског рата и његових последица у историји српског народа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87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узроке и међународни контекст избијања Другог светског рата</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ток Другог светског рата</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прецизира преломне догађаје Другог светског рата</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посебности Другог светског рата у Југославији и препозна његову антиокупаторску, националну, верску и идеолошку садржину</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последице Другог светског рата за српски народ</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Образложи допринос југословенских антифашистичких покрета победи савезника у Другом светском рату</w:t>
            </w:r>
          </w:p>
          <w:p w:rsidR="0072039A" w:rsidRDefault="00F46425">
            <w:pPr>
              <w:numPr>
                <w:ilvl w:val="0"/>
                <w:numId w:val="6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утицај ратних збивања и искушења на уметничко стваралаштво</w:t>
            </w:r>
          </w:p>
        </w:tc>
        <w:tc>
          <w:tcPr>
            <w:tcW w:w="221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138"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47"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w:t>
            </w:r>
            <w:r>
              <w:rPr>
                <w:rFonts w:ascii="Times New Roman" w:eastAsia="Times New Roman" w:hAnsi="Times New Roman" w:cs="Times New Roman"/>
                <w:lang w:val="sr-Cyrl-CS"/>
              </w:rPr>
              <w:lastRenderedPageBreak/>
              <w:t>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300"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верска настава</w:t>
            </w:r>
          </w:p>
        </w:tc>
        <w:tc>
          <w:tcPr>
            <w:tcW w:w="4947"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rPr>
              <w:br w:type="page"/>
            </w: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5" w:type="dxa"/>
            <w:gridSpan w:val="3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3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9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0"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sr-Cyrl-RS"/>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Свет после Другог светског рата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последица Другог светског рата на друштвене, политичке, привредне и културне прилике</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Унапређивање знања о друштвеним, политичким и привредним процесима у другој половини </w:t>
            </w:r>
            <w:r>
              <w:rPr>
                <w:rFonts w:ascii="Times New Roman" w:eastAsia="Times New Roman" w:hAnsi="Times New Roman" w:cs="Times New Roman"/>
                <w:lang w:val="sr-Latn-RS"/>
              </w:rPr>
              <w:t>XX</w:t>
            </w:r>
            <w:r>
              <w:rPr>
                <w:rFonts w:ascii="Times New Roman" w:eastAsia="Times New Roman" w:hAnsi="Times New Roman" w:cs="Times New Roman"/>
                <w:lang w:val="sr-Cyrl-RS"/>
              </w:rPr>
              <w:t xml:space="preserve"> века</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Разумевање главних одлика хладног рата</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Уочавање значаја деколонизације и других покрета еманципације</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Сагледавање последица пада Берлинског зида и распада Совјетског Савеза</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Проширивање знања о научно – техничком напретку и културним достигнућима савременог света</w:t>
            </w:r>
          </w:p>
          <w:p w:rsidR="0072039A" w:rsidRDefault="00F46425" w:rsidP="0015633F">
            <w:pPr>
              <w:numPr>
                <w:ilvl w:val="0"/>
                <w:numId w:val="10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Уочавање изазова савременог света – глобализација, тероризам, глад, болести, еколошки проблеми.</w:t>
            </w: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559"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3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92"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0"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4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065"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07"/>
              </w:numPr>
              <w:rPr>
                <w:sz w:val="22"/>
                <w:szCs w:val="22"/>
              </w:rPr>
            </w:pPr>
            <w:r>
              <w:rPr>
                <w:sz w:val="22"/>
                <w:szCs w:val="22"/>
                <w:lang w:val="sr-Cyrl-RS"/>
              </w:rPr>
              <w:t>Сагледа промењену слику света након Другог светског рата</w:t>
            </w:r>
          </w:p>
          <w:p w:rsidR="0072039A" w:rsidRDefault="00F46425" w:rsidP="0015633F">
            <w:pPr>
              <w:pStyle w:val="ListParagraph"/>
              <w:numPr>
                <w:ilvl w:val="0"/>
                <w:numId w:val="107"/>
              </w:numPr>
              <w:rPr>
                <w:sz w:val="22"/>
                <w:szCs w:val="22"/>
              </w:rPr>
            </w:pPr>
            <w:r>
              <w:rPr>
                <w:sz w:val="22"/>
                <w:szCs w:val="22"/>
                <w:lang w:val="sr-Cyrl-RS"/>
              </w:rPr>
              <w:t>Идентификује основне одлике политичког, друштвеног, привредног, научног и културног развоја послератног света</w:t>
            </w:r>
          </w:p>
          <w:p w:rsidR="0072039A" w:rsidRDefault="00F46425" w:rsidP="0015633F">
            <w:pPr>
              <w:pStyle w:val="ListParagraph"/>
              <w:numPr>
                <w:ilvl w:val="0"/>
                <w:numId w:val="107"/>
              </w:numPr>
              <w:rPr>
                <w:sz w:val="22"/>
                <w:szCs w:val="22"/>
              </w:rPr>
            </w:pPr>
            <w:r>
              <w:rPr>
                <w:sz w:val="22"/>
                <w:szCs w:val="22"/>
                <w:lang w:val="sr-Cyrl-RS"/>
              </w:rPr>
              <w:t>Препозна и упореди основне одлике различитих привредних система у комунистичким и капиталистичким државама у другој половини XX века</w:t>
            </w:r>
          </w:p>
          <w:p w:rsidR="0072039A" w:rsidRDefault="00F46425" w:rsidP="0015633F">
            <w:pPr>
              <w:pStyle w:val="ListParagraph"/>
              <w:numPr>
                <w:ilvl w:val="0"/>
                <w:numId w:val="107"/>
              </w:numPr>
              <w:rPr>
                <w:sz w:val="22"/>
                <w:szCs w:val="22"/>
              </w:rPr>
            </w:pPr>
            <w:r>
              <w:rPr>
                <w:sz w:val="22"/>
                <w:szCs w:val="22"/>
                <w:lang w:val="sr-Cyrl-RS"/>
              </w:rPr>
              <w:t>Уочи узроке и последице хладноратовских сукоба</w:t>
            </w:r>
          </w:p>
          <w:p w:rsidR="0072039A" w:rsidRDefault="00F46425" w:rsidP="0015633F">
            <w:pPr>
              <w:pStyle w:val="ListParagraph"/>
              <w:numPr>
                <w:ilvl w:val="0"/>
                <w:numId w:val="107"/>
              </w:numPr>
              <w:rPr>
                <w:sz w:val="22"/>
                <w:szCs w:val="22"/>
              </w:rPr>
            </w:pPr>
            <w:r>
              <w:rPr>
                <w:sz w:val="22"/>
                <w:szCs w:val="22"/>
                <w:lang w:val="sr-Cyrl-RS"/>
              </w:rPr>
              <w:t>Разуме распрострањеност покрета за ослобођење нација и угрожених мањинских група</w:t>
            </w:r>
          </w:p>
          <w:p w:rsidR="0072039A" w:rsidRDefault="00F46425" w:rsidP="0015633F">
            <w:pPr>
              <w:pStyle w:val="ListParagraph"/>
              <w:numPr>
                <w:ilvl w:val="0"/>
                <w:numId w:val="107"/>
              </w:numPr>
              <w:rPr>
                <w:sz w:val="22"/>
                <w:szCs w:val="22"/>
              </w:rPr>
            </w:pPr>
            <w:r>
              <w:rPr>
                <w:sz w:val="22"/>
                <w:szCs w:val="22"/>
                <w:lang w:val="sr-Cyrl-RS"/>
              </w:rPr>
              <w:t xml:space="preserve">Сагледа значај и последице пораза идеје комунизма на крају </w:t>
            </w:r>
            <w:r>
              <w:rPr>
                <w:sz w:val="22"/>
                <w:szCs w:val="22"/>
                <w:lang w:val="sr-Latn-RS"/>
              </w:rPr>
              <w:t xml:space="preserve">XX </w:t>
            </w:r>
            <w:r>
              <w:rPr>
                <w:sz w:val="22"/>
                <w:szCs w:val="22"/>
                <w:lang w:val="sr-Cyrl-RS"/>
              </w:rPr>
              <w:t>века</w:t>
            </w:r>
          </w:p>
          <w:p w:rsidR="0072039A" w:rsidRDefault="00F46425" w:rsidP="0015633F">
            <w:pPr>
              <w:pStyle w:val="ListParagraph"/>
              <w:numPr>
                <w:ilvl w:val="0"/>
                <w:numId w:val="107"/>
              </w:numPr>
              <w:rPr>
                <w:sz w:val="22"/>
                <w:szCs w:val="22"/>
              </w:rPr>
            </w:pPr>
            <w:r>
              <w:rPr>
                <w:sz w:val="22"/>
                <w:szCs w:val="22"/>
                <w:lang w:val="sr-Cyrl-RS"/>
              </w:rPr>
              <w:t>Уочи значај привредног напретка и научно – технолошке револуције</w:t>
            </w:r>
          </w:p>
          <w:p w:rsidR="0072039A" w:rsidRDefault="00F46425" w:rsidP="0015633F">
            <w:pPr>
              <w:pStyle w:val="ListParagraph"/>
              <w:numPr>
                <w:ilvl w:val="0"/>
                <w:numId w:val="107"/>
              </w:numPr>
              <w:rPr>
                <w:sz w:val="22"/>
                <w:szCs w:val="22"/>
              </w:rPr>
            </w:pPr>
            <w:r>
              <w:rPr>
                <w:sz w:val="22"/>
                <w:szCs w:val="22"/>
                <w:lang w:val="sr-Cyrl-RS"/>
              </w:rPr>
              <w:t>Наведе и образложи проблеме савременог света</w:t>
            </w:r>
          </w:p>
          <w:p w:rsidR="0072039A" w:rsidRDefault="00F46425" w:rsidP="0015633F">
            <w:pPr>
              <w:pStyle w:val="ListParagraph"/>
              <w:numPr>
                <w:ilvl w:val="0"/>
                <w:numId w:val="107"/>
              </w:numPr>
              <w:rPr>
                <w:sz w:val="22"/>
                <w:szCs w:val="22"/>
              </w:rPr>
            </w:pPr>
            <w:r>
              <w:rPr>
                <w:sz w:val="22"/>
                <w:szCs w:val="22"/>
                <w:lang w:val="sr-Cyrl-RS"/>
              </w:rPr>
              <w:t>Истакне одлике свакодневног живота на различитим просторима и у друштвеним срединама у савременом свету</w:t>
            </w:r>
          </w:p>
        </w:tc>
        <w:tc>
          <w:tcPr>
            <w:tcW w:w="2245"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520"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065"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62"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85"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текстуална (уџбеници, приручници, чланци, речници, енциклопедије,...)</w:t>
            </w:r>
          </w:p>
        </w:tc>
        <w:tc>
          <w:tcPr>
            <w:tcW w:w="3662"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585"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3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9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Југославија после Другог светског рата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Проширивање знања о државном и друштвеном поретку социјалистичке Југославије</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међународног положаја југословенске државе у другој половини XX века</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Продубљивање знања о положају српског народа у југословенској федерацији</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Уочавање улоге знаменитих личности у политичком, научном и културном животу социјалистичке Југославије</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Разумевање последица распада југословенске државе</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Сагледавање међународног положаја савремене српске државе</w:t>
            </w:r>
          </w:p>
          <w:p w:rsidR="0072039A" w:rsidRDefault="00F46425" w:rsidP="0015633F">
            <w:pPr>
              <w:numPr>
                <w:ilvl w:val="0"/>
                <w:numId w:val="8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Идентификовање проблема савремене српске државе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36"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98"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26"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0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42"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одлике југословенске државе као социјалистичке републике</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и разуме међународни положај и спољнополитичке односе социјалистичке Југославије</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Именује најважније личности које су </w:t>
            </w:r>
            <w:r>
              <w:rPr>
                <w:rFonts w:ascii="Times New Roman" w:eastAsia="Times New Roman" w:hAnsi="Times New Roman" w:cs="Times New Roman"/>
                <w:lang w:val="sr-Cyrl-CS"/>
              </w:rPr>
              <w:lastRenderedPageBreak/>
              <w:t>утицале на друштвено – политичка и културна збивања у социјалистичкој Југославији</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Образложи политичке, друштвене, привредне и културне последице нестанка југословенске државе</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место и улогу Србије у савременом свету</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значај чланства Србије у међународним организацијама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проблеме савремене српске државе</w:t>
            </w:r>
          </w:p>
        </w:tc>
        <w:tc>
          <w:tcPr>
            <w:tcW w:w="2126"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rPr>
            </w:pPr>
            <w:r>
              <w:rPr>
                <w:rFonts w:ascii="Times New Roman" w:eastAsia="Times New Roman" w:hAnsi="Times New Roman" w:cs="Times New Roman"/>
              </w:rPr>
              <w:t>Диференцирани ( рад у групи, тимски, индивидуални,рад у пару)</w:t>
            </w:r>
          </w:p>
        </w:tc>
        <w:tc>
          <w:tcPr>
            <w:tcW w:w="2603"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Хеуристичка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рада са текстом и другим медијима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цртања односно илустративних радова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Компаративна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Дебата</w:t>
            </w:r>
          </w:p>
        </w:tc>
        <w:tc>
          <w:tcPr>
            <w:tcW w:w="2242"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Мај</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845"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1295"/>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Флип чарт, хамер, маркери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(уџбеници, приручници, чланци, речници, енциклопедије,...)</w:t>
            </w:r>
          </w:p>
        </w:tc>
        <w:tc>
          <w:tcPr>
            <w:tcW w:w="3402"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верска настава</w:t>
            </w:r>
          </w:p>
        </w:tc>
        <w:tc>
          <w:tcPr>
            <w:tcW w:w="4845"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одговарање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Предавања и 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испуњавања стандарда</w:t>
            </w: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hAnsi="Times New Roman" w:cs="Times New Roman"/>
                <w:color w:val="000000"/>
                <w:sz w:val="24"/>
                <w:szCs w:val="24"/>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color w:val="000000"/>
                <w:sz w:val="24"/>
                <w:szCs w:val="24"/>
              </w:rPr>
              <w:t>Принципи економије</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CS"/>
              </w:rPr>
              <w:t>Разред</w:t>
            </w:r>
            <w:r>
              <w:rPr>
                <w:rFonts w:ascii="Times New Roman" w:eastAsia="Times New Roman" w:hAnsi="Times New Roman" w:cs="Times New Roman"/>
                <w:b/>
                <w:sz w:val="24"/>
                <w:szCs w:val="24"/>
              </w:rPr>
              <w:t xml:space="preserve"> </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други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Принципи економије за 2. разред економске школе, Дата</w:t>
            </w:r>
            <w:r>
              <w:rPr>
                <w:rFonts w:ascii="Times New Roman" w:eastAsia="Calibri" w:hAnsi="Times New Roman" w:cs="Times New Roman"/>
                <w:bCs/>
                <w:sz w:val="24"/>
                <w:szCs w:val="24"/>
              </w:rPr>
              <w:t xml:space="preserve"> </w:t>
            </w:r>
            <w:r>
              <w:rPr>
                <w:rFonts w:ascii="Times New Roman" w:hAnsi="Times New Roman" w:cs="Times New Roman"/>
                <w:color w:val="000000"/>
              </w:rPr>
              <w:t>С</w:t>
            </w:r>
            <w:r>
              <w:rPr>
                <w:rFonts w:ascii="Times New Roman" w:eastAsia="Calibri" w:hAnsi="Times New Roman" w:cs="Times New Roman"/>
                <w:bCs/>
                <w:sz w:val="24"/>
                <w:szCs w:val="24"/>
                <w:lang w:val="ru-RU"/>
              </w:rPr>
              <w:t>татус</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ru-RU"/>
              </w:rPr>
              <w:t>Ђорђе Митровић</w:t>
            </w:r>
            <w:r>
              <w:rPr>
                <w:rFonts w:ascii="Times New Roman" w:eastAsia="Calibri" w:hAnsi="Times New Roman" w:cs="Times New Roman"/>
                <w:bCs/>
                <w:sz w:val="24"/>
                <w:szCs w:val="24"/>
              </w:rPr>
              <w:t>, 2013.</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1268"/>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hAnsi="Times New Roman" w:cs="Times New Roman"/>
                <w:color w:val="000000"/>
                <w:sz w:val="24"/>
                <w:szCs w:val="24"/>
              </w:rPr>
              <w:t>Кључни појмови макроекономије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pStyle w:val="tabela"/>
              <w:spacing w:before="0" w:beforeAutospacing="0" w:after="0" w:afterAutospacing="0"/>
              <w:rPr>
                <w:color w:val="000000"/>
                <w:sz w:val="22"/>
                <w:szCs w:val="22"/>
              </w:rPr>
            </w:pPr>
            <w:r>
              <w:rPr>
                <w:color w:val="000000"/>
                <w:sz w:val="22"/>
                <w:szCs w:val="22"/>
              </w:rPr>
              <w:t>Упознавање ученика</w:t>
            </w:r>
            <w:r>
              <w:rPr>
                <w:color w:val="000000"/>
                <w:sz w:val="22"/>
                <w:szCs w:val="22"/>
                <w:lang w:val="en-US"/>
              </w:rPr>
              <w:t xml:space="preserve"> </w:t>
            </w:r>
            <w:r>
              <w:rPr>
                <w:sz w:val="22"/>
                <w:szCs w:val="22"/>
                <w:lang w:val="sr-Cyrl-CS"/>
              </w:rPr>
              <w:t>са÷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Микроекономија и макроекономија – сличности и разлике</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Макроекономија као економска дисциплина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Кључна макроекономска питања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Реална и монетарна макроекономија: кружни ток економских активности</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Макроекономија и економска политика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Бруто домаћи производ (БДП) – појам</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Компоненте БДП-а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Потрошња, штедња и инвестиције у рачунима националног дохотка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Номинални и реални бруто домаћи производ</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БДП дефлатор</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Национални доходак</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Инфлација</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lastRenderedPageBreak/>
              <w:t>Врсте инфлације</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Платни биланс</w:t>
            </w:r>
          </w:p>
          <w:p w:rsidR="0072039A" w:rsidRDefault="00F46425" w:rsidP="0015633F">
            <w:pPr>
              <w:pStyle w:val="tabela"/>
              <w:numPr>
                <w:ilvl w:val="0"/>
                <w:numId w:val="108"/>
              </w:numPr>
              <w:spacing w:before="0" w:beforeAutospacing="0" w:after="0" w:afterAutospacing="0"/>
              <w:ind w:left="357" w:hanging="357"/>
              <w:rPr>
                <w:color w:val="000000"/>
                <w:sz w:val="22"/>
                <w:szCs w:val="22"/>
              </w:rPr>
            </w:pPr>
            <w:r>
              <w:rPr>
                <w:color w:val="000000"/>
                <w:sz w:val="22"/>
                <w:szCs w:val="22"/>
              </w:rPr>
              <w:t>Девизни курс – појам, функције и врсте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hAnsi="Times New Roman" w:cs="Times New Roman"/>
                <w:color w:val="000000"/>
              </w:rPr>
              <w:t>По завршетку модула ученик ће бити у стању да: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доведе у везу микроекономију и макроекономију</w:t>
            </w:r>
          </w:p>
          <w:p w:rsidR="0072039A" w:rsidRDefault="00F46425" w:rsidP="0015633F">
            <w:pPr>
              <w:pStyle w:val="ListParagraph"/>
              <w:numPr>
                <w:ilvl w:val="0"/>
                <w:numId w:val="109"/>
              </w:numPr>
              <w:ind w:left="357" w:hanging="357"/>
              <w:rPr>
                <w:sz w:val="22"/>
                <w:szCs w:val="22"/>
                <w:lang w:val="sr-Cyrl-CS"/>
              </w:rPr>
            </w:pPr>
            <w:r>
              <w:rPr>
                <w:sz w:val="22"/>
                <w:szCs w:val="22"/>
                <w:lang w:val="sr-Cyrl-CS"/>
              </w:rPr>
              <w:t>препозна макроекономске варијабле и значај њиховог проучавања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разликује активности учесника у економским трансакцијама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објасни ток добара и новца на примеру кружног тока економских активности</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економску политику</w:t>
            </w:r>
          </w:p>
          <w:p w:rsidR="0072039A" w:rsidRDefault="00F46425" w:rsidP="0015633F">
            <w:pPr>
              <w:pStyle w:val="ListParagraph"/>
              <w:numPr>
                <w:ilvl w:val="0"/>
                <w:numId w:val="109"/>
              </w:numPr>
              <w:ind w:left="357" w:hanging="357"/>
              <w:rPr>
                <w:sz w:val="22"/>
                <w:szCs w:val="22"/>
                <w:lang w:val="sr-Cyrl-CS"/>
              </w:rPr>
            </w:pPr>
            <w:r>
              <w:rPr>
                <w:sz w:val="22"/>
                <w:szCs w:val="22"/>
                <w:lang w:val="sr-Cyrl-CS"/>
              </w:rPr>
              <w:t>наведе циљеве и инструменте економске политике</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БДП</w:t>
            </w:r>
          </w:p>
          <w:p w:rsidR="0072039A" w:rsidRDefault="00F46425" w:rsidP="0015633F">
            <w:pPr>
              <w:pStyle w:val="ListParagraph"/>
              <w:numPr>
                <w:ilvl w:val="0"/>
                <w:numId w:val="109"/>
              </w:numPr>
              <w:ind w:left="357" w:hanging="357"/>
              <w:rPr>
                <w:sz w:val="22"/>
                <w:szCs w:val="22"/>
                <w:lang w:val="sr-Cyrl-CS"/>
              </w:rPr>
            </w:pPr>
            <w:r>
              <w:rPr>
                <w:sz w:val="22"/>
                <w:szCs w:val="22"/>
                <w:lang w:val="sr-Cyrl-CS"/>
              </w:rPr>
              <w:t>објасни компоненте БДП</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доведе у везу потрошњу и инвестиције у рачунима националног дохотка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реални БДП</w:t>
            </w:r>
          </w:p>
          <w:p w:rsidR="0072039A" w:rsidRDefault="00F46425" w:rsidP="0015633F">
            <w:pPr>
              <w:pStyle w:val="ListParagraph"/>
              <w:numPr>
                <w:ilvl w:val="0"/>
                <w:numId w:val="109"/>
              </w:numPr>
              <w:ind w:left="357" w:hanging="357"/>
              <w:rPr>
                <w:sz w:val="22"/>
                <w:szCs w:val="22"/>
                <w:lang w:val="sr-Cyrl-CS"/>
              </w:rPr>
            </w:pPr>
            <w:r>
              <w:rPr>
                <w:sz w:val="22"/>
                <w:szCs w:val="22"/>
                <w:lang w:val="sr-Cyrl-CS"/>
              </w:rPr>
              <w:t>разликује појмове штедња и инвестиције</w:t>
            </w:r>
          </w:p>
          <w:p w:rsidR="0072039A" w:rsidRDefault="00F46425" w:rsidP="0015633F">
            <w:pPr>
              <w:pStyle w:val="ListParagraph"/>
              <w:numPr>
                <w:ilvl w:val="0"/>
                <w:numId w:val="109"/>
              </w:numPr>
              <w:ind w:left="357" w:hanging="357"/>
              <w:rPr>
                <w:sz w:val="22"/>
                <w:szCs w:val="22"/>
                <w:lang w:val="sr-Cyrl-CS"/>
              </w:rPr>
            </w:pPr>
            <w:r>
              <w:rPr>
                <w:sz w:val="22"/>
                <w:szCs w:val="22"/>
                <w:lang w:val="sr-Cyrl-CS"/>
              </w:rPr>
              <w:t>разликује појмове „национална штедња”, „лична штедња” и „јавна штедња”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„буџетски дефицит” и „буџетски суфицит”</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доведе у везу штедњу и инвестиције у рачунима националног дохотка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номинални БДП, реални БДП и БДП дефлатор</w:t>
            </w:r>
          </w:p>
          <w:p w:rsidR="0072039A" w:rsidRDefault="00F46425" w:rsidP="0015633F">
            <w:pPr>
              <w:pStyle w:val="ListParagraph"/>
              <w:numPr>
                <w:ilvl w:val="0"/>
                <w:numId w:val="109"/>
              </w:numPr>
              <w:ind w:left="357" w:hanging="357"/>
              <w:rPr>
                <w:sz w:val="22"/>
                <w:szCs w:val="22"/>
                <w:lang w:val="sr-Cyrl-CS"/>
              </w:rPr>
            </w:pPr>
            <w:r>
              <w:rPr>
                <w:sz w:val="22"/>
                <w:szCs w:val="22"/>
                <w:lang w:val="sr-Cyrl-CS"/>
              </w:rPr>
              <w:t>наведе недостатке БДП као мерила друштвеног благостања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национални доходак</w:t>
            </w:r>
          </w:p>
          <w:p w:rsidR="0072039A" w:rsidRDefault="00F46425" w:rsidP="0015633F">
            <w:pPr>
              <w:pStyle w:val="ListParagraph"/>
              <w:numPr>
                <w:ilvl w:val="0"/>
                <w:numId w:val="109"/>
              </w:numPr>
              <w:ind w:left="357" w:hanging="357"/>
              <w:rPr>
                <w:sz w:val="22"/>
                <w:szCs w:val="22"/>
                <w:lang w:val="sr-Cyrl-CS"/>
              </w:rPr>
            </w:pPr>
            <w:r>
              <w:rPr>
                <w:sz w:val="22"/>
                <w:szCs w:val="22"/>
                <w:lang w:val="sr-Cyrl-CS"/>
              </w:rPr>
              <w:lastRenderedPageBreak/>
              <w:t>објасни инфлацију</w:t>
            </w:r>
          </w:p>
          <w:p w:rsidR="0072039A" w:rsidRDefault="00F46425" w:rsidP="0015633F">
            <w:pPr>
              <w:pStyle w:val="ListParagraph"/>
              <w:numPr>
                <w:ilvl w:val="0"/>
                <w:numId w:val="109"/>
              </w:numPr>
              <w:ind w:left="357" w:hanging="357"/>
              <w:rPr>
                <w:sz w:val="22"/>
                <w:szCs w:val="22"/>
                <w:lang w:val="sr-Cyrl-CS"/>
              </w:rPr>
            </w:pPr>
            <w:r>
              <w:rPr>
                <w:sz w:val="22"/>
                <w:szCs w:val="22"/>
                <w:lang w:val="sr-Cyrl-CS"/>
              </w:rPr>
              <w:t>утврди повезаност промене цена и промене вредности новца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наведе различите типове инфлације</w:t>
            </w:r>
          </w:p>
          <w:p w:rsidR="0072039A" w:rsidRDefault="00F46425" w:rsidP="0015633F">
            <w:pPr>
              <w:pStyle w:val="ListParagraph"/>
              <w:numPr>
                <w:ilvl w:val="0"/>
                <w:numId w:val="109"/>
              </w:numPr>
              <w:ind w:left="357" w:hanging="357"/>
              <w:rPr>
                <w:sz w:val="22"/>
                <w:szCs w:val="22"/>
                <w:lang w:val="sr-Cyrl-CS"/>
              </w:rPr>
            </w:pPr>
            <w:r>
              <w:rPr>
                <w:sz w:val="22"/>
                <w:szCs w:val="22"/>
                <w:lang w:val="sr-Cyrl-CS"/>
              </w:rPr>
              <w:t>упореди различите типове инфлације</w:t>
            </w:r>
          </w:p>
          <w:p w:rsidR="0072039A" w:rsidRDefault="00F46425" w:rsidP="0015633F">
            <w:pPr>
              <w:pStyle w:val="ListParagraph"/>
              <w:numPr>
                <w:ilvl w:val="0"/>
                <w:numId w:val="109"/>
              </w:numPr>
              <w:ind w:left="357" w:hanging="357"/>
              <w:rPr>
                <w:sz w:val="22"/>
                <w:szCs w:val="22"/>
                <w:lang w:val="sr-Cyrl-CS"/>
              </w:rPr>
            </w:pPr>
            <w:r>
              <w:rPr>
                <w:sz w:val="22"/>
                <w:szCs w:val="22"/>
                <w:lang w:val="sr-Cyrl-CS"/>
              </w:rPr>
              <w:t>дефинише платни биланс и девизни курс</w:t>
            </w:r>
          </w:p>
          <w:p w:rsidR="0072039A" w:rsidRDefault="00F46425" w:rsidP="0015633F">
            <w:pPr>
              <w:pStyle w:val="ListParagraph"/>
              <w:numPr>
                <w:ilvl w:val="0"/>
                <w:numId w:val="109"/>
              </w:numPr>
              <w:ind w:left="357" w:hanging="357"/>
              <w:rPr>
                <w:sz w:val="22"/>
                <w:szCs w:val="22"/>
                <w:lang w:val="sr-Cyrl-CS"/>
              </w:rPr>
            </w:pPr>
            <w:r>
              <w:rPr>
                <w:sz w:val="22"/>
                <w:szCs w:val="22"/>
                <w:lang w:val="sr-Cyrl-CS"/>
              </w:rPr>
              <w:t>наведе функције девизног курса</w:t>
            </w:r>
          </w:p>
          <w:p w:rsidR="0072039A" w:rsidRDefault="00F46425" w:rsidP="0015633F">
            <w:pPr>
              <w:pStyle w:val="ListParagraph"/>
              <w:numPr>
                <w:ilvl w:val="0"/>
                <w:numId w:val="109"/>
              </w:numPr>
              <w:ind w:left="357" w:hanging="357"/>
              <w:rPr>
                <w:sz w:val="22"/>
                <w:szCs w:val="22"/>
                <w:lang w:val="sr-Cyrl-CS"/>
              </w:rPr>
            </w:pPr>
            <w:r>
              <w:rPr>
                <w:sz w:val="22"/>
                <w:szCs w:val="22"/>
                <w:lang w:val="sr-Cyrl-CS"/>
              </w:rPr>
              <w:t>утврди врсте девизног курса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септембар –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Јавне финансије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тест знањa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усмено излагање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активност на часу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презентовање</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Финансијски систем</w:t>
            </w: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hAnsi="Times New Roman" w:cs="Times New Roman"/>
                <w:color w:val="000000"/>
                <w:sz w:val="24"/>
                <w:szCs w:val="24"/>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pStyle w:val="tabela"/>
              <w:spacing w:before="0" w:beforeAutospacing="0" w:after="0" w:afterAutospacing="0"/>
              <w:rPr>
                <w:color w:val="000000"/>
                <w:sz w:val="22"/>
                <w:szCs w:val="22"/>
              </w:rPr>
            </w:pPr>
            <w:r>
              <w:rPr>
                <w:color w:val="000000"/>
                <w:sz w:val="22"/>
                <w:szCs w:val="22"/>
              </w:rPr>
              <w:lastRenderedPageBreak/>
              <w:t>Оспособљавање ученика за стицање знања о÷</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Улога финансијског система у економији</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Финансијске институције</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Финансијска тржишта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Финансијски посредници</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Тржиште зајмовних средстава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Понуда и тражња зајмовних средстава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Каматна стопа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Номинална и реална камата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Новац– појам</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Функције новца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Новац као средство размене</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lastRenderedPageBreak/>
              <w:t>Новац као обрачунска јединица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Новац као чувар вредности</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Монетарни агрегати</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Понуда новца и монетарна политика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Централно банкарство и монетарна политика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Банкарство и понуда новца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Новчани мултипликатор</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Инструменти монетарне политике</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Понуда и тражња за новцем</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Монетарна равнотежа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Брзина оптицаја новца</w:t>
            </w:r>
          </w:p>
          <w:p w:rsidR="0072039A" w:rsidRDefault="00F46425" w:rsidP="0015633F">
            <w:pPr>
              <w:pStyle w:val="tabela"/>
              <w:numPr>
                <w:ilvl w:val="0"/>
                <w:numId w:val="110"/>
              </w:numPr>
              <w:spacing w:before="0" w:beforeAutospacing="0" w:after="0" w:afterAutospacing="0"/>
              <w:ind w:left="357" w:hanging="357"/>
              <w:rPr>
                <w:color w:val="000000"/>
                <w:sz w:val="22"/>
                <w:szCs w:val="22"/>
              </w:rPr>
            </w:pPr>
            <w:r>
              <w:rPr>
                <w:color w:val="000000"/>
                <w:sz w:val="22"/>
                <w:szCs w:val="22"/>
              </w:rPr>
              <w:t>Квантитативна теорија новца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hAnsi="Times New Roman" w:cs="Times New Roman"/>
                <w:color w:val="000000"/>
              </w:rPr>
              <w:t>По завршетку модула ученик ће бити у стању да: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утврди улогу финансијског система у економији</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дефинише финансијске институције и финансијска тржишта и појам „финансијски посредник”</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упореди обвезнице и акције</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утврди функционисање тржишта обвезница и тржишта акција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разликује банке и инвестиционе фондове као финансијске институције</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дефинише тржиште зајмовних средстава и изворе зајмовних средстава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објасни утицај нивоа каматне стопе на понуду и тражњу зајмовних средстава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разликује номиналну каматну стопу и реалну каматну стопу</w:t>
            </w:r>
          </w:p>
          <w:p w:rsidR="0072039A" w:rsidRDefault="00F46425" w:rsidP="0015633F">
            <w:pPr>
              <w:pStyle w:val="ListParagraph"/>
              <w:numPr>
                <w:ilvl w:val="0"/>
                <w:numId w:val="111"/>
              </w:numPr>
              <w:ind w:left="357" w:hanging="357"/>
              <w:rPr>
                <w:sz w:val="22"/>
                <w:szCs w:val="22"/>
                <w:lang w:val="sr-Cyrl-CS"/>
              </w:rPr>
            </w:pPr>
            <w:r>
              <w:rPr>
                <w:sz w:val="22"/>
                <w:szCs w:val="22"/>
                <w:lang w:val="sr-Cyrl-CS"/>
              </w:rPr>
              <w:lastRenderedPageBreak/>
              <w:t>дефинише новац</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утврди функције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разликује појмове „готов новац” и „депозит по виђењу”</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дефинише новчану масу</w:t>
            </w:r>
          </w:p>
          <w:p w:rsidR="0072039A" w:rsidRDefault="00F46425" w:rsidP="0015633F">
            <w:pPr>
              <w:pStyle w:val="ListParagraph"/>
              <w:numPr>
                <w:ilvl w:val="0"/>
                <w:numId w:val="111"/>
              </w:numPr>
              <w:ind w:left="357" w:hanging="357"/>
              <w:rPr>
                <w:sz w:val="22"/>
                <w:szCs w:val="22"/>
                <w:lang w:val="sr-Cyrl-CS"/>
              </w:rPr>
            </w:pPr>
            <w:r>
              <w:rPr>
                <w:sz w:val="22"/>
                <w:szCs w:val="22"/>
                <w:lang w:val="sr-Cyrl-CS"/>
              </w:rPr>
              <w:t>разликује монетарне агрегате М1 и М2 као мере за количину новца у оптицају</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утврди улогу централне банке у регулисању понуде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опише утицај пословних банака на понуду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дефинише појам „обавезне резерве” и појам „новчани мултипликатор”</w:t>
            </w:r>
          </w:p>
          <w:p w:rsidR="0072039A" w:rsidRDefault="00F46425" w:rsidP="0015633F">
            <w:pPr>
              <w:pStyle w:val="ListParagraph"/>
              <w:numPr>
                <w:ilvl w:val="0"/>
                <w:numId w:val="111"/>
              </w:numPr>
              <w:ind w:left="357" w:hanging="357"/>
              <w:rPr>
                <w:sz w:val="22"/>
                <w:szCs w:val="22"/>
                <w:lang w:val="sr-Cyrl-CS"/>
              </w:rPr>
            </w:pPr>
            <w:r>
              <w:rPr>
                <w:sz w:val="22"/>
                <w:szCs w:val="22"/>
                <w:lang w:val="sr-Cyrl-CS"/>
              </w:rPr>
              <w:t>утврди инструменте монетарне политике</w:t>
            </w:r>
          </w:p>
          <w:p w:rsidR="0072039A" w:rsidRDefault="00F46425" w:rsidP="0015633F">
            <w:pPr>
              <w:pStyle w:val="ListParagraph"/>
              <w:numPr>
                <w:ilvl w:val="0"/>
                <w:numId w:val="111"/>
              </w:numPr>
              <w:ind w:left="357" w:hanging="357"/>
              <w:rPr>
                <w:sz w:val="22"/>
                <w:szCs w:val="22"/>
                <w:lang w:val="sr-Cyrl-CS"/>
              </w:rPr>
            </w:pPr>
            <w:r>
              <w:rPr>
                <w:sz w:val="22"/>
                <w:szCs w:val="22"/>
                <w:lang w:val="sr-Cyrl-CS"/>
              </w:rPr>
              <w:t>разликује факторе који утичу на тражњу за новцем</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доведе у везу понуду и тражњу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објасни утицај промене понуде новца на ниво цена и вредност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дефинише брзину оптицаја новца</w:t>
            </w:r>
          </w:p>
          <w:p w:rsidR="0072039A" w:rsidRDefault="00F46425" w:rsidP="0015633F">
            <w:pPr>
              <w:pStyle w:val="ListParagraph"/>
              <w:numPr>
                <w:ilvl w:val="0"/>
                <w:numId w:val="111"/>
              </w:numPr>
              <w:ind w:left="357" w:hanging="357"/>
              <w:rPr>
                <w:sz w:val="22"/>
                <w:szCs w:val="22"/>
                <w:lang w:val="sr-Cyrl-CS"/>
              </w:rPr>
            </w:pPr>
            <w:r>
              <w:rPr>
                <w:sz w:val="22"/>
                <w:szCs w:val="22"/>
                <w:lang w:val="sr-Cyrl-CS"/>
              </w:rPr>
              <w:t>објасни једначину „квантитативне теорије новца”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рад у пару</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r>
              <w:rPr>
                <w:rFonts w:ascii="Times New Roman" w:eastAsia="Times New Roman" w:hAnsi="Times New Roman" w:cs="Times New Roman"/>
              </w:rPr>
              <w:t xml:space="preserve"> </w:t>
            </w:r>
            <w:r>
              <w:rPr>
                <w:rFonts w:ascii="Times New Roman" w:eastAsia="Times New Roman" w:hAnsi="Times New Roman" w:cs="Times New Roman"/>
                <w:lang w:val="sr-Cyrl-CS"/>
              </w:rPr>
              <w:t>–</w:t>
            </w:r>
            <w:r>
              <w:rPr>
                <w:rFonts w:ascii="Times New Roman" w:eastAsia="Times New Roman" w:hAnsi="Times New Roman" w:cs="Times New Roman"/>
              </w:rPr>
              <w:t xml:space="preserve"> </w:t>
            </w:r>
            <w:r>
              <w:rPr>
                <w:rFonts w:ascii="Times New Roman" w:eastAsia="Times New Roman" w:hAnsi="Times New Roman" w:cs="Times New Roman"/>
                <w:lang w:val="sr-Cyrl-CS"/>
              </w:rPr>
              <w:t>март</w:t>
            </w:r>
          </w:p>
          <w:p w:rsidR="0072039A" w:rsidRDefault="0072039A">
            <w:pPr>
              <w:spacing w:after="0" w:line="240" w:lineRule="auto"/>
              <w:ind w:left="360"/>
              <w:rPr>
                <w:rFonts w:ascii="Times New Roman" w:eastAsia="Times New Roman" w:hAnsi="Times New Roman" w:cs="Times New Roman"/>
                <w:lang w:val="sr-Cyrl-CS"/>
              </w:rPr>
            </w:pPr>
          </w:p>
          <w:p w:rsidR="0072039A" w:rsidRDefault="0072039A">
            <w:pPr>
              <w:spacing w:after="0" w:line="240" w:lineRule="auto"/>
              <w:ind w:left="360"/>
              <w:rPr>
                <w:rFonts w:ascii="Times New Roman" w:eastAsia="Times New Roman" w:hAnsi="Times New Roman" w:cs="Times New Roman"/>
                <w:lang w:val="sr-Cyrl-CS"/>
              </w:rPr>
            </w:pP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Јавне финансије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72039A">
            <w:pPr>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тест знањa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усмено излагање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активност на часу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3793"/>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hAnsi="Times New Roman" w:cs="Times New Roman"/>
                <w:color w:val="000000"/>
                <w:sz w:val="24"/>
                <w:szCs w:val="24"/>
              </w:rPr>
              <w:t>Незапосленост</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pStyle w:val="tabela"/>
              <w:spacing w:before="0" w:beforeAutospacing="0" w:after="0" w:afterAutospacing="0"/>
              <w:rPr>
                <w:color w:val="000000"/>
                <w:sz w:val="22"/>
                <w:szCs w:val="22"/>
              </w:rPr>
            </w:pPr>
            <w:r>
              <w:rPr>
                <w:color w:val="000000"/>
                <w:sz w:val="22"/>
                <w:szCs w:val="22"/>
              </w:rPr>
              <w:t>Оспособљавање ученика за стицање основних знања о÷ </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Незапосленост – појам</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Мерење незапослености (стопа незапослености)</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Природна стопа незапослености</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Циклична незапосленост</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Фрикциона незапосленост</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Структурна незапосленост</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Незапосленост и економска политика државе</w:t>
            </w:r>
          </w:p>
          <w:p w:rsidR="0072039A" w:rsidRDefault="00F46425" w:rsidP="0015633F">
            <w:pPr>
              <w:pStyle w:val="tabela"/>
              <w:numPr>
                <w:ilvl w:val="0"/>
                <w:numId w:val="112"/>
              </w:numPr>
              <w:spacing w:before="0" w:beforeAutospacing="0" w:after="0" w:afterAutospacing="0"/>
              <w:ind w:left="357" w:hanging="357"/>
              <w:rPr>
                <w:color w:val="000000"/>
                <w:sz w:val="22"/>
                <w:szCs w:val="22"/>
              </w:rPr>
            </w:pPr>
            <w:r>
              <w:rPr>
                <w:color w:val="000000"/>
                <w:sz w:val="22"/>
                <w:szCs w:val="22"/>
              </w:rPr>
              <w:t>Синдикати и колективно преговарање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hAnsi="Times New Roman" w:cs="Times New Roman"/>
                <w:color w:val="000000"/>
              </w:rPr>
              <w:t>По завршетку модула ученик ће бити у стању да:</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дефинише незапосленост</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разликује појмове „запослено лице” и „незапослено лице”</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дефинише радну снагу и стопу незапослености</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израчуна стопу незапослености</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објасни природну стопу незапослености, цикличну стопу незапослености, фрикциону незапосленост и структурну незапосленост</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објасни структурну незапосленост као разлог дугорочне незапослености</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дефинише синдикат</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lastRenderedPageBreak/>
              <w:t>опише колективно преговарање</w:t>
            </w:r>
          </w:p>
          <w:p w:rsidR="0072039A" w:rsidRDefault="00F46425" w:rsidP="0015633F">
            <w:pPr>
              <w:pStyle w:val="tabela"/>
              <w:numPr>
                <w:ilvl w:val="0"/>
                <w:numId w:val="113"/>
              </w:numPr>
              <w:spacing w:before="0" w:beforeAutospacing="0" w:after="0" w:afterAutospacing="0"/>
              <w:ind w:left="357" w:hanging="357"/>
              <w:rPr>
                <w:color w:val="000000"/>
                <w:sz w:val="22"/>
                <w:szCs w:val="22"/>
              </w:rPr>
            </w:pPr>
            <w:r>
              <w:rPr>
                <w:color w:val="000000"/>
                <w:sz w:val="22"/>
                <w:szCs w:val="22"/>
              </w:rPr>
              <w:t>утврди утицај синдиката и колективног преговарања на ниво надница и незапосленост</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рад у пару</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r>
              <w:rPr>
                <w:rFonts w:ascii="Times New Roman" w:eastAsia="Times New Roman" w:hAnsi="Times New Roman" w:cs="Times New Roman"/>
              </w:rPr>
              <w:t xml:space="preserve"> </w:t>
            </w:r>
            <w:r>
              <w:rPr>
                <w:rFonts w:ascii="Times New Roman" w:eastAsia="Times New Roman" w:hAnsi="Times New Roman" w:cs="Times New Roman"/>
                <w:lang w:val="sr-Cyrl-CS"/>
              </w:rPr>
              <w:t>–</w:t>
            </w:r>
            <w:r>
              <w:rPr>
                <w:rFonts w:ascii="Times New Roman" w:eastAsia="Times New Roman" w:hAnsi="Times New Roman" w:cs="Times New Roman"/>
              </w:rPr>
              <w:t xml:space="preserve"> </w:t>
            </w: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тест знањa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усмено излагање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активност на часу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пројектни задатак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есеја</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економија</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rPr>
                <w:rFonts w:ascii="Times New Roman" w:hAnsi="Times New Roman" w:cs="Times New Roman"/>
                <w:bCs/>
                <w:color w:val="000000"/>
                <w:kern w:val="24"/>
                <w:sz w:val="24"/>
                <w:szCs w:val="24"/>
                <w:lang w:val="sr-Cyrl-RS"/>
              </w:rPr>
            </w:pPr>
            <w:r>
              <w:rPr>
                <w:rFonts w:ascii="Times New Roman" w:hAnsi="Times New Roman" w:cs="Times New Roman"/>
                <w:bCs/>
                <w:color w:val="000000"/>
                <w:kern w:val="24"/>
                <w:sz w:val="24"/>
                <w:szCs w:val="24"/>
                <w:lang w:val="sr-Cyrl-RS"/>
              </w:rPr>
              <w:t>Божидар Ставрић, Благоје Пауновић, Петар С.Бојовић, Пословна економија за први разред економске школе, ЗУ, Београд, 1996.; Економија за први разред средњих стручних школа Благоје Пауновић, Милутин Добриловић, ЗУ, 2016.</w:t>
            </w:r>
          </w:p>
          <w:p w:rsidR="0072039A" w:rsidRDefault="0072039A">
            <w:pPr>
              <w:spacing w:after="0" w:line="240" w:lineRule="auto"/>
              <w:ind w:left="288"/>
              <w:rPr>
                <w:rFonts w:ascii="Times New Roman" w:eastAsia="Calibri" w:hAnsi="Times New Roman" w:cs="Times New Roman"/>
                <w:bCs/>
                <w:sz w:val="24"/>
                <w:szCs w:val="24"/>
                <w:lang w:val="sr-Cyrl-RS"/>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Трошкови пословања </w:t>
            </w:r>
            <w:r>
              <w:rPr>
                <w:rFonts w:ascii="Times New Roman" w:eastAsia="Times New Roman" w:hAnsi="Times New Roman" w:cs="Times New Roman"/>
                <w:b/>
                <w:sz w:val="24"/>
                <w:szCs w:val="24"/>
                <w:lang w:val="sr-Cyrl-RS"/>
              </w:rPr>
              <w:lastRenderedPageBreak/>
              <w:t>предузећа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Стицање основних знања  о улагањима ресурса предузећа ради стварања вредности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Стицање основних знања о појму и подели трошкова пословања предузећа</w:t>
            </w:r>
          </w:p>
          <w:p w:rsidR="0072039A" w:rsidRDefault="0072039A">
            <w:pPr>
              <w:spacing w:after="0" w:line="240" w:lineRule="auto"/>
              <w:rPr>
                <w:rFonts w:ascii="Times New Roman" w:eastAsia="Times New Roman" w:hAnsi="Times New Roman" w:cs="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67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965"/>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процес трансформације уложених ресурса у резултате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трошкове фактора производње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појмове утрошци – трошкови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изврши поделу трошкова према различитим критеријумима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Ученик ће бити у стању да разликкује трошкове у кратком року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објасни фиксне и варијабилне трошкове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дефинише граничне трошкове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утврди динамику укупних трошкова у зависноти од промене обима производње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графички илуструје укупне и просечне, фиксне и варијабилне трошкове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израчуна поједине категорије трошкова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анализира динамику трошкова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трошкове у дугом року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разликује калкулацију према времену и начину израде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Ученик ће бити у стању да израчуна цену </w:t>
            </w:r>
            <w:r>
              <w:rPr>
                <w:rFonts w:ascii="Times New Roman" w:eastAsia="Times New Roman" w:hAnsi="Times New Roman" w:cs="Times New Roman"/>
                <w:lang w:val="sr-Cyrl-CS"/>
              </w:rPr>
              <w:lastRenderedPageBreak/>
              <w:t>коштања бирајући адекватну калкулацију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анализира добијене резултате калкулације</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 пару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презентација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дискусија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графичко приказивање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симулације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Септемабар – децембар ( четврта недеља)</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књига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видео бим, ТВ</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стручна литература,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иинформатика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Пословна кореспонденција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Основе финансија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Страни језик</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историја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српски језик</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 xml:space="preserve">тестове знања, </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праћење остварености исхоса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Резултати пословања предузећа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начинима исказивања резултата пословања предузећа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вештине доношења заклључака о оствареним резултатима пословања предузећа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14"/>
              </w:numPr>
              <w:rPr>
                <w:sz w:val="22"/>
                <w:szCs w:val="22"/>
                <w:lang w:val="sr-Cyrl-CS"/>
              </w:rPr>
            </w:pPr>
            <w:r>
              <w:rPr>
                <w:sz w:val="22"/>
                <w:szCs w:val="22"/>
                <w:lang w:val="sr-Cyrl-CS"/>
              </w:rPr>
              <w:t>Ученик ће знати да дефинише приход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разликује врсте прихода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идентификује факотре који утичу на приход предузећа</w:t>
            </w:r>
          </w:p>
          <w:p w:rsidR="0072039A" w:rsidRDefault="00F46425" w:rsidP="0015633F">
            <w:pPr>
              <w:pStyle w:val="ListParagraph"/>
              <w:numPr>
                <w:ilvl w:val="0"/>
                <w:numId w:val="114"/>
              </w:numPr>
              <w:rPr>
                <w:sz w:val="22"/>
                <w:szCs w:val="22"/>
                <w:lang w:val="sr-Cyrl-CS"/>
              </w:rPr>
            </w:pPr>
            <w:r>
              <w:rPr>
                <w:sz w:val="22"/>
                <w:szCs w:val="22"/>
                <w:lang w:val="sr-Cyrl-CS"/>
              </w:rPr>
              <w:t xml:space="preserve">Ученик ће знати да анализира везу </w:t>
            </w:r>
            <w:r>
              <w:rPr>
                <w:sz w:val="22"/>
                <w:szCs w:val="22"/>
                <w:lang w:val="sr-Cyrl-CS"/>
              </w:rPr>
              <w:lastRenderedPageBreak/>
              <w:t>укупног прихода и тражње за производима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објасни утицај обима производње и тржишних цена на величину укупног прихода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дефинише профит предузећа и његове изворе</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идентификује врсте профита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израчуна укупан приход и профит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успостави везу између укупног прихода и профита предузећа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утврди укупан, просечан и маргинални приход предузећа на основу задатих параметара</w:t>
            </w:r>
          </w:p>
          <w:p w:rsidR="0072039A" w:rsidRDefault="00F46425" w:rsidP="0015633F">
            <w:pPr>
              <w:pStyle w:val="ListParagraph"/>
              <w:numPr>
                <w:ilvl w:val="0"/>
                <w:numId w:val="114"/>
              </w:numPr>
              <w:rPr>
                <w:sz w:val="22"/>
                <w:szCs w:val="22"/>
                <w:lang w:val="sr-Cyrl-CS"/>
              </w:rPr>
            </w:pPr>
            <w:r>
              <w:rPr>
                <w:sz w:val="22"/>
                <w:szCs w:val="22"/>
                <w:lang w:val="sr-Cyrl-CS"/>
              </w:rPr>
              <w:t>Ученик ће знати да доноси закључке на основу добијених резултата о утицају укупног прихода на величину профита предузећа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 пару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rPr>
            </w:pP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презентација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дискусија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графичко приказивање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 (последња недеља) - март</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Корелација са другим предметом</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књига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видео бим, ТВ</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стручна литература,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Основе финансија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Страни језик</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историја</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српски језик</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тестове знања, </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праћење остварености исхоса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Економски принципи пословања предузећа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економским принципима пословања предузећа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оцену успешности предузећа на основу остваривања принципа пословања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парцијалне економске принципе пословања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дефинише продуктивност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доведе у везу производњу, технологију, људске ресурсе и продуктивност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утврди циљеце и показатеље мерења продуктивности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опише значај пораста продуктивности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дефинише економичност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утврди изворе економичности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успостави односе између трошкова и  унапређења економичности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дефинише рентабилност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објасни значај рентабилности  у пословању предузећа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идентификује фактуре унапређења рентабилности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Ученик ће знати да наведе циљеве и и показатеље мерења продуктивности, економичноисти и рентабилности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израчуна показатеље продуктивности, економичности и рентабилности  на конкретним примерима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знати да анализира успешност пословања предузећа на основу израчунатих показатеља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 пару </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360"/>
              <w:rPr>
                <w:rFonts w:ascii="Times New Roman" w:eastAsia="Times New Roman" w:hAnsi="Times New Roman" w:cs="Times New Roman"/>
                <w:lang w:val="sr-Cyrl-BA"/>
              </w:rPr>
            </w:pP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монолошко дијалошка</w:t>
            </w:r>
          </w:p>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презентација</w:t>
            </w:r>
          </w:p>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дискусија</w:t>
            </w:r>
          </w:p>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графичко приказивање</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 - 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књига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видео бим, ТВ</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стручна литература,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Принципи економије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Основе финансија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Страни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тестове знања, </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праћење остварености исхоса</w:t>
            </w: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34"/>
        <w:gridCol w:w="1512"/>
        <w:gridCol w:w="1506"/>
        <w:gridCol w:w="62"/>
        <w:gridCol w:w="294"/>
        <w:gridCol w:w="64"/>
        <w:gridCol w:w="178"/>
        <w:gridCol w:w="479"/>
        <w:gridCol w:w="129"/>
        <w:gridCol w:w="231"/>
        <w:gridCol w:w="195"/>
        <w:gridCol w:w="141"/>
        <w:gridCol w:w="396"/>
        <w:gridCol w:w="483"/>
        <w:gridCol w:w="113"/>
        <w:gridCol w:w="479"/>
        <w:gridCol w:w="412"/>
        <w:gridCol w:w="372"/>
        <w:gridCol w:w="366"/>
        <w:gridCol w:w="585"/>
        <w:gridCol w:w="366"/>
        <w:gridCol w:w="760"/>
        <w:gridCol w:w="20"/>
        <w:gridCol w:w="343"/>
        <w:gridCol w:w="23"/>
        <w:gridCol w:w="205"/>
        <w:gridCol w:w="353"/>
        <w:gridCol w:w="366"/>
        <w:gridCol w:w="1172"/>
      </w:tblGrid>
      <w:tr w:rsidR="0072039A">
        <w:trPr>
          <w:gridAfter w:val="3"/>
          <w:wAfter w:w="1891"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24"/>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3"/>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Рачуноводство</w:t>
            </w:r>
          </w:p>
        </w:tc>
      </w:tr>
      <w:tr w:rsidR="0072039A">
        <w:trPr>
          <w:gridAfter w:val="3"/>
          <w:wAfter w:w="1891" w:type="dxa"/>
          <w:trHeight w:val="256"/>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3"/>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xml:space="preserve">144 </w:t>
            </w:r>
            <w:r>
              <w:rPr>
                <w:rFonts w:ascii="Times New Roman" w:eastAsia="Times New Roman" w:hAnsi="Times New Roman" w:cs="Times New Roman"/>
                <w:sz w:val="24"/>
                <w:szCs w:val="24"/>
                <w:lang w:val="sr-Cyrl-RS"/>
              </w:rPr>
              <w:t>(72+72)</w:t>
            </w:r>
          </w:p>
        </w:tc>
      </w:tr>
      <w:tr w:rsidR="0072039A">
        <w:trPr>
          <w:gridAfter w:val="3"/>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r>
      <w:tr w:rsidR="0072039A">
        <w:trPr>
          <w:gridAfter w:val="3"/>
          <w:wAfter w:w="1891"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4"/>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ind w:left="288"/>
              <w:rPr>
                <w:rFonts w:ascii="Times New Roman" w:eastAsia="Calibri" w:hAnsi="Times New Roman" w:cs="Times New Roman"/>
                <w:bCs/>
                <w:sz w:val="24"/>
                <w:szCs w:val="24"/>
                <w:lang w:val="ru-RU"/>
              </w:rPr>
            </w:pPr>
          </w:p>
        </w:tc>
      </w:tr>
      <w:tr w:rsidR="0072039A">
        <w:trPr>
          <w:gridAfter w:val="3"/>
          <w:wAfter w:w="1891" w:type="dxa"/>
        </w:trPr>
        <w:tc>
          <w:tcPr>
            <w:tcW w:w="12676" w:type="dxa"/>
            <w:gridSpan w:val="27"/>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9"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обавеза и потраживања из пословања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ажурно и уредно евидентирање насталих пословних промена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14</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4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ПДВ</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пореског обвезника и пореску основицу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ПДВ у примљеним рачунима по општој и посебној стопи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ПДВ у издатим рачунима по општој и посебној стопи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ПППДВ обрасце и ПОПДВ</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поверилааца, добављача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Наведе документацију везану за настанак и престанак обавеза према добављачима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функцију КПР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правила евидентирања на конту добављача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Аналитички и синтетички евидентира обавезе према добављачима са ПДВ-ом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попуст и утицај попуста на обавезе према добављачима (сконто, бонификација)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Евидентира плаћање доспелих обавеза према добављачима уз одобрене попусте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извод из аналитичке евиденције добављача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настанак и плаћање обавеза по кредитима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дужника, купаца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документацију везану за настанак и престанак потраживања од купаца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функцију КИР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пправила евидентирања на конту купаца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Аналитички и синтетички евидентира потраживања од купаца са ПДВ-ом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попуст и утицај попуста на потраживања према купцима (сконто, бонификација) и утицај попуста на потраживања и ПДВ</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наплату потраживања уз одобрене попусте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извод из аналитичке евиденције купаца</w:t>
            </w:r>
          </w:p>
        </w:tc>
        <w:tc>
          <w:tcPr>
            <w:tcW w:w="225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Комбиновани</w:t>
            </w:r>
          </w:p>
        </w:tc>
        <w:tc>
          <w:tcPr>
            <w:tcW w:w="244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7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59"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672"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4559"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Учешћеу групним радовима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7"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Евиденција расхода и прихода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утврђивање резултата пословања привредног субјекта за одређени обрачунски период</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расходе и приходе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Класификује расходе и приходе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четири групе промена у вези са расходима и приходима и њихов утицај на биланс стања и на капитал</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настанак и значај конта успеха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расходе и приходе на основу примљених и издатих фактура са ПДВ-ом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обрачунски период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Временски разраничава расходе и приходе везујући их на обрачунски период на који се односе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биланс успеха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структуру биланса успеха и његов значај</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биланс успеха и позиционира добитак/губитак у билансу успеха</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 рад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 xml:space="preserve">   Комбиновани</w:t>
            </w:r>
          </w:p>
        </w:tc>
        <w:tc>
          <w:tcPr>
            <w:tcW w:w="2812"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31"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Помоћно техничка-табла, </w:t>
            </w:r>
            <w:r>
              <w:rPr>
                <w:rFonts w:ascii="Times New Roman" w:eastAsia="Times New Roman" w:hAnsi="Times New Roman" w:cs="Times New Roman"/>
                <w:lang w:val="sr-Cyrl-CS"/>
              </w:rPr>
              <w:lastRenderedPageBreak/>
              <w:t>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Економска група предмета</w:t>
            </w:r>
          </w:p>
        </w:tc>
        <w:tc>
          <w:tcPr>
            <w:tcW w:w="4931"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Учешћеу групним радовима</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9"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зарада, накнада из зарада и осталих личних расхода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ажурно и уредно евидентирање насталих пословних промена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пружање релевантних и веродостојних информација интерним и екстерним корисницима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зараду запосленог</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зараде и наакнаде из зарада запослених</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бруто зараде, нето зараде, порезе и доприносе на зараде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исплату нето зарада, пореза и допринса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исплату дневница за службени пут у земљи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наплату накнаде за коришћење сопственог аутомобила у службене сврхе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исплату отпремнине за одлазак у пензију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обрачун и исплату кредита и стипендија ученицима и студентима </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обрачун и исплату накнада по основу Уговора о делу </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исплату накнада по основу Уговора о допунском раду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Евидентира обрачун и исплату за повремене и привремене послове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исплату прихода од ауторских права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 и исплату накнада члановима управног и надзорног одбора</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Комбиновани</w:t>
            </w:r>
          </w:p>
        </w:tc>
        <w:tc>
          <w:tcPr>
            <w:tcW w:w="2812"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и друго полугодиште</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31"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4931"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Учешћеу групним радовима</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5"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улагања и трошења материјала и нематеријалне имовине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ажурно и уредно евидентирање насталих пословних промена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36</w:t>
            </w:r>
          </w:p>
        </w:tc>
        <w:tc>
          <w:tcPr>
            <w:tcW w:w="1859"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538"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8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Разликује врсте сталних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Упореди карактеристике немтеријалних улагања и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Разликује вредности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Састави калкулацију набавне вредности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 xml:space="preserve">Обрачуна амортизацију линеарном и </w:t>
            </w:r>
            <w:r>
              <w:rPr>
                <w:rFonts w:ascii="Times New Roman" w:hAnsi="Times New Roman"/>
                <w:sz w:val="22"/>
                <w:szCs w:val="22"/>
                <w:lang w:val="sr-Cyrl-CS"/>
              </w:rPr>
              <w:lastRenderedPageBreak/>
              <w:t>функционалном методом</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Састави годишњи предрачун амортизације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Обрачуна садашњу вредност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Функционално разликује пословне књиге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Повеже начине прибављања и отуђивања основних средстава са одговарајућом књиговодственом документацијом</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куповину, изградњу и пријем без накнаде у аналитичком и финансијком књиговодству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дате авансе за основна средства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амортизациону вредност у аналитичком и финансијском књиговодству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Објасни функцију конта исправка вредности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пописом утврђене вишкове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отуђивање основних средстава аналитички и у финансијком књиговодству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Процени вредност основних средстава у билансу стања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набавку и трошење алата и инвентара са калкулативним отписом</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услуге одржавања основних средстава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Повеже набавку и трошење материјала са одговарајућом књиговодственом документацијом</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Разликује стварну и планску набавну цену материјала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lastRenderedPageBreak/>
              <w:t>Састави калкулацију набавне цене материјала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набавку и трошење материјала по стварним ценама аналитички и синтетички</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Обрачуна трошкове материјала применом ФИФО методе и методе просечне цене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набавку и трошење материјала по планским ценама у материјалном и финансијском књиговодству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Обрачуна сразмерни део одступања од планске набавне цене за утрошени материјал</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Објасни функцију конта одступања од планских набавних цена материјала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Утврди вредност материјала у билансу стања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Евидентира вишкове имањкове материјала</w:t>
            </w:r>
          </w:p>
        </w:tc>
        <w:tc>
          <w:tcPr>
            <w:tcW w:w="216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49"/>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Комбиновани</w:t>
            </w:r>
          </w:p>
        </w:tc>
        <w:tc>
          <w:tcPr>
            <w:tcW w:w="2861"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4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Комбиновани</w:t>
            </w:r>
          </w:p>
        </w:tc>
        <w:tc>
          <w:tcPr>
            <w:tcW w:w="2482"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Друго полугодиште</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3"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5343"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презентације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Однос ученика према раду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Учешћеу групним радовима</w:t>
            </w:r>
          </w:p>
        </w:tc>
      </w:tr>
    </w:tbl>
    <w:p w:rsidR="0072039A" w:rsidRDefault="00F46425">
      <w:r>
        <w:br w:type="page"/>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34"/>
        <w:gridCol w:w="1512"/>
        <w:gridCol w:w="1862"/>
        <w:gridCol w:w="6"/>
        <w:gridCol w:w="236"/>
        <w:gridCol w:w="1175"/>
        <w:gridCol w:w="7"/>
        <w:gridCol w:w="872"/>
        <w:gridCol w:w="113"/>
        <w:gridCol w:w="891"/>
        <w:gridCol w:w="182"/>
        <w:gridCol w:w="556"/>
        <w:gridCol w:w="951"/>
        <w:gridCol w:w="1113"/>
        <w:gridCol w:w="238"/>
        <w:gridCol w:w="719"/>
        <w:gridCol w:w="1172"/>
      </w:tblGrid>
      <w:tr w:rsidR="0072039A">
        <w:trPr>
          <w:gridAfter w:val="2"/>
          <w:wAfter w:w="1891"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3"/>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78"/>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Финансијско рачуноводствени техничар</w:t>
            </w:r>
          </w:p>
        </w:tc>
      </w:tr>
      <w:tr w:rsidR="0072039A">
        <w:trPr>
          <w:gridAfter w:val="2"/>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78"/>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Пословна информатика</w:t>
            </w:r>
          </w:p>
        </w:tc>
      </w:tr>
      <w:tr w:rsidR="0072039A">
        <w:trPr>
          <w:gridAfter w:val="2"/>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78"/>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Други</w:t>
            </w:r>
          </w:p>
        </w:tc>
      </w:tr>
      <w:tr w:rsidR="0072039A">
        <w:trPr>
          <w:gridAfter w:val="2"/>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78"/>
              <w:rPr>
                <w:rFonts w:ascii="Times New Roman" w:eastAsia="Times New Roman" w:hAnsi="Times New Roman" w:cs="Times New Roman"/>
                <w:sz w:val="24"/>
                <w:szCs w:val="24"/>
                <w:lang w:val="sr-Cyrl-RS"/>
              </w:rPr>
            </w:pPr>
            <w:r>
              <w:rPr>
                <w:rFonts w:ascii="Times New Roman" w:hAnsi="Times New Roman" w:cs="Times New Roman"/>
                <w:sz w:val="24"/>
                <w:szCs w:val="24"/>
                <w:lang w:val="sr-Cyrl-CS"/>
              </w:rPr>
              <w:t>7</w:t>
            </w:r>
            <w:r>
              <w:rPr>
                <w:rFonts w:ascii="Times New Roman" w:hAnsi="Times New Roman" w:cs="Times New Roman"/>
                <w:sz w:val="24"/>
                <w:szCs w:val="24"/>
              </w:rPr>
              <w:t>2</w:t>
            </w:r>
          </w:p>
        </w:tc>
      </w:tr>
      <w:tr w:rsidR="0072039A">
        <w:trPr>
          <w:gridAfter w:val="2"/>
          <w:wAfter w:w="1891"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78"/>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2</w:t>
            </w:r>
          </w:p>
        </w:tc>
      </w:tr>
      <w:tr w:rsidR="0072039A">
        <w:trPr>
          <w:gridAfter w:val="2"/>
          <w:wAfter w:w="1891"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3"/>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78"/>
              <w:rPr>
                <w:rFonts w:ascii="Times New Roman" w:eastAsia="Calibri" w:hAnsi="Times New Roman" w:cs="Times New Roman"/>
                <w:bCs/>
                <w:sz w:val="24"/>
                <w:szCs w:val="24"/>
                <w:lang w:val="ru-RU"/>
              </w:rPr>
            </w:pPr>
            <w:r>
              <w:rPr>
                <w:rFonts w:ascii="Times New Roman" w:hAnsi="Times New Roman" w:cs="Times New Roman"/>
                <w:sz w:val="24"/>
                <w:szCs w:val="24"/>
                <w:lang w:val="sr-Cyrl-CS"/>
              </w:rPr>
              <w:t>Пословна информатика</w:t>
            </w:r>
            <w:r>
              <w:rPr>
                <w:rFonts w:ascii="Times New Roman" w:hAnsi="Times New Roman" w:cs="Times New Roman"/>
                <w:sz w:val="24"/>
                <w:szCs w:val="24"/>
                <w:lang w:val="ru-RU"/>
              </w:rPr>
              <w:t xml:space="preserve">, </w:t>
            </w:r>
            <w:r>
              <w:rPr>
                <w:rFonts w:ascii="Times New Roman" w:hAnsi="Times New Roman" w:cs="Times New Roman"/>
                <w:sz w:val="24"/>
                <w:szCs w:val="24"/>
                <w:lang w:val="sr-Cyrl-CS"/>
              </w:rPr>
              <w:t>Драган Маринчић</w:t>
            </w:r>
            <w:r>
              <w:rPr>
                <w:rFonts w:ascii="Times New Roman" w:hAnsi="Times New Roman" w:cs="Times New Roman"/>
                <w:sz w:val="24"/>
                <w:szCs w:val="24"/>
                <w:lang w:val="sr-Latn-RS"/>
              </w:rPr>
              <w:t>, Mирослав Сарделић</w:t>
            </w:r>
            <w:r>
              <w:rPr>
                <w:rFonts w:ascii="Times New Roman" w:hAnsi="Times New Roman" w:cs="Times New Roman"/>
                <w:sz w:val="24"/>
                <w:szCs w:val="24"/>
                <w:lang w:val="sr-Cyrl-CS"/>
              </w:rPr>
              <w:t xml:space="preserve"> </w:t>
            </w:r>
            <w:r>
              <w:rPr>
                <w:rFonts w:ascii="Times New Roman" w:hAnsi="Times New Roman" w:cs="Times New Roman"/>
                <w:sz w:val="24"/>
                <w:szCs w:val="24"/>
                <w:lang w:val="ru-RU"/>
              </w:rPr>
              <w:t>,632-02-66/92-03  13.7.1992</w:t>
            </w:r>
            <w:r>
              <w:rPr>
                <w:rFonts w:ascii="Times New Roman" w:hAnsi="Times New Roman" w:cs="Times New Roman"/>
                <w:sz w:val="24"/>
                <w:szCs w:val="24"/>
                <w:lang w:val="sr-Cyrl-RS"/>
              </w:rPr>
              <w:t xml:space="preserve">. </w:t>
            </w:r>
            <w:r>
              <w:rPr>
                <w:rFonts w:ascii="Times New Roman" w:hAnsi="Times New Roman" w:cs="Times New Roman"/>
                <w:sz w:val="24"/>
                <w:szCs w:val="24"/>
                <w:lang w:val="sr-Cyrl-CS"/>
              </w:rPr>
              <w:t>Препоручена литература за наставнике: ECDL4 уџбеник за курс Microsoft Office XP; Аутори: Brendan Munnelly, Paul Holden</w:t>
            </w:r>
          </w:p>
        </w:tc>
      </w:tr>
      <w:tr w:rsidR="0072039A">
        <w:trPr>
          <w:gridAfter w:val="2"/>
          <w:wAfter w:w="1891" w:type="dxa"/>
        </w:trPr>
        <w:tc>
          <w:tcPr>
            <w:tcW w:w="12676" w:type="dxa"/>
            <w:gridSpan w:val="16"/>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9" w:type="dxa"/>
            <w:gridSpan w:val="1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13"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5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Рад са табелама</w:t>
            </w: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b/>
                <w:sz w:val="24"/>
                <w:szCs w:val="24"/>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Развијање вештина и</w:t>
            </w:r>
            <w:r>
              <w:rPr>
                <w:rStyle w:val="fontstyle01"/>
                <w:sz w:val="22"/>
                <w:szCs w:val="22"/>
              </w:rPr>
              <w:br/>
              <w:t>компетенција ученика</w:t>
            </w:r>
            <w:r>
              <w:rPr>
                <w:rStyle w:val="fontstyle01"/>
                <w:sz w:val="22"/>
                <w:szCs w:val="22"/>
              </w:rPr>
              <w:br/>
              <w:t>за коришћење основног статистичког софтверског пакета</w:t>
            </w:r>
          </w:p>
          <w:p w:rsidR="0072039A" w:rsidRDefault="00F46425" w:rsidP="0015633F">
            <w:pPr>
              <w:pStyle w:val="ListParagraph"/>
              <w:numPr>
                <w:ilvl w:val="0"/>
                <w:numId w:val="115"/>
              </w:numPr>
              <w:ind w:left="296" w:hanging="284"/>
              <w:rPr>
                <w:sz w:val="22"/>
                <w:szCs w:val="22"/>
                <w:lang w:val="sr-Cyrl-CS"/>
              </w:rPr>
            </w:pPr>
            <w:r>
              <w:rPr>
                <w:rStyle w:val="fontstyle01"/>
                <w:sz w:val="22"/>
                <w:szCs w:val="22"/>
              </w:rPr>
              <w:t>Развијање вештина и</w:t>
            </w:r>
            <w:r>
              <w:rPr>
                <w:rStyle w:val="fontstyle01"/>
                <w:sz w:val="22"/>
                <w:szCs w:val="22"/>
              </w:rPr>
              <w:br/>
              <w:t>компетенција ученика да решавају задатке, примене и презентују резултате добијених решења</w:t>
            </w:r>
          </w:p>
        </w:tc>
        <w:tc>
          <w:tcPr>
            <w:tcW w:w="1175"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24</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13"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2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lang w:val="sr-Cyrl-CS"/>
              </w:rPr>
            </w:pPr>
            <w:r>
              <w:rPr>
                <w:rStyle w:val="fontstyle01"/>
                <w:sz w:val="22"/>
                <w:szCs w:val="22"/>
                <w:lang w:val="sr-Cyrl-CS"/>
              </w:rPr>
              <w:t>отвори једну и више радних књига</w:t>
            </w:r>
          </w:p>
          <w:p w:rsidR="0072039A" w:rsidRDefault="00F46425" w:rsidP="0015633F">
            <w:pPr>
              <w:pStyle w:val="ListParagraph"/>
              <w:numPr>
                <w:ilvl w:val="0"/>
                <w:numId w:val="115"/>
              </w:numPr>
              <w:ind w:left="296" w:hanging="284"/>
              <w:rPr>
                <w:rStyle w:val="fontstyle01"/>
                <w:sz w:val="22"/>
                <w:szCs w:val="22"/>
                <w:lang w:val="sr-Cyrl-CS"/>
              </w:rPr>
            </w:pPr>
            <w:r>
              <w:rPr>
                <w:rStyle w:val="fontstyle01"/>
                <w:sz w:val="22"/>
                <w:szCs w:val="22"/>
                <w:lang w:val="sr-Cyrl-CS"/>
              </w:rPr>
              <w:t>убаци нове радне листове</w:t>
            </w:r>
          </w:p>
          <w:p w:rsidR="0072039A" w:rsidRDefault="00F46425" w:rsidP="0015633F">
            <w:pPr>
              <w:pStyle w:val="ListParagraph"/>
              <w:numPr>
                <w:ilvl w:val="0"/>
                <w:numId w:val="115"/>
              </w:numPr>
              <w:ind w:left="296" w:hanging="284"/>
              <w:rPr>
                <w:rStyle w:val="fontstyle01"/>
                <w:sz w:val="22"/>
                <w:szCs w:val="22"/>
                <w:lang w:val="sr-Cyrl-CS"/>
              </w:rPr>
            </w:pPr>
            <w:r>
              <w:rPr>
                <w:rStyle w:val="fontstyle01"/>
                <w:sz w:val="22"/>
                <w:szCs w:val="22"/>
                <w:lang w:val="sr-Cyrl-CS"/>
              </w:rPr>
              <w:t>преименује и брише постојеће радне листове</w:t>
            </w:r>
          </w:p>
          <w:p w:rsidR="0072039A" w:rsidRDefault="00F46425" w:rsidP="0015633F">
            <w:pPr>
              <w:pStyle w:val="ListParagraph"/>
              <w:numPr>
                <w:ilvl w:val="0"/>
                <w:numId w:val="115"/>
              </w:numPr>
              <w:ind w:left="296" w:hanging="284"/>
              <w:rPr>
                <w:color w:val="000000"/>
                <w:sz w:val="22"/>
                <w:szCs w:val="22"/>
                <w:lang w:val="sr-Cyrl-CS"/>
              </w:rPr>
            </w:pPr>
            <w:r>
              <w:rPr>
                <w:rStyle w:val="fontstyle01"/>
                <w:sz w:val="22"/>
                <w:szCs w:val="22"/>
                <w:lang w:val="sr-Cyrl-CS"/>
              </w:rPr>
              <w:t>сачува радну књигу у одговарајућем формату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унесе различите врсте података у ћелију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одреди референцу и име ћелији</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форматира садржај ћелије</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сортира податке у табели</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филтрира податке у табели</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lastRenderedPageBreak/>
              <w:t>унесе формуле</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користи формуле за решавање задатака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користи функције</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реши задатке помоћу функција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изради графиконе и дијаграме на основу података из табеле</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форматира графиконе и дијаграме</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унесе слике у радну књигу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објасни појам базе података у програму за табеларна израчунавања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изврши различите операције везане за базе података у програму за табеларна израчунавања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 xml:space="preserve">користи </w:t>
            </w:r>
            <w:r>
              <w:rPr>
                <w:rStyle w:val="fontstyle01"/>
                <w:i/>
                <w:iCs/>
                <w:sz w:val="22"/>
                <w:szCs w:val="22"/>
                <w:lang w:val="sr-Cyrl-CS"/>
              </w:rPr>
              <w:t xml:space="preserve">on-line </w:t>
            </w:r>
            <w:r>
              <w:rPr>
                <w:rStyle w:val="fontstyle01"/>
                <w:sz w:val="22"/>
                <w:szCs w:val="22"/>
                <w:lang w:val="sr-Cyrl-CS"/>
              </w:rPr>
              <w:t>сервисе за табелaрнa израчунавања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lang w:val="sr-Cyrl-CS"/>
              </w:rPr>
              <w:t>припреми радну књигу за штампу</w:t>
            </w:r>
          </w:p>
          <w:p w:rsidR="0072039A" w:rsidRDefault="00F46425" w:rsidP="0015633F">
            <w:pPr>
              <w:pStyle w:val="ListParagraph"/>
              <w:numPr>
                <w:ilvl w:val="0"/>
                <w:numId w:val="115"/>
              </w:numPr>
              <w:ind w:left="296" w:hanging="284"/>
              <w:rPr>
                <w:sz w:val="22"/>
                <w:szCs w:val="22"/>
                <w:lang w:val="sr-Cyrl-CS"/>
              </w:rPr>
            </w:pPr>
            <w:r>
              <w:rPr>
                <w:rStyle w:val="fontstyle01"/>
                <w:sz w:val="22"/>
                <w:szCs w:val="22"/>
                <w:lang w:val="sr-Cyrl-CS"/>
              </w:rPr>
              <w:t>штампа податке из радне књиге</w:t>
            </w:r>
          </w:p>
        </w:tc>
        <w:tc>
          <w:tcPr>
            <w:tcW w:w="2065"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lastRenderedPageBreak/>
              <w:t>фронтални</w:t>
            </w:r>
          </w:p>
          <w:p w:rsidR="0072039A" w:rsidRDefault="00F46425" w:rsidP="0015633F">
            <w:pPr>
              <w:pStyle w:val="ListParagraph"/>
              <w:numPr>
                <w:ilvl w:val="0"/>
                <w:numId w:val="115"/>
              </w:numPr>
              <w:ind w:left="296" w:hanging="284"/>
              <w:rPr>
                <w:rStyle w:val="fontstyle01"/>
                <w:sz w:val="22"/>
                <w:szCs w:val="22"/>
                <w:lang w:val="sr-Cyrl-CS"/>
              </w:rPr>
            </w:pPr>
            <w:r>
              <w:rPr>
                <w:rStyle w:val="fontstyle01"/>
                <w:sz w:val="22"/>
                <w:szCs w:val="22"/>
              </w:rPr>
              <w:t>групни</w:t>
            </w:r>
          </w:p>
          <w:p w:rsidR="0072039A" w:rsidRDefault="00F46425" w:rsidP="0015633F">
            <w:pPr>
              <w:pStyle w:val="ListParagraph"/>
              <w:numPr>
                <w:ilvl w:val="0"/>
                <w:numId w:val="115"/>
              </w:numPr>
              <w:ind w:left="296" w:hanging="284"/>
              <w:rPr>
                <w:sz w:val="22"/>
                <w:szCs w:val="22"/>
                <w:lang w:val="sr-Cyrl-CS"/>
              </w:rPr>
            </w:pPr>
            <w:r>
              <w:rPr>
                <w:rStyle w:val="fontstyle01"/>
                <w:sz w:val="22"/>
                <w:szCs w:val="22"/>
              </w:rPr>
              <w:t>индивидуални</w:t>
            </w:r>
          </w:p>
        </w:tc>
        <w:tc>
          <w:tcPr>
            <w:tcW w:w="2620"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монолошко – дијалошка</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радни листови</w:t>
            </w:r>
          </w:p>
          <w:p w:rsidR="0072039A" w:rsidRDefault="00F46425" w:rsidP="0015633F">
            <w:pPr>
              <w:pStyle w:val="ListParagraph"/>
              <w:numPr>
                <w:ilvl w:val="0"/>
                <w:numId w:val="115"/>
              </w:numPr>
              <w:ind w:left="296" w:hanging="284"/>
              <w:rPr>
                <w:sz w:val="22"/>
                <w:szCs w:val="22"/>
                <w:lang w:val="sr-Cyrl-CS"/>
              </w:rPr>
            </w:pPr>
            <w:r>
              <w:rPr>
                <w:rStyle w:val="fontstyle01"/>
                <w:sz w:val="22"/>
                <w:szCs w:val="22"/>
              </w:rPr>
              <w:t>вербални, демонстративни, практичан рад, решавање проблема,  ситуације за учење</w:t>
            </w:r>
          </w:p>
        </w:tc>
        <w:tc>
          <w:tcPr>
            <w:tcW w:w="2129" w:type="dxa"/>
            <w:gridSpan w:val="3"/>
            <w:tcBorders>
              <w:top w:val="single" w:sz="4" w:space="0" w:color="auto"/>
              <w:left w:val="single" w:sz="4" w:space="0" w:color="auto"/>
              <w:bottom w:val="single" w:sz="4" w:space="0" w:color="auto"/>
              <w:right w:val="double" w:sz="4" w:space="0" w:color="auto"/>
            </w:tcBorders>
          </w:tcPr>
          <w:p w:rsidR="0072039A" w:rsidRDefault="00F46425" w:rsidP="0015633F">
            <w:pPr>
              <w:pStyle w:val="ListParagraph"/>
              <w:numPr>
                <w:ilvl w:val="0"/>
                <w:numId w:val="115"/>
              </w:numPr>
              <w:ind w:left="296" w:hanging="284"/>
              <w:rPr>
                <w:sz w:val="22"/>
                <w:szCs w:val="22"/>
                <w:lang w:val="sr-Cyrl-CS"/>
              </w:rPr>
            </w:pPr>
            <w:r>
              <w:rPr>
                <w:rStyle w:val="fontstyle01"/>
                <w:sz w:val="22"/>
                <w:szCs w:val="22"/>
              </w:rPr>
              <w:t>септембар –</w:t>
            </w:r>
            <w:r>
              <w:rPr>
                <w:rStyle w:val="fontstyle01"/>
                <w:sz w:val="22"/>
                <w:szCs w:val="22"/>
                <w:lang w:val="sr-Cyrl-RS"/>
              </w:rPr>
              <w:t xml:space="preserve">децембар </w:t>
            </w:r>
          </w:p>
        </w:tc>
      </w:tr>
      <w:tr w:rsidR="0072039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рачунари</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видео – бим</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штампач</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мрежни уређаји</w:t>
            </w:r>
          </w:p>
        </w:tc>
        <w:tc>
          <w:tcPr>
            <w:tcW w:w="3482" w:type="dxa"/>
            <w:gridSpan w:val="8"/>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рачуноводство и други стручни предмети</w:t>
            </w:r>
          </w:p>
          <w:p w:rsidR="0072039A" w:rsidRDefault="00F46425" w:rsidP="0015633F">
            <w:pPr>
              <w:pStyle w:val="ListParagraph"/>
              <w:numPr>
                <w:ilvl w:val="0"/>
                <w:numId w:val="115"/>
              </w:numPr>
              <w:ind w:left="296" w:hanging="284"/>
              <w:rPr>
                <w:sz w:val="22"/>
                <w:szCs w:val="22"/>
                <w:lang w:val="sr-Cyrl-CS"/>
              </w:rPr>
            </w:pPr>
            <w:r>
              <w:rPr>
                <w:rStyle w:val="fontstyle01"/>
                <w:sz w:val="22"/>
                <w:szCs w:val="22"/>
              </w:rPr>
              <w:t>енглески језик</w:t>
            </w:r>
          </w:p>
        </w:tc>
        <w:tc>
          <w:tcPr>
            <w:tcW w:w="4749" w:type="dxa"/>
            <w:gridSpan w:val="6"/>
            <w:tcBorders>
              <w:top w:val="single" w:sz="4" w:space="0" w:color="auto"/>
              <w:left w:val="single" w:sz="4" w:space="0" w:color="auto"/>
              <w:bottom w:val="double" w:sz="4" w:space="0" w:color="auto"/>
              <w:right w:val="double" w:sz="4" w:space="0" w:color="auto"/>
            </w:tcBorders>
          </w:tcPr>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праћење остварености исхода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тестове знања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активност на часу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домаћи задатак</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тестови практичних вештина</w:t>
            </w:r>
          </w:p>
          <w:p w:rsidR="0072039A" w:rsidRDefault="00F46425" w:rsidP="0015633F">
            <w:pPr>
              <w:pStyle w:val="ListParagraph"/>
              <w:numPr>
                <w:ilvl w:val="0"/>
                <w:numId w:val="115"/>
              </w:numPr>
              <w:ind w:left="296" w:hanging="284"/>
              <w:rPr>
                <w:sz w:val="22"/>
                <w:szCs w:val="22"/>
                <w:lang w:val="sr-Cyrl-CS"/>
              </w:rPr>
            </w:pPr>
            <w:r>
              <w:rPr>
                <w:rStyle w:val="fontstyle01"/>
                <w:sz w:val="22"/>
                <w:szCs w:val="22"/>
                <w:lang w:val="sr-Cyrl-RS"/>
              </w:rPr>
              <w:t>вежбе</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3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225"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3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72"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13"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5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Напредни рад са табелама</w:t>
            </w:r>
          </w:p>
        </w:tc>
        <w:tc>
          <w:tcPr>
            <w:tcW w:w="3380"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sz w:val="22"/>
                <w:szCs w:val="22"/>
                <w:lang w:val="sr-Cyrl-CS"/>
              </w:rPr>
            </w:pPr>
            <w:r>
              <w:rPr>
                <w:rStyle w:val="fontstyle01"/>
                <w:sz w:val="22"/>
                <w:szCs w:val="22"/>
              </w:rPr>
              <w:t>Развијање вештина и</w:t>
            </w:r>
            <w:r>
              <w:rPr>
                <w:rStyle w:val="fontstyle01"/>
                <w:sz w:val="22"/>
                <w:szCs w:val="22"/>
                <w:lang w:val="sr-Cyrl-RS"/>
              </w:rPr>
              <w:t xml:space="preserve"> </w:t>
            </w:r>
            <w:r>
              <w:rPr>
                <w:rStyle w:val="fontstyle01"/>
                <w:sz w:val="22"/>
                <w:szCs w:val="22"/>
              </w:rPr>
              <w:t>компетенција ученика</w:t>
            </w:r>
            <w:r>
              <w:rPr>
                <w:rStyle w:val="fontstyle01"/>
                <w:sz w:val="22"/>
                <w:szCs w:val="22"/>
                <w:lang w:val="sr-Cyrl-RS"/>
              </w:rPr>
              <w:t xml:space="preserve"> </w:t>
            </w:r>
            <w:r>
              <w:rPr>
                <w:rStyle w:val="fontstyle01"/>
                <w:sz w:val="22"/>
                <w:szCs w:val="22"/>
              </w:rPr>
              <w:t>да овладају напредним знањем и вештином коришћења статистичког софтверског пакета</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872"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13"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187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2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8" w:type="dxa"/>
            <w:gridSpan w:val="6"/>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50"/>
              </w:numPr>
              <w:rPr>
                <w:rStyle w:val="fontstyle01"/>
                <w:sz w:val="22"/>
                <w:szCs w:val="22"/>
                <w:lang w:val="sr-Cyrl-CS"/>
              </w:rPr>
            </w:pPr>
            <w:r>
              <w:rPr>
                <w:rStyle w:val="fontstyle01"/>
                <w:sz w:val="22"/>
                <w:szCs w:val="22"/>
                <w:lang w:val="sr-Cyrl-CS"/>
              </w:rPr>
              <w:t>користи формуле за решавање задатака</w:t>
            </w:r>
          </w:p>
          <w:p w:rsidR="0072039A" w:rsidRDefault="00F46425">
            <w:pPr>
              <w:pStyle w:val="ListParagraph"/>
              <w:numPr>
                <w:ilvl w:val="0"/>
                <w:numId w:val="50"/>
              </w:numPr>
              <w:rPr>
                <w:rStyle w:val="fontstyle01"/>
                <w:sz w:val="22"/>
                <w:szCs w:val="22"/>
                <w:lang w:val="sr-Cyrl-CS"/>
              </w:rPr>
            </w:pPr>
            <w:r>
              <w:rPr>
                <w:rStyle w:val="fontstyle01"/>
                <w:sz w:val="22"/>
                <w:szCs w:val="22"/>
                <w:lang w:val="sr-Cyrl-CS"/>
              </w:rPr>
              <w:t>користи напредне функције</w:t>
            </w:r>
          </w:p>
          <w:p w:rsidR="0072039A" w:rsidRDefault="00F46425">
            <w:pPr>
              <w:pStyle w:val="ListParagraph"/>
              <w:numPr>
                <w:ilvl w:val="0"/>
                <w:numId w:val="50"/>
              </w:numPr>
              <w:rPr>
                <w:rStyle w:val="fontstyle01"/>
                <w:sz w:val="22"/>
                <w:szCs w:val="22"/>
                <w:lang w:val="sr-Cyrl-CS"/>
              </w:rPr>
            </w:pPr>
            <w:r>
              <w:rPr>
                <w:rStyle w:val="fontstyle01"/>
                <w:sz w:val="22"/>
                <w:szCs w:val="22"/>
                <w:lang w:val="sr-Cyrl-CS"/>
              </w:rPr>
              <w:t>реши задатке помоћу функција</w:t>
            </w:r>
          </w:p>
          <w:p w:rsidR="0072039A" w:rsidRDefault="00F46425">
            <w:pPr>
              <w:pStyle w:val="ListParagraph"/>
              <w:numPr>
                <w:ilvl w:val="0"/>
                <w:numId w:val="50"/>
              </w:numPr>
              <w:rPr>
                <w:rStyle w:val="fontstyle01"/>
                <w:sz w:val="22"/>
                <w:szCs w:val="22"/>
                <w:lang w:val="sr-Cyrl-CS"/>
              </w:rPr>
            </w:pPr>
            <w:r>
              <w:rPr>
                <w:rStyle w:val="fontstyle01"/>
                <w:sz w:val="22"/>
                <w:szCs w:val="22"/>
                <w:lang w:val="sr-Cyrl-CS"/>
              </w:rPr>
              <w:t>објасни појам базе података у програму за табеларна зрачунавања</w:t>
            </w:r>
          </w:p>
          <w:p w:rsidR="0072039A" w:rsidRDefault="00F46425">
            <w:pPr>
              <w:pStyle w:val="ListParagraph"/>
              <w:numPr>
                <w:ilvl w:val="0"/>
                <w:numId w:val="50"/>
              </w:numPr>
              <w:rPr>
                <w:rStyle w:val="fontstyle01"/>
                <w:sz w:val="22"/>
                <w:szCs w:val="22"/>
                <w:lang w:val="sr-Cyrl-CS"/>
              </w:rPr>
            </w:pPr>
            <w:r>
              <w:rPr>
                <w:rStyle w:val="fontstyle01"/>
                <w:sz w:val="22"/>
                <w:szCs w:val="22"/>
                <w:lang w:val="sr-Cyrl-CS"/>
              </w:rPr>
              <w:t>изврши различите операције везане за базе података у програму за табеларна израчунавања</w:t>
            </w:r>
          </w:p>
          <w:p w:rsidR="0072039A" w:rsidRDefault="00F46425">
            <w:pPr>
              <w:pStyle w:val="ListParagraph"/>
              <w:numPr>
                <w:ilvl w:val="0"/>
                <w:numId w:val="50"/>
              </w:numPr>
              <w:rPr>
                <w:rStyle w:val="fontstyle01"/>
                <w:sz w:val="22"/>
                <w:szCs w:val="22"/>
                <w:lang w:val="sr-Cyrl-CS"/>
              </w:rPr>
            </w:pPr>
            <w:r>
              <w:rPr>
                <w:rStyle w:val="fontstyle01"/>
                <w:sz w:val="22"/>
                <w:szCs w:val="22"/>
                <w:lang w:val="sr-Cyrl-CS"/>
              </w:rPr>
              <w:t>користи on-line сервисе за табелaрнa израчунавања</w:t>
            </w:r>
          </w:p>
          <w:p w:rsidR="0072039A" w:rsidRDefault="00F46425">
            <w:pPr>
              <w:pStyle w:val="ListParagraph"/>
              <w:numPr>
                <w:ilvl w:val="0"/>
                <w:numId w:val="50"/>
              </w:numPr>
              <w:rPr>
                <w:rStyle w:val="fontstyle01"/>
                <w:color w:val="auto"/>
                <w:sz w:val="22"/>
                <w:szCs w:val="22"/>
                <w:lang w:val="sr-Cyrl-CS"/>
              </w:rPr>
            </w:pPr>
            <w:r>
              <w:rPr>
                <w:rStyle w:val="fontstyle01"/>
                <w:sz w:val="22"/>
                <w:szCs w:val="22"/>
                <w:lang w:val="sr-Cyrl-CS"/>
              </w:rPr>
              <w:t>припреми радну књигу за штампу</w:t>
            </w:r>
          </w:p>
          <w:p w:rsidR="0072039A" w:rsidRDefault="00F46425">
            <w:pPr>
              <w:numPr>
                <w:ilvl w:val="0"/>
                <w:numId w:val="50"/>
              </w:numPr>
              <w:spacing w:after="0" w:line="240" w:lineRule="auto"/>
              <w:rPr>
                <w:rFonts w:ascii="Times New Roman" w:eastAsia="Times New Roman" w:hAnsi="Times New Roman" w:cs="Times New Roman"/>
                <w:lang w:val="sr-Cyrl-CS"/>
              </w:rPr>
            </w:pPr>
            <w:r>
              <w:rPr>
                <w:rStyle w:val="fontstyle01"/>
                <w:rFonts w:ascii="Times New Roman" w:hAnsi="Times New Roman" w:cs="Times New Roman"/>
                <w:sz w:val="22"/>
                <w:szCs w:val="22"/>
                <w:lang w:val="sr-Cyrl-CS"/>
              </w:rPr>
              <w:t>штампа податке из радне књиге</w:t>
            </w:r>
          </w:p>
        </w:tc>
        <w:tc>
          <w:tcPr>
            <w:tcW w:w="1876"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175" w:hanging="163"/>
              <w:rPr>
                <w:rStyle w:val="fontstyle01"/>
                <w:sz w:val="22"/>
                <w:szCs w:val="22"/>
              </w:rPr>
            </w:pPr>
            <w:r>
              <w:rPr>
                <w:rStyle w:val="fontstyle01"/>
                <w:sz w:val="22"/>
                <w:szCs w:val="22"/>
              </w:rPr>
              <w:t>фронтални</w:t>
            </w:r>
          </w:p>
          <w:p w:rsidR="0072039A" w:rsidRDefault="00F46425" w:rsidP="0015633F">
            <w:pPr>
              <w:pStyle w:val="ListParagraph"/>
              <w:numPr>
                <w:ilvl w:val="0"/>
                <w:numId w:val="115"/>
              </w:numPr>
              <w:ind w:left="175" w:hanging="163"/>
              <w:rPr>
                <w:rStyle w:val="fontstyle01"/>
                <w:sz w:val="22"/>
                <w:szCs w:val="22"/>
                <w:lang w:val="sr-Cyrl-CS"/>
              </w:rPr>
            </w:pPr>
            <w:r>
              <w:rPr>
                <w:rStyle w:val="fontstyle01"/>
                <w:sz w:val="22"/>
                <w:szCs w:val="22"/>
              </w:rPr>
              <w:t>групни</w:t>
            </w:r>
          </w:p>
          <w:p w:rsidR="0072039A" w:rsidRDefault="00F46425" w:rsidP="0015633F">
            <w:pPr>
              <w:pStyle w:val="ListParagraph"/>
              <w:numPr>
                <w:ilvl w:val="0"/>
                <w:numId w:val="115"/>
              </w:numPr>
              <w:ind w:left="175" w:hanging="163"/>
              <w:rPr>
                <w:color w:val="000000"/>
                <w:sz w:val="22"/>
                <w:szCs w:val="22"/>
                <w:lang w:val="sr-Cyrl-CS"/>
              </w:rPr>
            </w:pPr>
            <w:r>
              <w:rPr>
                <w:rStyle w:val="fontstyle01"/>
                <w:sz w:val="22"/>
                <w:szCs w:val="22"/>
              </w:rPr>
              <w:t>индивидуални</w:t>
            </w:r>
          </w:p>
        </w:tc>
        <w:tc>
          <w:tcPr>
            <w:tcW w:w="2802"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монолошко – дијалошка</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радни листови</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вербални, демонстративни, практичан рад, решавање проблема,  ситуације за учење</w:t>
            </w:r>
          </w:p>
        </w:tc>
        <w:tc>
          <w:tcPr>
            <w:tcW w:w="2129"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Style w:val="fontstyle01"/>
                <w:rFonts w:ascii="Times New Roman" w:hAnsi="Times New Roman" w:cs="Times New Roman"/>
                <w:sz w:val="22"/>
                <w:szCs w:val="22"/>
                <w:lang w:val="sr-Cyrl-RS"/>
              </w:rPr>
              <w:t>децембар - април</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31"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рачунари</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видео – бим</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штампач</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мрежни уређаји</w:t>
            </w:r>
          </w:p>
        </w:tc>
        <w:tc>
          <w:tcPr>
            <w:tcW w:w="3300" w:type="dxa"/>
            <w:gridSpan w:val="7"/>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рачуноводство и други стручни предмети</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енглески језик</w:t>
            </w:r>
          </w:p>
        </w:tc>
        <w:tc>
          <w:tcPr>
            <w:tcW w:w="4931" w:type="dxa"/>
            <w:gridSpan w:val="7"/>
            <w:tcBorders>
              <w:top w:val="single" w:sz="4" w:space="0" w:color="auto"/>
              <w:left w:val="single" w:sz="4" w:space="0" w:color="auto"/>
              <w:bottom w:val="double" w:sz="4" w:space="0" w:color="auto"/>
              <w:right w:val="double" w:sz="4" w:space="0" w:color="auto"/>
            </w:tcBorders>
          </w:tcPr>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праћење остварености исхода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тестове знања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активност на часу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домаћи задатак</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тестови практичних вештина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Style w:val="fontstyle01"/>
                <w:rFonts w:ascii="Times New Roman" w:hAnsi="Times New Roman" w:cs="Times New Roman"/>
                <w:sz w:val="22"/>
                <w:szCs w:val="22"/>
                <w:lang w:val="sr-Cyrl-RS"/>
              </w:rPr>
              <w:t>вежбе</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9" w:type="dxa"/>
            <w:gridSpan w:val="1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13"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5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13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Креирање базе података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Развијање вештина и компетанција ученика за формирање табеле у бази података</w:t>
            </w:r>
          </w:p>
          <w:p w:rsidR="0072039A" w:rsidRDefault="00F46425" w:rsidP="0015633F">
            <w:pPr>
              <w:pStyle w:val="ListParagraph"/>
              <w:numPr>
                <w:ilvl w:val="0"/>
                <w:numId w:val="115"/>
              </w:numPr>
              <w:ind w:left="296" w:hanging="284"/>
              <w:rPr>
                <w:rStyle w:val="fontstyle01"/>
                <w:rFonts w:ascii="Times New Roman" w:hAnsi="Times New Roman"/>
                <w:color w:val="auto"/>
                <w:sz w:val="22"/>
                <w:szCs w:val="22"/>
                <w:lang w:val="sr-Cyrl-CS"/>
              </w:rPr>
            </w:pPr>
            <w:r>
              <w:rPr>
                <w:rStyle w:val="fontstyle01"/>
                <w:sz w:val="22"/>
                <w:szCs w:val="22"/>
              </w:rPr>
              <w:t>Развијање вештина и компетенција ученика за уређивање и приказ података</w:t>
            </w:r>
          </w:p>
          <w:p w:rsidR="0072039A" w:rsidRDefault="0072039A">
            <w:pPr>
              <w:rPr>
                <w:lang w:val="sr-Cyrl-CS"/>
              </w:rPr>
            </w:pPr>
          </w:p>
        </w:tc>
        <w:tc>
          <w:tcPr>
            <w:tcW w:w="1175"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18</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1113"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187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2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 xml:space="preserve">Време </w:t>
            </w:r>
            <w:r>
              <w:rPr>
                <w:rFonts w:ascii="Times New Roman" w:hAnsi="Times New Roman" w:cs="Times New Roman"/>
                <w:b/>
                <w:sz w:val="24"/>
                <w:szCs w:val="24"/>
                <w:lang w:val="ru-RU"/>
              </w:rPr>
              <w:lastRenderedPageBreak/>
              <w:t>реализациј</w:t>
            </w:r>
            <w:r>
              <w:rPr>
                <w:rFonts w:ascii="Times New Roman" w:hAnsi="Times New Roman" w:cs="Times New Roman"/>
                <w:b/>
                <w:sz w:val="24"/>
                <w:szCs w:val="24"/>
              </w:rPr>
              <w:t>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8" w:type="dxa"/>
            <w:gridSpan w:val="6"/>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изради и форматира табеле</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постави релације између табела</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примењује филтрирање</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примењује сортирање</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примењује копирање и креирање веза</w:t>
            </w:r>
          </w:p>
          <w:p w:rsidR="0072039A" w:rsidRDefault="00F46425" w:rsidP="0015633F">
            <w:pPr>
              <w:pStyle w:val="ListParagraph"/>
              <w:numPr>
                <w:ilvl w:val="0"/>
                <w:numId w:val="115"/>
              </w:numPr>
              <w:ind w:left="296" w:hanging="284"/>
              <w:rPr>
                <w:rFonts w:eastAsia="Calibri"/>
                <w:sz w:val="22"/>
                <w:szCs w:val="22"/>
                <w:lang w:val="sr-Cyrl-CS"/>
              </w:rPr>
            </w:pPr>
            <w:r>
              <w:rPr>
                <w:rStyle w:val="fontstyle01"/>
                <w:sz w:val="22"/>
                <w:szCs w:val="22"/>
              </w:rPr>
              <w:t>врши увоз и извоз података из базе података</w:t>
            </w:r>
          </w:p>
        </w:tc>
        <w:tc>
          <w:tcPr>
            <w:tcW w:w="1876"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175" w:hanging="163"/>
              <w:rPr>
                <w:rStyle w:val="fontstyle01"/>
                <w:sz w:val="22"/>
                <w:szCs w:val="22"/>
              </w:rPr>
            </w:pPr>
            <w:r>
              <w:rPr>
                <w:rStyle w:val="fontstyle01"/>
                <w:sz w:val="22"/>
                <w:szCs w:val="22"/>
              </w:rPr>
              <w:t>групни</w:t>
            </w:r>
          </w:p>
          <w:p w:rsidR="0072039A" w:rsidRDefault="00F46425" w:rsidP="0015633F">
            <w:pPr>
              <w:pStyle w:val="ListParagraph"/>
              <w:numPr>
                <w:ilvl w:val="0"/>
                <w:numId w:val="115"/>
              </w:numPr>
              <w:ind w:left="175" w:hanging="163"/>
              <w:rPr>
                <w:rStyle w:val="fontstyle01"/>
                <w:sz w:val="22"/>
                <w:szCs w:val="22"/>
              </w:rPr>
            </w:pPr>
            <w:r>
              <w:rPr>
                <w:rStyle w:val="fontstyle01"/>
                <w:sz w:val="22"/>
                <w:szCs w:val="22"/>
              </w:rPr>
              <w:t>индивидуални</w:t>
            </w:r>
          </w:p>
          <w:p w:rsidR="0072039A" w:rsidRDefault="00F46425" w:rsidP="0015633F">
            <w:pPr>
              <w:pStyle w:val="ListParagraph"/>
              <w:numPr>
                <w:ilvl w:val="0"/>
                <w:numId w:val="115"/>
              </w:numPr>
              <w:ind w:left="175" w:hanging="163"/>
              <w:rPr>
                <w:rStyle w:val="fontstyle01"/>
                <w:sz w:val="22"/>
                <w:szCs w:val="22"/>
              </w:rPr>
            </w:pPr>
            <w:r>
              <w:rPr>
                <w:rStyle w:val="fontstyle01"/>
                <w:sz w:val="22"/>
                <w:szCs w:val="22"/>
              </w:rPr>
              <w:t>фронтални</w:t>
            </w:r>
          </w:p>
        </w:tc>
        <w:tc>
          <w:tcPr>
            <w:tcW w:w="2802"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монолошко – дијалошка</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припрема наставног материјала у електронском облику</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 xml:space="preserve">вербални, демонстративни, практичан рад, решавање проблема,  </w:t>
            </w:r>
          </w:p>
        </w:tc>
        <w:tc>
          <w:tcPr>
            <w:tcW w:w="2129" w:type="dxa"/>
            <w:gridSpan w:val="3"/>
            <w:tcBorders>
              <w:top w:val="single" w:sz="4" w:space="0" w:color="auto"/>
              <w:left w:val="single" w:sz="4" w:space="0" w:color="auto"/>
              <w:bottom w:val="single" w:sz="4" w:space="0" w:color="auto"/>
              <w:right w:val="doub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април - јун</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31"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рачунари</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видео – бим</w:t>
            </w:r>
          </w:p>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штампач</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мрежни уређаји</w:t>
            </w:r>
          </w:p>
        </w:tc>
        <w:tc>
          <w:tcPr>
            <w:tcW w:w="3300" w:type="dxa"/>
            <w:gridSpan w:val="7"/>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5"/>
              </w:numPr>
              <w:ind w:left="296" w:hanging="284"/>
              <w:rPr>
                <w:rStyle w:val="fontstyle01"/>
                <w:sz w:val="22"/>
                <w:szCs w:val="22"/>
              </w:rPr>
            </w:pPr>
            <w:r>
              <w:rPr>
                <w:rStyle w:val="fontstyle01"/>
                <w:sz w:val="22"/>
                <w:szCs w:val="22"/>
              </w:rPr>
              <w:t>рачуноводство и други стручни предмети</w:t>
            </w:r>
          </w:p>
          <w:p w:rsidR="0072039A" w:rsidRDefault="00F46425" w:rsidP="0015633F">
            <w:pPr>
              <w:pStyle w:val="ListParagraph"/>
              <w:numPr>
                <w:ilvl w:val="0"/>
                <w:numId w:val="115"/>
              </w:numPr>
              <w:ind w:left="296" w:hanging="284"/>
              <w:rPr>
                <w:color w:val="000000"/>
                <w:sz w:val="22"/>
                <w:szCs w:val="22"/>
              </w:rPr>
            </w:pPr>
            <w:r>
              <w:rPr>
                <w:rStyle w:val="fontstyle01"/>
                <w:sz w:val="22"/>
                <w:szCs w:val="22"/>
              </w:rPr>
              <w:t>енглески језик</w:t>
            </w:r>
          </w:p>
        </w:tc>
        <w:tc>
          <w:tcPr>
            <w:tcW w:w="4931" w:type="dxa"/>
            <w:gridSpan w:val="7"/>
            <w:tcBorders>
              <w:top w:val="single" w:sz="4" w:space="0" w:color="auto"/>
              <w:left w:val="single" w:sz="4" w:space="0" w:color="auto"/>
              <w:bottom w:val="double" w:sz="4" w:space="0" w:color="auto"/>
              <w:right w:val="double" w:sz="4" w:space="0" w:color="auto"/>
            </w:tcBorders>
          </w:tcPr>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праћење остварености исхода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тестове знања</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активност на часу</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домаћи задатак</w:t>
            </w:r>
          </w:p>
          <w:p w:rsidR="0072039A" w:rsidRDefault="00F46425" w:rsidP="0015633F">
            <w:pPr>
              <w:pStyle w:val="ListParagraph"/>
              <w:numPr>
                <w:ilvl w:val="0"/>
                <w:numId w:val="115"/>
              </w:numPr>
              <w:ind w:left="296" w:hanging="284"/>
              <w:rPr>
                <w:rStyle w:val="fontstyle01"/>
                <w:color w:val="auto"/>
                <w:sz w:val="22"/>
                <w:szCs w:val="22"/>
                <w:lang w:val="sr-Cyrl-CS"/>
              </w:rPr>
            </w:pPr>
            <w:r>
              <w:rPr>
                <w:rStyle w:val="fontstyle01"/>
                <w:sz w:val="22"/>
                <w:szCs w:val="22"/>
              </w:rPr>
              <w:t>тестови практичних вештина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Style w:val="fontstyle01"/>
                <w:rFonts w:ascii="Times New Roman" w:hAnsi="Times New Roman" w:cs="Times New Roman"/>
                <w:sz w:val="22"/>
                <w:szCs w:val="22"/>
                <w:lang w:val="sr-Cyrl-RS"/>
              </w:rPr>
              <w:t>вежбе</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Право</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Право-Јелена Ђурић,за други разред економске, правне и пословне школе,Закон о раду,Закон о привредним друштвима</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Основи права и организација државе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три основна елемента државе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основнох знања о праву,правном поретку и врстама правних норми и правних аката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свести о односу државе и права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елементе и функције државе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државе у друштву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појам лјудских права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основна права гарантована уставом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државну организацију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Класификује државне органе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поделу власти на законодавну, извршну и судску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надлежност најважнијих државних органа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Познаје основе јавних финансија и основне карактеристике буџетског процеса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право и државу као друштвене појаве и њихову везу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и елементе правног поретка и правне норме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правних норми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правних аката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изворе права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Доводи у везу правну снагу правног акта са субјектом који га доноси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и елементе правног односа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субјекте права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Упореди правну и пословну способност субјеката права и последице њиховог поседовања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пуномоћје на основу задатих елемената, разликује објекте права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настанак, мењање и престанак правног односа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правне чињенице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добровољно и принудно понашање по правној норми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значење принципа уставности и законитости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својства појединачних правних аката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правни значај жалбе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образац жалбе</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Септембар-децембар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литература</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правни поступци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радно право</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Привредни субјекти</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привредним субјектима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индивидуалним обележјима предузетника и привредних друштава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надлежностима Агенције за привредне регистре</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 xml:space="preserve">Време </w:t>
            </w:r>
            <w:r>
              <w:rPr>
                <w:rFonts w:ascii="Times New Roman" w:hAnsi="Times New Roman" w:cs="Times New Roman"/>
                <w:b/>
                <w:sz w:val="24"/>
                <w:szCs w:val="24"/>
              </w:rPr>
              <w:lastRenderedPageBreak/>
              <w:t>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врсте привредних субјеката које предвиђа позитивно важећи закон</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обележја предузетника и врсте привредних друштава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финансијске институције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и улогу јавних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надлежност Агенције за привредне регистре попуни обрасце запријаву, одјаву и промену података привредног друштва у Агенцији за привредне регистре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садржину оснивачког акта за оснивање привредног друштва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образац оснивачког акта привредног друштва на задате елементе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садржај опсштих правних аката привредних субјеката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стечај и ликвидацију као начин престанка рада привредног друштва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Рад у паровима</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-март</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правни поступци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радно право</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Писане провере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Права и обавезе из радног односа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радном односу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поступком заснивања радног односа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Стицање знања о правима и обавезама послодаваца и запослених</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елементе радног односа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посебне услове за засниванје радног односа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претходну проверу радних способности од пробног рада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радни однос нс одређено и неодређено време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радног времена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приправника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елементе уговора о раду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образац уговора о раду на задате елементе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права из радног односа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право на зараду, накнаду зараде и друга примања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захтев за добијање годишнјег одмора и захтев за добијанје одсуства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материјалну одговорност запосленог и начине престанка радног односа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Изради акт за остваривање праваили налагање обавеза запосленом</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Фронтални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Рад у паровима</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април-јун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правни поступци</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радно право</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Писане провере знања</w:t>
            </w: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332"/>
        <w:gridCol w:w="1510"/>
        <w:gridCol w:w="1861"/>
        <w:gridCol w:w="72"/>
        <w:gridCol w:w="170"/>
        <w:gridCol w:w="839"/>
        <w:gridCol w:w="203"/>
        <w:gridCol w:w="133"/>
        <w:gridCol w:w="887"/>
        <w:gridCol w:w="105"/>
        <w:gridCol w:w="891"/>
        <w:gridCol w:w="372"/>
        <w:gridCol w:w="374"/>
        <w:gridCol w:w="951"/>
        <w:gridCol w:w="1114"/>
        <w:gridCol w:w="31"/>
        <w:gridCol w:w="197"/>
        <w:gridCol w:w="727"/>
        <w:gridCol w:w="1190"/>
      </w:tblGrid>
      <w:tr w:rsidR="0072039A">
        <w:trPr>
          <w:gridAfter w:val="2"/>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Финансијско-рачуноводствени техничар</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Основи финансија</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2039A">
        <w:trPr>
          <w:gridAfter w:val="2"/>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rsidR="0072039A" w:rsidRDefault="0072039A">
            <w:pPr>
              <w:spacing w:after="0" w:line="240" w:lineRule="auto"/>
              <w:rPr>
                <w:rFonts w:ascii="Times New Roman" w:eastAsia="Times New Roman" w:hAnsi="Times New Roman" w:cs="Times New Roman"/>
                <w:sz w:val="24"/>
                <w:szCs w:val="24"/>
                <w:lang w:val="sr-Cyrl-CS"/>
              </w:rPr>
            </w:pPr>
          </w:p>
        </w:tc>
      </w:tr>
      <w:tr w:rsidR="0072039A">
        <w:trPr>
          <w:gridAfter w:val="2"/>
          <w:wAfter w:w="1910" w:type="dxa"/>
        </w:trPr>
        <w:tc>
          <w:tcPr>
            <w:tcW w:w="12676"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8"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Новац</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16"/>
              </w:numPr>
              <w:rPr>
                <w:sz w:val="22"/>
                <w:szCs w:val="22"/>
                <w:lang w:val="sr-Cyrl-CS"/>
              </w:rPr>
            </w:pPr>
            <w:r>
              <w:rPr>
                <w:sz w:val="22"/>
                <w:szCs w:val="22"/>
                <w:lang w:val="sr-Cyrl-CS"/>
              </w:rPr>
              <w:t>Развијање способности разликовања врсте новц, израчуновање цена и праћење промена вредности новца као и примена функција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72039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4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7"/>
              </w:numPr>
              <w:rPr>
                <w:sz w:val="22"/>
                <w:szCs w:val="22"/>
                <w:lang w:val="sr-Cyrl-CS"/>
              </w:rPr>
            </w:pPr>
            <w:r>
              <w:rPr>
                <w:sz w:val="22"/>
                <w:szCs w:val="22"/>
                <w:lang w:val="sr-Cyrl-CS"/>
              </w:rPr>
              <w:t>објасни новац као објективну потребу функционисања привреде</w:t>
            </w:r>
          </w:p>
          <w:p w:rsidR="0072039A" w:rsidRDefault="00F46425" w:rsidP="0015633F">
            <w:pPr>
              <w:pStyle w:val="ListParagraph"/>
              <w:numPr>
                <w:ilvl w:val="0"/>
                <w:numId w:val="117"/>
              </w:numPr>
              <w:rPr>
                <w:sz w:val="22"/>
                <w:szCs w:val="22"/>
                <w:lang w:val="sr-Cyrl-CS"/>
              </w:rPr>
            </w:pPr>
            <w:r>
              <w:rPr>
                <w:sz w:val="22"/>
                <w:szCs w:val="22"/>
                <w:lang w:val="sr-Cyrl-CS"/>
              </w:rPr>
              <w:t>објасни значај раздвајања фазе куповине и продаје</w:t>
            </w:r>
          </w:p>
          <w:p w:rsidR="0072039A" w:rsidRDefault="00F46425" w:rsidP="0015633F">
            <w:pPr>
              <w:pStyle w:val="ListParagraph"/>
              <w:numPr>
                <w:ilvl w:val="0"/>
                <w:numId w:val="117"/>
              </w:numPr>
              <w:rPr>
                <w:sz w:val="22"/>
                <w:szCs w:val="22"/>
                <w:lang w:val="sr-Cyrl-CS"/>
              </w:rPr>
            </w:pPr>
            <w:r>
              <w:rPr>
                <w:sz w:val="22"/>
                <w:szCs w:val="22"/>
                <w:lang w:val="sr-Cyrl-CS"/>
              </w:rPr>
              <w:t>објасни последице раздвајања куповине и плаћања, продаје и наплате</w:t>
            </w:r>
          </w:p>
          <w:p w:rsidR="0072039A" w:rsidRDefault="00F46425" w:rsidP="0015633F">
            <w:pPr>
              <w:pStyle w:val="ListParagraph"/>
              <w:numPr>
                <w:ilvl w:val="0"/>
                <w:numId w:val="117"/>
              </w:numPr>
              <w:rPr>
                <w:sz w:val="22"/>
                <w:szCs w:val="22"/>
                <w:lang w:val="sr-Cyrl-CS"/>
              </w:rPr>
            </w:pPr>
            <w:r>
              <w:rPr>
                <w:sz w:val="22"/>
                <w:szCs w:val="22"/>
                <w:lang w:val="sr-Cyrl-CS"/>
              </w:rPr>
              <w:t>повеже значај вредности новца и пословања предузећа</w:t>
            </w:r>
          </w:p>
          <w:p w:rsidR="0072039A" w:rsidRDefault="00F46425" w:rsidP="0015633F">
            <w:pPr>
              <w:pStyle w:val="ListParagraph"/>
              <w:numPr>
                <w:ilvl w:val="0"/>
                <w:numId w:val="117"/>
              </w:numPr>
              <w:rPr>
                <w:sz w:val="22"/>
                <w:szCs w:val="22"/>
                <w:lang w:val="sr-Cyrl-CS"/>
              </w:rPr>
            </w:pPr>
            <w:r>
              <w:rPr>
                <w:sz w:val="22"/>
                <w:szCs w:val="22"/>
                <w:lang w:val="sr-Cyrl-CS"/>
              </w:rPr>
              <w:t>дефинише валуту</w:t>
            </w:r>
          </w:p>
          <w:p w:rsidR="0072039A" w:rsidRDefault="00F46425" w:rsidP="0015633F">
            <w:pPr>
              <w:pStyle w:val="ListParagraph"/>
              <w:numPr>
                <w:ilvl w:val="0"/>
                <w:numId w:val="117"/>
              </w:numPr>
              <w:rPr>
                <w:sz w:val="22"/>
                <w:szCs w:val="22"/>
                <w:lang w:val="sr-Cyrl-CS"/>
              </w:rPr>
            </w:pPr>
            <w:r>
              <w:rPr>
                <w:sz w:val="22"/>
                <w:szCs w:val="22"/>
                <w:lang w:val="sr-Cyrl-CS"/>
              </w:rPr>
              <w:t>објасни улогу готовог, депозитног и девизног новца у плаћањима</w:t>
            </w:r>
          </w:p>
          <w:p w:rsidR="0072039A" w:rsidRDefault="00F46425" w:rsidP="0015633F">
            <w:pPr>
              <w:pStyle w:val="ListParagraph"/>
              <w:numPr>
                <w:ilvl w:val="0"/>
                <w:numId w:val="117"/>
              </w:numPr>
              <w:rPr>
                <w:sz w:val="22"/>
                <w:szCs w:val="22"/>
                <w:lang w:val="sr-Cyrl-CS"/>
              </w:rPr>
            </w:pPr>
            <w:r>
              <w:rPr>
                <w:sz w:val="22"/>
                <w:szCs w:val="22"/>
                <w:lang w:val="sr-Cyrl-CS"/>
              </w:rPr>
              <w:t>објасни потребу настанка светског новца</w:t>
            </w:r>
          </w:p>
          <w:p w:rsidR="0072039A" w:rsidRDefault="00F46425" w:rsidP="0015633F">
            <w:pPr>
              <w:pStyle w:val="ListParagraph"/>
              <w:numPr>
                <w:ilvl w:val="0"/>
                <w:numId w:val="117"/>
              </w:numPr>
              <w:rPr>
                <w:sz w:val="22"/>
                <w:szCs w:val="22"/>
                <w:lang w:val="sr-Cyrl-CS"/>
              </w:rPr>
            </w:pPr>
            <w:r>
              <w:rPr>
                <w:sz w:val="22"/>
                <w:szCs w:val="22"/>
                <w:lang w:val="sr-Cyrl-CS"/>
              </w:rPr>
              <w:t>изтрачуна обавезе и потраживања</w:t>
            </w:r>
          </w:p>
          <w:p w:rsidR="0072039A" w:rsidRDefault="00F46425" w:rsidP="0015633F">
            <w:pPr>
              <w:pStyle w:val="ListParagraph"/>
              <w:numPr>
                <w:ilvl w:val="0"/>
                <w:numId w:val="117"/>
              </w:numPr>
              <w:rPr>
                <w:sz w:val="22"/>
                <w:szCs w:val="22"/>
                <w:lang w:val="sr-Cyrl-CS"/>
              </w:rPr>
            </w:pPr>
            <w:r>
              <w:rPr>
                <w:sz w:val="22"/>
                <w:szCs w:val="22"/>
                <w:lang w:val="sr-Cyrl-CS"/>
              </w:rPr>
              <w:t>дефинише камату</w:t>
            </w:r>
          </w:p>
          <w:p w:rsidR="0072039A" w:rsidRDefault="00F46425" w:rsidP="0015633F">
            <w:pPr>
              <w:pStyle w:val="ListParagraph"/>
              <w:numPr>
                <w:ilvl w:val="0"/>
                <w:numId w:val="117"/>
              </w:numPr>
              <w:rPr>
                <w:sz w:val="22"/>
                <w:szCs w:val="22"/>
                <w:lang w:val="sr-Cyrl-CS"/>
              </w:rPr>
            </w:pPr>
            <w:r>
              <w:rPr>
                <w:sz w:val="22"/>
                <w:szCs w:val="22"/>
                <w:lang w:val="sr-Cyrl-CS"/>
              </w:rPr>
              <w:t xml:space="preserve">обрачуна камату у вези обавеза и </w:t>
            </w:r>
            <w:r>
              <w:rPr>
                <w:sz w:val="22"/>
                <w:szCs w:val="22"/>
                <w:lang w:val="sr-Cyrl-CS"/>
              </w:rPr>
              <w:lastRenderedPageBreak/>
              <w:t>потраживања</w:t>
            </w:r>
          </w:p>
          <w:p w:rsidR="0072039A" w:rsidRDefault="00F46425" w:rsidP="0015633F">
            <w:pPr>
              <w:pStyle w:val="ListParagraph"/>
              <w:numPr>
                <w:ilvl w:val="0"/>
                <w:numId w:val="117"/>
              </w:numPr>
              <w:rPr>
                <w:sz w:val="22"/>
                <w:szCs w:val="22"/>
                <w:lang w:val="sr-Cyrl-CS"/>
              </w:rPr>
            </w:pPr>
            <w:r>
              <w:rPr>
                <w:sz w:val="22"/>
                <w:szCs w:val="22"/>
                <w:lang w:val="sr-Cyrl-CS"/>
              </w:rPr>
              <w:t>опише улогу тржишта новца</w:t>
            </w:r>
          </w:p>
          <w:p w:rsidR="0072039A" w:rsidRDefault="00F46425" w:rsidP="0015633F">
            <w:pPr>
              <w:pStyle w:val="ListParagraph"/>
              <w:numPr>
                <w:ilvl w:val="0"/>
                <w:numId w:val="117"/>
              </w:numPr>
              <w:rPr>
                <w:sz w:val="22"/>
                <w:szCs w:val="22"/>
                <w:lang w:val="sr-Cyrl-CS"/>
              </w:rPr>
            </w:pPr>
            <w:r>
              <w:rPr>
                <w:sz w:val="22"/>
                <w:szCs w:val="22"/>
                <w:lang w:val="sr-Cyrl-CS"/>
              </w:rPr>
              <w:t>разликује врсте девизних  курсева</w:t>
            </w:r>
          </w:p>
          <w:p w:rsidR="0072039A" w:rsidRDefault="00F46425" w:rsidP="0015633F">
            <w:pPr>
              <w:pStyle w:val="ListParagraph"/>
              <w:numPr>
                <w:ilvl w:val="0"/>
                <w:numId w:val="117"/>
              </w:numPr>
              <w:rPr>
                <w:sz w:val="22"/>
                <w:szCs w:val="22"/>
                <w:lang w:val="sr-Cyrl-CS"/>
              </w:rPr>
            </w:pPr>
            <w:r>
              <w:rPr>
                <w:sz w:val="22"/>
                <w:szCs w:val="22"/>
                <w:lang w:val="sr-Cyrl-CS"/>
              </w:rPr>
              <w:t>објасни утицаје промене девизног курса на обавезе и потраживања  према иностранству</w:t>
            </w:r>
          </w:p>
          <w:p w:rsidR="0072039A" w:rsidRDefault="00F46425" w:rsidP="0015633F">
            <w:pPr>
              <w:pStyle w:val="ListParagraph"/>
              <w:numPr>
                <w:ilvl w:val="0"/>
                <w:numId w:val="117"/>
              </w:numPr>
              <w:rPr>
                <w:sz w:val="22"/>
                <w:szCs w:val="22"/>
                <w:lang w:val="sr-Cyrl-CS"/>
              </w:rPr>
            </w:pPr>
            <w:r>
              <w:rPr>
                <w:sz w:val="22"/>
                <w:szCs w:val="22"/>
                <w:lang w:val="sr-Cyrl-CS"/>
              </w:rPr>
              <w:t>интерпретира улогу електронског новца</w:t>
            </w:r>
          </w:p>
          <w:p w:rsidR="0072039A" w:rsidRDefault="00F46425" w:rsidP="0015633F">
            <w:pPr>
              <w:pStyle w:val="ListParagraph"/>
              <w:numPr>
                <w:ilvl w:val="0"/>
                <w:numId w:val="117"/>
              </w:numPr>
              <w:rPr>
                <w:sz w:val="22"/>
                <w:szCs w:val="22"/>
                <w:lang w:val="sr-Cyrl-CS"/>
              </w:rPr>
            </w:pPr>
            <w:r>
              <w:rPr>
                <w:sz w:val="22"/>
                <w:szCs w:val="22"/>
                <w:lang w:val="sr-Cyrl-CS"/>
              </w:rPr>
              <w:t>интерпретира улогу електронског новца</w:t>
            </w:r>
          </w:p>
          <w:p w:rsidR="0072039A" w:rsidRDefault="00F46425" w:rsidP="0015633F">
            <w:pPr>
              <w:pStyle w:val="ListParagraph"/>
              <w:numPr>
                <w:ilvl w:val="0"/>
                <w:numId w:val="117"/>
              </w:numPr>
              <w:rPr>
                <w:sz w:val="22"/>
                <w:szCs w:val="22"/>
                <w:lang w:val="sr-Cyrl-CS"/>
              </w:rPr>
            </w:pPr>
            <w:r>
              <w:rPr>
                <w:sz w:val="22"/>
                <w:szCs w:val="22"/>
                <w:lang w:val="sr-Cyrl-CS"/>
              </w:rPr>
              <w:t xml:space="preserve">објасни функционисање дигиталних валута   </w:t>
            </w:r>
          </w:p>
        </w:tc>
        <w:tc>
          <w:tcPr>
            <w:tcW w:w="2255"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18"/>
              </w:numPr>
              <w:rPr>
                <w:sz w:val="22"/>
                <w:szCs w:val="22"/>
                <w:lang w:val="sr-Cyrl-CS"/>
              </w:rPr>
            </w:pPr>
            <w:r>
              <w:rPr>
                <w:sz w:val="22"/>
                <w:szCs w:val="22"/>
                <w:lang w:val="sr-Cyrl-CS"/>
              </w:rPr>
              <w:lastRenderedPageBreak/>
              <w:t>Фронтални</w:t>
            </w:r>
          </w:p>
          <w:p w:rsidR="0072039A" w:rsidRDefault="00F46425" w:rsidP="0015633F">
            <w:pPr>
              <w:pStyle w:val="ListParagraph"/>
              <w:numPr>
                <w:ilvl w:val="0"/>
                <w:numId w:val="118"/>
              </w:numPr>
              <w:rPr>
                <w:sz w:val="22"/>
                <w:szCs w:val="22"/>
                <w:lang w:val="sr-Cyrl-CS"/>
              </w:rPr>
            </w:pPr>
            <w:r>
              <w:rPr>
                <w:sz w:val="22"/>
                <w:szCs w:val="22"/>
                <w:lang w:val="sr-Cyrl-CS"/>
              </w:rPr>
              <w:t>Групни</w:t>
            </w:r>
          </w:p>
          <w:p w:rsidR="0072039A" w:rsidRDefault="00F46425" w:rsidP="0015633F">
            <w:pPr>
              <w:pStyle w:val="ListParagraph"/>
              <w:numPr>
                <w:ilvl w:val="0"/>
                <w:numId w:val="118"/>
              </w:numPr>
              <w:rPr>
                <w:sz w:val="22"/>
                <w:szCs w:val="22"/>
                <w:lang w:val="sr-Cyrl-CS"/>
              </w:rPr>
            </w:pPr>
            <w:r>
              <w:rPr>
                <w:sz w:val="22"/>
                <w:szCs w:val="22"/>
                <w:lang w:val="sr-Cyrl-CS"/>
              </w:rPr>
              <w:t>Рад у паровима</w:t>
            </w:r>
          </w:p>
          <w:p w:rsidR="0072039A" w:rsidRDefault="00F46425" w:rsidP="0015633F">
            <w:pPr>
              <w:pStyle w:val="ListParagraph"/>
              <w:numPr>
                <w:ilvl w:val="0"/>
                <w:numId w:val="118"/>
              </w:numPr>
              <w:rPr>
                <w:sz w:val="22"/>
                <w:szCs w:val="22"/>
                <w:lang w:val="sr-Cyrl-CS"/>
              </w:rPr>
            </w:pPr>
            <w:r>
              <w:rPr>
                <w:sz w:val="22"/>
                <w:szCs w:val="22"/>
                <w:lang w:val="sr-Cyrl-CS"/>
              </w:rPr>
              <w:t>Индивидуални</w:t>
            </w:r>
          </w:p>
        </w:tc>
        <w:tc>
          <w:tcPr>
            <w:tcW w:w="244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72039A">
            <w:pPr>
              <w:spacing w:after="0" w:line="240" w:lineRule="auto"/>
              <w:ind w:left="360"/>
              <w:jc w:val="both"/>
              <w:rPr>
                <w:rFonts w:ascii="Times New Roman" w:eastAsia="Times New Roman" w:hAnsi="Times New Roman" w:cs="Times New Roman"/>
                <w:lang w:val="sr-Cyrl-CS"/>
              </w:rPr>
            </w:pP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72039A">
            <w:pPr>
              <w:spacing w:after="0" w:line="240" w:lineRule="auto"/>
              <w:rPr>
                <w:rFonts w:ascii="Times New Roman" w:eastAsia="Times New Roman" w:hAnsi="Times New Roman" w:cs="Times New Roman"/>
                <w:sz w:val="24"/>
                <w:szCs w:val="24"/>
                <w:lang w:val="sr-Cyrl-CS"/>
              </w:rPr>
            </w:pPr>
          </w:p>
        </w:tc>
      </w:tr>
      <w:tr w:rsidR="0072039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7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књига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72039A">
            <w:pPr>
              <w:spacing w:after="0" w:line="240" w:lineRule="auto"/>
              <w:ind w:left="360"/>
              <w:rPr>
                <w:rFonts w:ascii="Times New Roman" w:eastAsia="Times New Roman" w:hAnsi="Times New Roman" w:cs="Times New Roman"/>
                <w:lang w:val="sr-Cyrl-CS"/>
              </w:rPr>
            </w:pPr>
          </w:p>
        </w:tc>
        <w:tc>
          <w:tcPr>
            <w:tcW w:w="3600" w:type="dxa"/>
            <w:gridSpan w:val="8"/>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19"/>
              </w:numPr>
              <w:rPr>
                <w:sz w:val="22"/>
                <w:szCs w:val="22"/>
                <w:lang w:val="sr-Cyrl-CS"/>
              </w:rPr>
            </w:pPr>
            <w:r>
              <w:rPr>
                <w:sz w:val="22"/>
                <w:szCs w:val="22"/>
                <w:lang w:val="sr-Cyrl-CS"/>
              </w:rPr>
              <w:t xml:space="preserve">Финансије и финансијски систем, </w:t>
            </w:r>
          </w:p>
          <w:p w:rsidR="0072039A" w:rsidRDefault="00F46425" w:rsidP="0015633F">
            <w:pPr>
              <w:pStyle w:val="ListParagraph"/>
              <w:numPr>
                <w:ilvl w:val="0"/>
                <w:numId w:val="119"/>
              </w:numPr>
              <w:rPr>
                <w:sz w:val="22"/>
                <w:szCs w:val="22"/>
                <w:lang w:val="sr-Cyrl-CS"/>
              </w:rPr>
            </w:pPr>
            <w:r>
              <w:rPr>
                <w:sz w:val="22"/>
                <w:szCs w:val="22"/>
                <w:lang w:val="sr-Cyrl-CS"/>
              </w:rPr>
              <w:t xml:space="preserve">Пословне финансије, </w:t>
            </w:r>
          </w:p>
          <w:p w:rsidR="0072039A" w:rsidRDefault="00F46425" w:rsidP="0015633F">
            <w:pPr>
              <w:pStyle w:val="ListParagraph"/>
              <w:numPr>
                <w:ilvl w:val="0"/>
                <w:numId w:val="119"/>
              </w:numPr>
              <w:rPr>
                <w:sz w:val="22"/>
                <w:szCs w:val="22"/>
                <w:lang w:val="sr-Cyrl-CS"/>
              </w:rPr>
            </w:pPr>
            <w:r>
              <w:rPr>
                <w:sz w:val="22"/>
                <w:szCs w:val="22"/>
                <w:lang w:val="sr-Cyrl-CS"/>
              </w:rPr>
              <w:t>Јавне финансије,</w:t>
            </w:r>
          </w:p>
          <w:p w:rsidR="0072039A" w:rsidRDefault="00F46425" w:rsidP="0015633F">
            <w:pPr>
              <w:pStyle w:val="ListParagraph"/>
              <w:numPr>
                <w:ilvl w:val="0"/>
                <w:numId w:val="119"/>
              </w:numPr>
              <w:rPr>
                <w:sz w:val="22"/>
                <w:szCs w:val="22"/>
                <w:lang w:val="sr-Cyrl-CS"/>
              </w:rPr>
            </w:pPr>
            <w:r>
              <w:rPr>
                <w:sz w:val="22"/>
                <w:szCs w:val="22"/>
                <w:lang w:val="sr-Cyrl-CS"/>
              </w:rPr>
              <w:t xml:space="preserve"> Банкарство</w:t>
            </w:r>
          </w:p>
          <w:p w:rsidR="0072039A" w:rsidRDefault="00F46425" w:rsidP="0015633F">
            <w:pPr>
              <w:pStyle w:val="ListParagraph"/>
              <w:numPr>
                <w:ilvl w:val="0"/>
                <w:numId w:val="119"/>
              </w:numPr>
              <w:rPr>
                <w:sz w:val="22"/>
                <w:szCs w:val="22"/>
                <w:lang w:val="sr-Cyrl-CS"/>
              </w:rPr>
            </w:pPr>
            <w:r>
              <w:rPr>
                <w:sz w:val="22"/>
                <w:szCs w:val="22"/>
                <w:lang w:val="sr-Cyrl-CS"/>
              </w:rPr>
              <w:t>Спољња трговина</w:t>
            </w:r>
          </w:p>
        </w:tc>
        <w:tc>
          <w:tcPr>
            <w:tcW w:w="4578" w:type="dxa"/>
            <w:gridSpan w:val="7"/>
            <w:tcBorders>
              <w:top w:val="single" w:sz="4" w:space="0" w:color="auto"/>
              <w:left w:val="single" w:sz="4" w:space="0" w:color="auto"/>
              <w:bottom w:val="double" w:sz="4" w:space="0" w:color="auto"/>
              <w:right w:val="double" w:sz="4" w:space="0" w:color="auto"/>
            </w:tcBorders>
            <w:vAlign w:val="center"/>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b/>
                <w:lang w:val="sr-Cyrl-CS"/>
              </w:rPr>
            </w:pPr>
            <w:r>
              <w:rPr>
                <w:rFonts w:ascii="Times New Roman" w:eastAsia="Times New Roman" w:hAnsi="Times New Roman" w:cs="Times New Roman"/>
                <w:lang w:val="sr-Cyrl-CS"/>
              </w:rPr>
              <w:t>презентација</w:t>
            </w:r>
          </w:p>
          <w:p w:rsidR="0072039A" w:rsidRDefault="00F46425">
            <w:pPr>
              <w:numPr>
                <w:ilvl w:val="0"/>
                <w:numId w:val="77"/>
              </w:numPr>
              <w:spacing w:after="0" w:line="240" w:lineRule="auto"/>
              <w:jc w:val="both"/>
              <w:rPr>
                <w:b/>
                <w:lang w:val="sr-Cyrl-CS"/>
              </w:rPr>
            </w:pPr>
            <w:r>
              <w:rPr>
                <w:rFonts w:ascii="Times New Roman" w:eastAsia="Times New Roman" w:hAnsi="Times New Roman" w:cs="Times New Roman"/>
                <w:lang w:val="sr-Cyrl-CS"/>
              </w:rPr>
              <w:t>праћење остварености исхода</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6"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Платни промет </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20"/>
              </w:numPr>
              <w:rPr>
                <w:sz w:val="22"/>
                <w:szCs w:val="22"/>
                <w:lang w:val="sr-Cyrl-CS"/>
              </w:rPr>
            </w:pPr>
            <w:r>
              <w:rPr>
                <w:sz w:val="22"/>
                <w:szCs w:val="22"/>
                <w:lang w:val="sr-Cyrl-CS"/>
              </w:rPr>
              <w:t>Развијање самосталности у примени инструмената платног промета</w:t>
            </w:r>
          </w:p>
          <w:p w:rsidR="0072039A" w:rsidRDefault="00F46425" w:rsidP="0015633F">
            <w:pPr>
              <w:pStyle w:val="ListParagraph"/>
              <w:numPr>
                <w:ilvl w:val="0"/>
                <w:numId w:val="120"/>
              </w:numPr>
              <w:rPr>
                <w:sz w:val="22"/>
                <w:szCs w:val="22"/>
                <w:lang w:val="sr-Cyrl-CS"/>
              </w:rPr>
            </w:pPr>
            <w:r>
              <w:rPr>
                <w:sz w:val="22"/>
                <w:szCs w:val="22"/>
                <w:lang w:val="sr-Cyrl-CS"/>
              </w:rPr>
              <w:t>Оспособљвање за примену стечених знања о пословима платог промета</w:t>
            </w:r>
          </w:p>
          <w:p w:rsidR="0072039A" w:rsidRDefault="00F46425">
            <w:pPr>
              <w:pStyle w:val="ListParagraph"/>
              <w:rPr>
                <w:sz w:val="22"/>
                <w:szCs w:val="22"/>
                <w:lang w:val="sr-Cyrl-CS"/>
              </w:rPr>
            </w:pPr>
            <w:r>
              <w:rPr>
                <w:sz w:val="22"/>
                <w:szCs w:val="22"/>
                <w:lang w:val="sr-Cyrl-CS"/>
              </w:rPr>
              <w:t>интересовавањима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42</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21"/>
              </w:numPr>
              <w:rPr>
                <w:sz w:val="22"/>
                <w:szCs w:val="22"/>
                <w:lang w:val="sr-Cyrl-CS"/>
              </w:rPr>
            </w:pPr>
            <w:r>
              <w:rPr>
                <w:sz w:val="22"/>
                <w:szCs w:val="22"/>
                <w:lang w:val="sr-Cyrl-CS"/>
              </w:rPr>
              <w:t>објасни појам и улогу платног промета</w:t>
            </w:r>
          </w:p>
          <w:p w:rsidR="0072039A" w:rsidRDefault="00F46425" w:rsidP="0015633F">
            <w:pPr>
              <w:pStyle w:val="ListParagraph"/>
              <w:numPr>
                <w:ilvl w:val="0"/>
                <w:numId w:val="121"/>
              </w:numPr>
              <w:rPr>
                <w:sz w:val="22"/>
                <w:szCs w:val="22"/>
                <w:lang w:val="sr-Cyrl-CS"/>
              </w:rPr>
            </w:pPr>
            <w:r>
              <w:rPr>
                <w:sz w:val="22"/>
                <w:szCs w:val="22"/>
                <w:lang w:val="sr-Cyrl-CS"/>
              </w:rPr>
              <w:t xml:space="preserve">раучолике ичеснике и носиоце платног промета </w:t>
            </w:r>
          </w:p>
          <w:p w:rsidR="0072039A" w:rsidRDefault="00F46425" w:rsidP="0015633F">
            <w:pPr>
              <w:pStyle w:val="ListParagraph"/>
              <w:numPr>
                <w:ilvl w:val="0"/>
                <w:numId w:val="121"/>
              </w:numPr>
              <w:rPr>
                <w:sz w:val="22"/>
                <w:szCs w:val="22"/>
                <w:lang w:val="sr-Cyrl-CS"/>
              </w:rPr>
            </w:pPr>
            <w:r>
              <w:rPr>
                <w:sz w:val="22"/>
                <w:szCs w:val="22"/>
                <w:lang w:val="sr-Cyrl-CS"/>
              </w:rPr>
              <w:t>наведе послове платног промета</w:t>
            </w:r>
          </w:p>
          <w:p w:rsidR="0072039A" w:rsidRDefault="00F46425" w:rsidP="0015633F">
            <w:pPr>
              <w:pStyle w:val="ListParagraph"/>
              <w:numPr>
                <w:ilvl w:val="0"/>
                <w:numId w:val="121"/>
              </w:numPr>
              <w:rPr>
                <w:sz w:val="22"/>
                <w:szCs w:val="22"/>
                <w:lang w:val="sr-Cyrl-CS"/>
              </w:rPr>
            </w:pPr>
            <w:r>
              <w:rPr>
                <w:sz w:val="22"/>
                <w:szCs w:val="22"/>
                <w:lang w:val="sr-Cyrl-CS"/>
              </w:rPr>
              <w:lastRenderedPageBreak/>
              <w:t>разликује рачуне у платном промету</w:t>
            </w:r>
          </w:p>
          <w:p w:rsidR="0072039A" w:rsidRDefault="00F46425" w:rsidP="0015633F">
            <w:pPr>
              <w:pStyle w:val="ListParagraph"/>
              <w:numPr>
                <w:ilvl w:val="0"/>
                <w:numId w:val="121"/>
              </w:numPr>
              <w:rPr>
                <w:sz w:val="22"/>
                <w:szCs w:val="22"/>
                <w:lang w:val="sr-Cyrl-CS"/>
              </w:rPr>
            </w:pPr>
            <w:r>
              <w:rPr>
                <w:sz w:val="22"/>
                <w:szCs w:val="22"/>
                <w:lang w:val="sr-Cyrl-CS"/>
              </w:rPr>
              <w:t>разликује трансакције плаћања</w:t>
            </w:r>
          </w:p>
          <w:p w:rsidR="0072039A" w:rsidRDefault="00F46425" w:rsidP="0015633F">
            <w:pPr>
              <w:pStyle w:val="ListParagraph"/>
              <w:numPr>
                <w:ilvl w:val="0"/>
                <w:numId w:val="121"/>
              </w:numPr>
              <w:rPr>
                <w:sz w:val="22"/>
                <w:szCs w:val="22"/>
                <w:lang w:val="sr-Cyrl-CS"/>
              </w:rPr>
            </w:pPr>
            <w:r>
              <w:rPr>
                <w:sz w:val="22"/>
                <w:szCs w:val="22"/>
                <w:lang w:val="sr-Cyrl-CS"/>
              </w:rPr>
              <w:t xml:space="preserve">наведе документа за отварање текућег рачуна </w:t>
            </w:r>
          </w:p>
          <w:p w:rsidR="0072039A" w:rsidRDefault="00F46425" w:rsidP="0015633F">
            <w:pPr>
              <w:pStyle w:val="ListParagraph"/>
              <w:numPr>
                <w:ilvl w:val="0"/>
                <w:numId w:val="121"/>
              </w:numPr>
              <w:rPr>
                <w:sz w:val="22"/>
                <w:szCs w:val="22"/>
                <w:lang w:val="sr-Cyrl-CS"/>
              </w:rPr>
            </w:pPr>
            <w:r>
              <w:rPr>
                <w:sz w:val="22"/>
                <w:szCs w:val="22"/>
                <w:lang w:val="sr-Cyrl-CS"/>
              </w:rPr>
              <w:t>попуни документа за отварање текућег рачуна</w:t>
            </w:r>
          </w:p>
          <w:p w:rsidR="0072039A" w:rsidRDefault="00F46425" w:rsidP="0015633F">
            <w:pPr>
              <w:pStyle w:val="ListParagraph"/>
              <w:numPr>
                <w:ilvl w:val="0"/>
                <w:numId w:val="121"/>
              </w:numPr>
              <w:rPr>
                <w:sz w:val="22"/>
                <w:szCs w:val="22"/>
                <w:lang w:val="sr-Cyrl-CS"/>
              </w:rPr>
            </w:pPr>
            <w:r>
              <w:rPr>
                <w:sz w:val="22"/>
                <w:szCs w:val="22"/>
                <w:lang w:val="sr-Cyrl-CS"/>
              </w:rPr>
              <w:t>разликује готовински и безготовински начин плаћања</w:t>
            </w:r>
          </w:p>
          <w:p w:rsidR="0072039A" w:rsidRDefault="00F46425" w:rsidP="0015633F">
            <w:pPr>
              <w:pStyle w:val="ListParagraph"/>
              <w:numPr>
                <w:ilvl w:val="0"/>
                <w:numId w:val="121"/>
              </w:numPr>
              <w:rPr>
                <w:sz w:val="22"/>
                <w:szCs w:val="22"/>
                <w:lang w:val="sr-Cyrl-CS"/>
              </w:rPr>
            </w:pPr>
            <w:r>
              <w:rPr>
                <w:sz w:val="22"/>
                <w:szCs w:val="22"/>
                <w:lang w:val="sr-Cyrl-CS"/>
              </w:rPr>
              <w:t xml:space="preserve">разликује готовинске и безготовинске инстументе платног промета </w:t>
            </w:r>
          </w:p>
          <w:p w:rsidR="0072039A" w:rsidRDefault="00F46425" w:rsidP="0015633F">
            <w:pPr>
              <w:pStyle w:val="ListParagraph"/>
              <w:numPr>
                <w:ilvl w:val="0"/>
                <w:numId w:val="121"/>
              </w:numPr>
              <w:rPr>
                <w:sz w:val="22"/>
                <w:szCs w:val="22"/>
                <w:lang w:val="sr-Cyrl-CS"/>
              </w:rPr>
            </w:pPr>
            <w:r>
              <w:rPr>
                <w:sz w:val="22"/>
                <w:szCs w:val="22"/>
                <w:lang w:val="sr-Cyrl-CS"/>
              </w:rPr>
              <w:t>попуни инстумент готовинског платног промета</w:t>
            </w:r>
          </w:p>
          <w:p w:rsidR="0072039A" w:rsidRDefault="00F46425">
            <w:pPr>
              <w:spacing w:after="0" w:line="240" w:lineRule="auto"/>
              <w:ind w:left="720"/>
              <w:rPr>
                <w:rFonts w:ascii="Times New Roman" w:eastAsia="Times New Roman" w:hAnsi="Times New Roman" w:cs="Times New Roman"/>
                <w:lang w:val="sr-Cyrl-CS"/>
              </w:rPr>
            </w:pPr>
            <w:r>
              <w:rPr>
                <w:rFonts w:ascii="Times New Roman" w:eastAsia="Times New Roman" w:hAnsi="Times New Roman" w:cs="Times New Roman"/>
                <w:lang w:val="sr-Cyrl-CS"/>
              </w:rPr>
              <w:t>-налог за уплату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-налог за исплату</w:t>
            </w:r>
          </w:p>
          <w:p w:rsidR="0072039A" w:rsidRDefault="00F46425" w:rsidP="0015633F">
            <w:pPr>
              <w:pStyle w:val="ListParagraph"/>
              <w:numPr>
                <w:ilvl w:val="0"/>
                <w:numId w:val="122"/>
              </w:numPr>
              <w:rPr>
                <w:sz w:val="22"/>
                <w:szCs w:val="22"/>
                <w:lang w:val="sr-Cyrl-CS"/>
              </w:rPr>
            </w:pPr>
            <w:r>
              <w:rPr>
                <w:sz w:val="22"/>
                <w:szCs w:val="22"/>
                <w:lang w:val="sr-Cyrl-CS"/>
              </w:rPr>
              <w:t>попуни инстументе безготовинског платног промета-налог за пренос</w:t>
            </w:r>
          </w:p>
          <w:p w:rsidR="0072039A" w:rsidRDefault="00F46425" w:rsidP="0015633F">
            <w:pPr>
              <w:pStyle w:val="ListParagraph"/>
              <w:numPr>
                <w:ilvl w:val="0"/>
                <w:numId w:val="122"/>
              </w:numPr>
              <w:rPr>
                <w:sz w:val="22"/>
                <w:szCs w:val="22"/>
                <w:lang w:val="sr-Cyrl-CS"/>
              </w:rPr>
            </w:pPr>
            <w:r>
              <w:rPr>
                <w:sz w:val="22"/>
                <w:szCs w:val="22"/>
                <w:lang w:val="sr-Cyrl-CS"/>
              </w:rPr>
              <w:t>разликује остале инструменте платног промета</w:t>
            </w:r>
          </w:p>
          <w:p w:rsidR="0072039A" w:rsidRDefault="00F46425" w:rsidP="0015633F">
            <w:pPr>
              <w:pStyle w:val="ListParagraph"/>
              <w:numPr>
                <w:ilvl w:val="0"/>
                <w:numId w:val="122"/>
              </w:numPr>
              <w:rPr>
                <w:sz w:val="22"/>
                <w:szCs w:val="22"/>
                <w:lang w:val="sr-Cyrl-CS"/>
              </w:rPr>
            </w:pPr>
            <w:r>
              <w:rPr>
                <w:sz w:val="22"/>
                <w:szCs w:val="22"/>
                <w:lang w:val="sr-Cyrl-CS"/>
              </w:rPr>
              <w:t>објасни активности у вези са меницом</w:t>
            </w:r>
          </w:p>
          <w:p w:rsidR="0072039A" w:rsidRDefault="00F46425" w:rsidP="0015633F">
            <w:pPr>
              <w:pStyle w:val="ListParagraph"/>
              <w:numPr>
                <w:ilvl w:val="0"/>
                <w:numId w:val="122"/>
              </w:numPr>
              <w:rPr>
                <w:sz w:val="22"/>
                <w:szCs w:val="22"/>
                <w:lang w:val="sr-Cyrl-CS"/>
              </w:rPr>
            </w:pPr>
            <w:r>
              <w:rPr>
                <w:sz w:val="22"/>
                <w:szCs w:val="22"/>
                <w:lang w:val="sr-Cyrl-CS"/>
              </w:rPr>
              <w:t>обрачуна есконт менице</w:t>
            </w:r>
          </w:p>
          <w:p w:rsidR="0072039A" w:rsidRDefault="00F46425" w:rsidP="0015633F">
            <w:pPr>
              <w:pStyle w:val="ListParagraph"/>
              <w:numPr>
                <w:ilvl w:val="0"/>
                <w:numId w:val="122"/>
              </w:numPr>
              <w:rPr>
                <w:sz w:val="22"/>
                <w:szCs w:val="22"/>
                <w:lang w:val="sr-Cyrl-CS"/>
              </w:rPr>
            </w:pPr>
            <w:r>
              <w:rPr>
                <w:sz w:val="22"/>
                <w:szCs w:val="22"/>
                <w:lang w:val="sr-Cyrl-CS"/>
              </w:rPr>
              <w:t>попуни остале инстументе плаћања: меница , чек и захтев за отварање акредитива</w:t>
            </w:r>
          </w:p>
          <w:p w:rsidR="0072039A" w:rsidRDefault="00F46425" w:rsidP="0015633F">
            <w:pPr>
              <w:pStyle w:val="ListParagraph"/>
              <w:numPr>
                <w:ilvl w:val="0"/>
                <w:numId w:val="122"/>
              </w:numPr>
              <w:rPr>
                <w:sz w:val="22"/>
                <w:szCs w:val="22"/>
                <w:lang w:val="sr-Cyrl-CS"/>
              </w:rPr>
            </w:pPr>
            <w:r>
              <w:rPr>
                <w:sz w:val="22"/>
                <w:szCs w:val="22"/>
                <w:lang w:val="sr-Cyrl-CS"/>
              </w:rPr>
              <w:t>дефинише обрачунска плаћања</w:t>
            </w:r>
          </w:p>
          <w:p w:rsidR="0072039A" w:rsidRDefault="00F46425" w:rsidP="0015633F">
            <w:pPr>
              <w:pStyle w:val="ListParagraph"/>
              <w:numPr>
                <w:ilvl w:val="0"/>
                <w:numId w:val="122"/>
              </w:numPr>
              <w:rPr>
                <w:sz w:val="22"/>
                <w:szCs w:val="22"/>
                <w:lang w:val="sr-Cyrl-CS"/>
              </w:rPr>
            </w:pPr>
            <w:r>
              <w:rPr>
                <w:sz w:val="22"/>
                <w:szCs w:val="22"/>
                <w:lang w:val="sr-Cyrl-CS"/>
              </w:rPr>
              <w:t>разликује компензацију, цесију и асигнацију</w:t>
            </w:r>
          </w:p>
          <w:p w:rsidR="0072039A" w:rsidRDefault="00F46425" w:rsidP="0015633F">
            <w:pPr>
              <w:pStyle w:val="ListParagraph"/>
              <w:numPr>
                <w:ilvl w:val="0"/>
                <w:numId w:val="122"/>
              </w:numPr>
              <w:rPr>
                <w:sz w:val="22"/>
                <w:szCs w:val="22"/>
                <w:lang w:val="sr-Cyrl-CS"/>
              </w:rPr>
            </w:pPr>
            <w:r>
              <w:rPr>
                <w:sz w:val="22"/>
                <w:szCs w:val="22"/>
                <w:lang w:val="sr-Cyrl-CS"/>
              </w:rPr>
              <w:t>разликује унутрашњи платни промет од међународног платног промета</w:t>
            </w:r>
          </w:p>
          <w:p w:rsidR="0072039A" w:rsidRDefault="00F46425" w:rsidP="0015633F">
            <w:pPr>
              <w:pStyle w:val="ListParagraph"/>
              <w:numPr>
                <w:ilvl w:val="0"/>
                <w:numId w:val="122"/>
              </w:numPr>
              <w:rPr>
                <w:sz w:val="22"/>
                <w:szCs w:val="22"/>
                <w:lang w:val="sr-Cyrl-CS"/>
              </w:rPr>
            </w:pPr>
            <w:r>
              <w:rPr>
                <w:sz w:val="22"/>
                <w:szCs w:val="22"/>
                <w:lang w:val="sr-Cyrl-CS"/>
              </w:rPr>
              <w:t>опише употребу сваког инструмента платног промета са иностранством</w:t>
            </w:r>
          </w:p>
          <w:p w:rsidR="0072039A" w:rsidRDefault="0072039A">
            <w:pPr>
              <w:pStyle w:val="ListParagraph"/>
              <w:ind w:left="0"/>
              <w:rPr>
                <w:sz w:val="22"/>
                <w:szCs w:val="22"/>
                <w:lang w:val="sr-Cyrl-CS"/>
              </w:rPr>
            </w:pPr>
          </w:p>
          <w:p w:rsidR="0072039A" w:rsidRDefault="0072039A">
            <w:pPr>
              <w:pStyle w:val="ListParagraph"/>
              <w:ind w:left="0"/>
              <w:rPr>
                <w:sz w:val="22"/>
                <w:szCs w:val="22"/>
                <w:lang w:val="sr-Cyrl-CS"/>
              </w:rPr>
            </w:pPr>
          </w:p>
          <w:p w:rsidR="0072039A" w:rsidRDefault="0072039A">
            <w:pPr>
              <w:pStyle w:val="ListParagraph"/>
              <w:ind w:left="0"/>
              <w:rPr>
                <w:sz w:val="22"/>
                <w:szCs w:val="22"/>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23"/>
              </w:numPr>
              <w:rPr>
                <w:sz w:val="22"/>
                <w:szCs w:val="22"/>
                <w:lang w:val="sr-Cyrl-CS"/>
              </w:rPr>
            </w:pPr>
            <w:r>
              <w:rPr>
                <w:sz w:val="22"/>
                <w:szCs w:val="22"/>
                <w:lang w:val="sr-Cyrl-CS"/>
              </w:rPr>
              <w:lastRenderedPageBreak/>
              <w:t>Фронтални</w:t>
            </w:r>
          </w:p>
          <w:p w:rsidR="0072039A" w:rsidRDefault="00F46425" w:rsidP="0015633F">
            <w:pPr>
              <w:pStyle w:val="ListParagraph"/>
              <w:numPr>
                <w:ilvl w:val="0"/>
                <w:numId w:val="123"/>
              </w:numPr>
              <w:rPr>
                <w:sz w:val="22"/>
                <w:szCs w:val="22"/>
                <w:lang w:val="sr-Cyrl-CS"/>
              </w:rPr>
            </w:pPr>
            <w:r>
              <w:rPr>
                <w:sz w:val="22"/>
                <w:szCs w:val="22"/>
                <w:lang w:val="sr-Cyrl-CS"/>
              </w:rPr>
              <w:t>Групни</w:t>
            </w:r>
          </w:p>
          <w:p w:rsidR="0072039A" w:rsidRDefault="00F46425" w:rsidP="0015633F">
            <w:pPr>
              <w:pStyle w:val="ListParagraph"/>
              <w:numPr>
                <w:ilvl w:val="0"/>
                <w:numId w:val="123"/>
              </w:numPr>
              <w:rPr>
                <w:sz w:val="22"/>
                <w:szCs w:val="22"/>
              </w:rPr>
            </w:pPr>
            <w:r>
              <w:rPr>
                <w:sz w:val="22"/>
                <w:szCs w:val="22"/>
                <w:lang w:val="sr-Cyrl-CS"/>
              </w:rPr>
              <w:t>Индивидуални</w:t>
            </w:r>
          </w:p>
        </w:tc>
        <w:tc>
          <w:tcPr>
            <w:tcW w:w="2812"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1"/>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текст метода</w:t>
            </w:r>
          </w:p>
          <w:p w:rsidR="0072039A" w:rsidRDefault="0072039A">
            <w:pPr>
              <w:pStyle w:val="ListParagraph"/>
              <w:rPr>
                <w:sz w:val="22"/>
                <w:szCs w:val="22"/>
                <w:lang w:val="sr-Cyrl-CS"/>
              </w:rPr>
            </w:pP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Јануар-јун</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50"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књига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шеме</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72039A">
            <w:pPr>
              <w:pStyle w:val="ListParagraph"/>
              <w:ind w:left="1080"/>
              <w:rPr>
                <w:sz w:val="22"/>
                <w:szCs w:val="22"/>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rsidP="0015633F">
            <w:pPr>
              <w:pStyle w:val="ListParagraph"/>
              <w:numPr>
                <w:ilvl w:val="0"/>
                <w:numId w:val="124"/>
              </w:numPr>
              <w:rPr>
                <w:sz w:val="22"/>
                <w:szCs w:val="22"/>
                <w:lang w:val="sr-Cyrl-CS"/>
              </w:rPr>
            </w:pPr>
            <w:r>
              <w:rPr>
                <w:sz w:val="22"/>
                <w:szCs w:val="22"/>
                <w:lang w:val="sr-Cyrl-CS"/>
              </w:rPr>
              <w:t>Финансије и финансијски систем,</w:t>
            </w:r>
          </w:p>
          <w:p w:rsidR="0072039A" w:rsidRDefault="00F46425" w:rsidP="0015633F">
            <w:pPr>
              <w:pStyle w:val="ListParagraph"/>
              <w:numPr>
                <w:ilvl w:val="0"/>
                <w:numId w:val="124"/>
              </w:numPr>
              <w:rPr>
                <w:sz w:val="22"/>
                <w:szCs w:val="22"/>
                <w:lang w:val="sr-Cyrl-CS"/>
              </w:rPr>
            </w:pPr>
            <w:r>
              <w:rPr>
                <w:sz w:val="22"/>
                <w:szCs w:val="22"/>
                <w:lang w:val="sr-Cyrl-CS"/>
              </w:rPr>
              <w:t xml:space="preserve"> Пословне финансије, Јавне финансије,</w:t>
            </w:r>
          </w:p>
          <w:p w:rsidR="0072039A" w:rsidRDefault="00F46425" w:rsidP="0015633F">
            <w:pPr>
              <w:pStyle w:val="ListParagraph"/>
              <w:numPr>
                <w:ilvl w:val="0"/>
                <w:numId w:val="124"/>
              </w:numPr>
              <w:rPr>
                <w:sz w:val="22"/>
                <w:szCs w:val="22"/>
                <w:lang w:val="sr-Cyrl-CS"/>
              </w:rPr>
            </w:pPr>
            <w:r>
              <w:rPr>
                <w:sz w:val="22"/>
                <w:szCs w:val="22"/>
                <w:lang w:val="sr-Cyrl-CS"/>
              </w:rPr>
              <w:t xml:space="preserve"> Банкарство,</w:t>
            </w:r>
          </w:p>
          <w:p w:rsidR="0072039A" w:rsidRDefault="00F46425" w:rsidP="0015633F">
            <w:pPr>
              <w:pStyle w:val="ListParagraph"/>
              <w:numPr>
                <w:ilvl w:val="0"/>
                <w:numId w:val="124"/>
              </w:numPr>
              <w:rPr>
                <w:sz w:val="22"/>
                <w:szCs w:val="22"/>
                <w:lang w:val="sr-Cyrl-CS"/>
              </w:rPr>
            </w:pPr>
            <w:r>
              <w:rPr>
                <w:sz w:val="22"/>
                <w:szCs w:val="22"/>
                <w:lang w:val="sr-Cyrl-CS"/>
              </w:rPr>
              <w:t>Спољња трговина</w:t>
            </w:r>
          </w:p>
        </w:tc>
        <w:tc>
          <w:tcPr>
            <w:tcW w:w="4950"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w:t>
            </w:r>
          </w:p>
          <w:p w:rsidR="0072039A" w:rsidRDefault="00F46425">
            <w:pPr>
              <w:numPr>
                <w:ilvl w:val="0"/>
                <w:numId w:val="77"/>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332"/>
        <w:gridCol w:w="1510"/>
        <w:gridCol w:w="1861"/>
        <w:gridCol w:w="64"/>
        <w:gridCol w:w="8"/>
        <w:gridCol w:w="170"/>
        <w:gridCol w:w="839"/>
        <w:gridCol w:w="195"/>
        <w:gridCol w:w="146"/>
        <w:gridCol w:w="874"/>
        <w:gridCol w:w="118"/>
        <w:gridCol w:w="886"/>
        <w:gridCol w:w="377"/>
        <w:gridCol w:w="366"/>
        <w:gridCol w:w="951"/>
        <w:gridCol w:w="1123"/>
        <w:gridCol w:w="23"/>
        <w:gridCol w:w="200"/>
        <w:gridCol w:w="724"/>
        <w:gridCol w:w="1192"/>
      </w:tblGrid>
      <w:tr w:rsidR="0072039A">
        <w:trPr>
          <w:gridAfter w:val="2"/>
          <w:wAfter w:w="1916" w:type="dxa"/>
        </w:trPr>
        <w:tc>
          <w:tcPr>
            <w:tcW w:w="4469"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1" w:type="dxa"/>
            <w:gridSpan w:val="16"/>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Финансијско-рачуноводствени техничар</w:t>
            </w:r>
          </w:p>
        </w:tc>
      </w:tr>
      <w:tr w:rsidR="0072039A">
        <w:trPr>
          <w:gridAfter w:val="2"/>
          <w:wAfter w:w="1916" w:type="dxa"/>
        </w:trPr>
        <w:tc>
          <w:tcPr>
            <w:tcW w:w="4469"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1"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Јавне финансије</w:t>
            </w:r>
          </w:p>
        </w:tc>
      </w:tr>
      <w:tr w:rsidR="0072039A">
        <w:trPr>
          <w:gridAfter w:val="2"/>
          <w:wAfter w:w="1916" w:type="dxa"/>
        </w:trPr>
        <w:tc>
          <w:tcPr>
            <w:tcW w:w="4469"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1"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2"/>
          <w:wAfter w:w="1916" w:type="dxa"/>
        </w:trPr>
        <w:tc>
          <w:tcPr>
            <w:tcW w:w="4469"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1"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72</w:t>
            </w:r>
          </w:p>
        </w:tc>
      </w:tr>
      <w:tr w:rsidR="0072039A">
        <w:trPr>
          <w:gridAfter w:val="2"/>
          <w:wAfter w:w="1916" w:type="dxa"/>
        </w:trPr>
        <w:tc>
          <w:tcPr>
            <w:tcW w:w="4469"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1"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916" w:type="dxa"/>
        </w:trPr>
        <w:tc>
          <w:tcPr>
            <w:tcW w:w="4469"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1" w:type="dxa"/>
            <w:gridSpan w:val="16"/>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Јавне финансије –уџбеник за 3. и 4. разред средње економске школе образовни профил финансијски администратор и финансијски техничар,аутори Божидар Раичевић и Милан Кецман; Јавне финансије за 3. Разред економске школе финансијски техничар, др. Жарко Ристић, др. Ђорђе Павловић и Гордана Иванишевић; Закони РС</w:t>
            </w:r>
          </w:p>
        </w:tc>
      </w:tr>
      <w:tr w:rsidR="0072039A">
        <w:trPr>
          <w:gridAfter w:val="2"/>
          <w:wAfter w:w="1916" w:type="dxa"/>
        </w:trPr>
        <w:tc>
          <w:tcPr>
            <w:tcW w:w="12670" w:type="dxa"/>
            <w:gridSpan w:val="19"/>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7"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3"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14"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7"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2"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3"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7"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Основи јавних финансија</w:t>
            </w:r>
          </w:p>
        </w:tc>
        <w:tc>
          <w:tcPr>
            <w:tcW w:w="361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Оспособљавање ученика за стицање знања о предмету и значају јавних финансија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компетенција значајних за свакодневни живот и даљи професионални развој</w:t>
            </w:r>
          </w:p>
          <w:p w:rsidR="0072039A" w:rsidRDefault="0072039A">
            <w:pPr>
              <w:spacing w:after="0" w:line="240" w:lineRule="auto"/>
              <w:rPr>
                <w:rFonts w:ascii="Times New Roman" w:eastAsia="Times New Roman" w:hAnsi="Times New Roman" w:cs="Times New Roman"/>
                <w:lang w:val="sr-Cyrl-CS"/>
              </w:rPr>
            </w:pPr>
          </w:p>
        </w:tc>
        <w:tc>
          <w:tcPr>
            <w:tcW w:w="11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15</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2"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4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3"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                                  -дефинише појам финансија и  јавних финансија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настанак јавних финансија као самосталне дисциплине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и објасни предмет јавних финансија у савременој држави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направи преглед економских и неекономских наука  са којима су повезане јавне финансије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и објасни основне функције јавних финансија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фискалну политику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економску политику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специфичне институције јавних финансија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организацију јавних финансија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појам, структуру и значај јавног сектора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појам и структуру јавних потреба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и врсте јавних добара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појам и структуру јавних услуга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дефинише порезе и наведе њихове карактеристике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дефинише пореско оптерећење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како порези утичу на тржишне исходе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основе система и политике јавног финансирања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и објасни  разлоге за државну интервенцију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основне неуспехе тржишта  и начине на које држава може да их коригује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јавне финансије некада и сада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25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lang w:val="sr-Cyrl-CS"/>
              </w:rPr>
            </w:pPr>
          </w:p>
        </w:tc>
        <w:tc>
          <w:tcPr>
            <w:tcW w:w="2440"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25"/>
              </w:numPr>
              <w:rPr>
                <w:sz w:val="22"/>
                <w:szCs w:val="22"/>
                <w:lang w:val="sr-Cyrl-CS"/>
              </w:rPr>
            </w:pPr>
            <w:r>
              <w:rPr>
                <w:sz w:val="22"/>
                <w:szCs w:val="22"/>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 метода</w:t>
            </w:r>
          </w:p>
          <w:p w:rsidR="0072039A" w:rsidRDefault="00F46425" w:rsidP="0015633F">
            <w:pPr>
              <w:pStyle w:val="ListParagraph"/>
              <w:numPr>
                <w:ilvl w:val="0"/>
                <w:numId w:val="125"/>
              </w:numPr>
              <w:rPr>
                <w:sz w:val="22"/>
                <w:szCs w:val="22"/>
                <w:lang w:val="sr-Cyrl-CS"/>
              </w:rPr>
            </w:pPr>
            <w:r>
              <w:rPr>
                <w:sz w:val="22"/>
                <w:szCs w:val="22"/>
                <w:lang w:val="sr-Cyrl-CS"/>
              </w:rPr>
              <w:t>метода активне наставе</w:t>
            </w:r>
          </w:p>
        </w:tc>
        <w:tc>
          <w:tcPr>
            <w:tcW w:w="2139"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tc>
      </w:tr>
      <w:tr w:rsidR="0072039A">
        <w:trPr>
          <w:trHeight w:val="178"/>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3" w:type="dxa"/>
            <w:gridSpan w:val="4"/>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tc>
        <w:tc>
          <w:tcPr>
            <w:tcW w:w="3605" w:type="dxa"/>
            <w:gridSpan w:val="8"/>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tc>
        <w:tc>
          <w:tcPr>
            <w:tcW w:w="4579" w:type="dxa"/>
            <w:gridSpan w:val="7"/>
            <w:tcBorders>
              <w:top w:val="single" w:sz="4" w:space="0" w:color="auto"/>
              <w:left w:val="single" w:sz="4" w:space="0" w:color="auto"/>
              <w:bottom w:val="double" w:sz="4" w:space="0" w:color="auto"/>
              <w:right w:val="double" w:sz="4" w:space="0" w:color="auto"/>
            </w:tcBorders>
            <w:vAlign w:val="center"/>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-израда презентација и презентовање</w:t>
            </w:r>
          </w:p>
        </w:tc>
      </w:tr>
      <w:tr w:rsidR="0072039A">
        <w:tc>
          <w:tcPr>
            <w:tcW w:w="627"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2"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92"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7"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2"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2"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7"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2"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Јавни расходи</w:t>
            </w:r>
          </w:p>
        </w:tc>
        <w:tc>
          <w:tcPr>
            <w:tcW w:w="343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стицање знања о појму, природи, карактеру  и улози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компетенција значајних за свакодневни живот и даљи професионални развој</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36</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7"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14</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2"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2"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Ученик ће бити у стању да: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-дефинише јавне расходе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и улогу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економске функције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структуру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учинке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класификује јавне расходе према различитим метода и теоријама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облике државне интервенције преко јавних расхода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утврди разлоге и учинке јавних расхода за образовање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утврди разлоге и учинке јавних расхода у области здравства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утврди разлоге и учинке јавних расхода у пензијском систему </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 одреди разлоге и учинке  јавних расхода у области социјалне заштите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појам социјалне сигурности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наведе основне узроке раста јавних расхода у РС</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rPr>
            </w:pPr>
          </w:p>
        </w:tc>
        <w:tc>
          <w:tcPr>
            <w:tcW w:w="2817"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pStyle w:val="ListParagraph"/>
              <w:numPr>
                <w:ilvl w:val="0"/>
                <w:numId w:val="125"/>
              </w:numPr>
              <w:rPr>
                <w:sz w:val="22"/>
                <w:szCs w:val="22"/>
                <w:lang w:val="sr-Cyrl-CS"/>
              </w:rPr>
            </w:pPr>
            <w:r>
              <w:rPr>
                <w:sz w:val="22"/>
                <w:szCs w:val="22"/>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 метода</w:t>
            </w:r>
          </w:p>
          <w:p w:rsidR="0072039A" w:rsidRDefault="00F46425" w:rsidP="0015633F">
            <w:pPr>
              <w:pStyle w:val="ListParagraph"/>
              <w:numPr>
                <w:ilvl w:val="0"/>
                <w:numId w:val="125"/>
              </w:numPr>
              <w:rPr>
                <w:sz w:val="22"/>
                <w:szCs w:val="22"/>
                <w:lang w:val="sr-Cyrl-CS"/>
              </w:rPr>
            </w:pPr>
            <w:r>
              <w:rPr>
                <w:sz w:val="22"/>
                <w:szCs w:val="22"/>
                <w:lang w:val="sr-Cyrl-CS"/>
              </w:rPr>
              <w:t>метода активне наставе</w:t>
            </w:r>
          </w:p>
        </w:tc>
        <w:tc>
          <w:tcPr>
            <w:tcW w:w="2139"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 јун</w:t>
            </w:r>
          </w:p>
        </w:tc>
      </w:tr>
      <w:tr w:rsidR="0072039A">
        <w:trPr>
          <w:trHeight w:val="386"/>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56"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7"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2"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1" w:type="dxa"/>
            <w:gridSpan w:val="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tc>
        <w:tc>
          <w:tcPr>
            <w:tcW w:w="3300" w:type="dxa"/>
            <w:gridSpan w:val="9"/>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Рачуноводство</w:t>
            </w:r>
          </w:p>
        </w:tc>
        <w:tc>
          <w:tcPr>
            <w:tcW w:w="4956" w:type="dxa"/>
            <w:gridSpan w:val="8"/>
            <w:tcBorders>
              <w:top w:val="single" w:sz="4" w:space="0" w:color="auto"/>
              <w:left w:val="single" w:sz="4" w:space="0" w:color="auto"/>
              <w:bottom w:val="double" w:sz="4" w:space="0" w:color="auto"/>
              <w:right w:val="double" w:sz="4" w:space="0" w:color="auto"/>
            </w:tcBorders>
            <w:vAlign w:val="center"/>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-израда презентација и презентовање</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Финансијско-рачуноводствена обука</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108 + 30 блок</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ind w:left="288"/>
              <w:rPr>
                <w:rFonts w:ascii="Times New Roman" w:eastAsia="Calibri" w:hAnsi="Times New Roman" w:cs="Times New Roman"/>
                <w:bCs/>
                <w:sz w:val="24"/>
                <w:szCs w:val="24"/>
                <w:lang w:val="ru-RU"/>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Оснивање и почетак пословања привредног друштва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понашања ученика у складу са бонтоном</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обављања стручних пословних задатака и праћење законских прописа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Оспособљавање ученика за обављање послова инвентарисања и послова око запошљавања радника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Оспособљавање ученика за оснивање П.Д. на основу познавања и поштовања законске регулативе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отварање пословних књига и вођење књиговодствене евиденције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обављање послова комуникације и кореспонденције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обављање послова платног промета и благајничког пословања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на повезивање теоријских и практичних знања у раду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компетенција, вештина и способности за самостално обављање послова у П.Д. симулацијом реалних процеса и токова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вештина у обављању послова припреме и израде финансијских извештаја П.Д.</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вештина организовања, обрачуна, праћења, контроле и анализе пословања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коришћење књиговодственог софтвера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основних радних навика и интереса за даљи професионални развој у складу са сопственим потребама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108</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Изради кодекс понашања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Презентује пословну идеју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оснивања 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отварања текућег рачуна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запошљавања радника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инвентарисања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инвентар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оснивачки биланс стања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Отвори пословне књиге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Пошаље понуду потенцијалним клијентима за пружање књиговодствених услуга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Одабере клијента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Допуни типски уговор са клијентом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упит ради набавке канцеларијског материјала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поруџбину за набавку канцеларијског материјала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примљену и излазну пошту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 базу добављача ради праћења доспелости обавеза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Креира обрасце и документацију за пословање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налог за пренос за доспеле обавезе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евиденцију извода пословне банке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Обави благајничке послове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налог за службено путовање, налог за уплату, налог за исплату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благајничку документацију и благајнички дневник</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књижење благајничких послова у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потраживање од запослених за насталу штету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евиденцију расхода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Обрачуна зараду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Припреми ПППДВ образац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Исплати зараду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обрачун и исплату зарада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прокњижи и исплати накнаду за трошкове доласка и одласка на рад, дневницу за службени пут у земљи, накнаду за коришћење сопственог аутомобила у службене сврхе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прокњижи и исплати отпремнину приликом одласка у пензију, стипендије и кредите ученицима и студентима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прокњижи  и исплати приход од давања у закуп покретних ствари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прокњижи и исплати обавезе по Уговору о делу, Уговору о допунском раду накнаду за ПП послове, приход од ауторских права накнаду за рад члановима управног и надзорног одбора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куповину и продају основног средства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расходовање основних средстава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Фактурише књиговодствене и остале услуге клијенту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контролу докумената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Организује радно место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 редослед обављања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реализацију планираних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Ради у тиму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Систематизује податке на рачунару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Одложи и чува документацију у регистраторима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дневне и периодичне извештаје о обављеном 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Користи информатичку технологију и савремена средства комуникације за обављање послова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и друго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штамшач, видео бим, табла</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рупа предмета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Пословање у реалном привредном друштву</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основних радних навика и интереса за даљи професионални развој у складу са сопственим потребама у реалном П.Д</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Презентује историјат, делатност и пословање П.Д. у коме је обавио блок наставу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Представи организациону структуру 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функционисање 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Обавља књиговодствене послове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Спроводи послове платног промета и благајничког пословања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Обавља пословну кореспонденцију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токове кретања документације у 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 послове активности П.Д. са другим субјектима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Упореди начин пословања виртуелног П.Д. и привредног субјекта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Индивидуални</w:t>
            </w:r>
          </w:p>
          <w:p w:rsidR="0072039A" w:rsidRDefault="0072039A">
            <w:pPr>
              <w:spacing w:after="0" w:line="240" w:lineRule="auto"/>
              <w:ind w:left="170"/>
              <w:rPr>
                <w:rFonts w:ascii="Times New Roman" w:eastAsia="Times New Roman" w:hAnsi="Times New Roman" w:cs="Times New Roman"/>
              </w:rPr>
            </w:pP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у конкретном П.Д.</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Дневник рада </w:t>
            </w:r>
          </w:p>
        </w:tc>
      </w:tr>
    </w:tbl>
    <w:p w:rsidR="0072039A" w:rsidRDefault="0072039A"/>
    <w:p w:rsidR="00522E1F" w:rsidRDefault="00522E1F"/>
    <w:p w:rsidR="00522E1F" w:rsidRDefault="00522E1F"/>
    <w:tbl>
      <w:tblPr>
        <w:tblW w:w="145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Финансијско-рачуноводствени</w:t>
            </w:r>
            <w:r>
              <w:rPr>
                <w:rFonts w:ascii="Times New Roman" w:eastAsia="Times New Roman" w:hAnsi="Times New Roman" w:cs="Times New Roman"/>
                <w:b/>
                <w:sz w:val="24"/>
                <w:szCs w:val="24"/>
                <w:lang w:val="sr-Cyrl-RS"/>
              </w:rPr>
              <w:t xml:space="preserve"> </w:t>
            </w:r>
            <w:r>
              <w:rPr>
                <w:rFonts w:ascii="Times New Roman" w:eastAsia="Times New Roman" w:hAnsi="Times New Roman" w:cs="Times New Roman"/>
                <w:b/>
                <w:sz w:val="24"/>
                <w:szCs w:val="24"/>
              </w:rPr>
              <w:t>техничар</w:t>
            </w:r>
          </w:p>
        </w:tc>
      </w:tr>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Грађанско васпиање</w:t>
            </w:r>
          </w:p>
        </w:tc>
      </w:tr>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522E1F" w:rsidTr="00F46425">
        <w:trPr>
          <w:gridAfter w:val="2"/>
          <w:wAfter w:w="1888"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22E1F" w:rsidTr="00F46425">
        <w:trPr>
          <w:gridAfter w:val="2"/>
          <w:wAfter w:w="1888" w:type="dxa"/>
        </w:trPr>
        <w:tc>
          <w:tcPr>
            <w:tcW w:w="12679" w:type="dxa"/>
            <w:gridSpan w:val="18"/>
            <w:tcBorders>
              <w:top w:val="single" w:sz="4" w:space="0" w:color="000000"/>
              <w:left w:val="nil"/>
              <w:bottom w:val="single" w:sz="4" w:space="0" w:color="000000"/>
              <w:right w:val="nil"/>
            </w:tcBorders>
            <w:shd w:val="clear" w:color="auto" w:fill="auto"/>
          </w:tcPr>
          <w:p w:rsidR="00522E1F" w:rsidRDefault="00522E1F" w:rsidP="00F46425">
            <w:pPr>
              <w:spacing w:after="0" w:line="240" w:lineRule="auto"/>
              <w:rPr>
                <w:rFonts w:ascii="Times New Roman" w:eastAsia="Times New Roman" w:hAnsi="Times New Roman" w:cs="Times New Roman"/>
                <w:sz w:val="24"/>
                <w:szCs w:val="24"/>
              </w:rPr>
            </w:pPr>
          </w:p>
        </w:tc>
      </w:tr>
      <w:tr w:rsidR="00522E1F" w:rsidTr="00F46425">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4"/>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522E1F" w:rsidTr="00F46425">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4"/>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522E1F" w:rsidTr="00F46425">
        <w:trPr>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Људска права, грађани и демократија</w:t>
            </w:r>
          </w:p>
        </w:tc>
        <w:tc>
          <w:tcPr>
            <w:tcW w:w="3616" w:type="dxa"/>
            <w:gridSpan w:val="4"/>
            <w:tcBorders>
              <w:top w:val="single" w:sz="4" w:space="0" w:color="000000"/>
              <w:left w:val="single" w:sz="4" w:space="0" w:color="000000"/>
              <w:bottom w:val="single" w:sz="4" w:space="0" w:color="000000"/>
              <w:right w:val="single" w:sz="4" w:space="0" w:color="000000"/>
            </w:tcBorders>
            <w:vAlign w:val="center"/>
          </w:tcPr>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t xml:space="preserve">Упознавање ученика са: </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каректеристикама људских права</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развојем људских права</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међународним механизмима хадзора поштовања људских права и санкционисања њиховог кршења</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могућностима и начинима учешћа грађана у демократском друштву</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 xml:space="preserve">појмовима грађанске солидарности и </w:t>
            </w:r>
            <w:r w:rsidRPr="00522E1F">
              <w:rPr>
                <w:rFonts w:ascii="Times New Roman" w:eastAsia="Times New Roman" w:hAnsi="Times New Roman" w:cs="Times New Roman"/>
              </w:rPr>
              <w:lastRenderedPageBreak/>
              <w:t>волонтеризма</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односом  корупције и демократије</w:t>
            </w:r>
          </w:p>
          <w:p w:rsidR="00522E1F" w:rsidRPr="00522E1F" w:rsidRDefault="00522E1F" w:rsidP="0015633F">
            <w:pPr>
              <w:numPr>
                <w:ilvl w:val="0"/>
                <w:numId w:val="185"/>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културом љуских права</w:t>
            </w:r>
          </w:p>
        </w:tc>
        <w:tc>
          <w:tcPr>
            <w:tcW w:w="1175" w:type="dxa"/>
            <w:gridSpan w:val="3"/>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629" w:type="dxa"/>
            <w:gridSpan w:val="3"/>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p>
        </w:tc>
      </w:tr>
      <w:tr w:rsidR="00522E1F" w:rsidTr="00F46425">
        <w:trPr>
          <w:trHeight w:val="158"/>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522E1F" w:rsidTr="00F46425">
        <w:trPr>
          <w:trHeight w:val="1216"/>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vAlign w:val="center"/>
          </w:tcPr>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Ученик ће бити у стању да: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исказује поштовање, брани и афирмира људска права, демократију и владавину права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карактеристике људских права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критички разматра механизме надзора поштовања људских права и механизме санкционисања њиховог кршења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опише контекст и начин борбе за њудска парава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образложи значај учешћа грађана на изборима и реферндуму</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пример успешне грађанске инцијативе</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 изабраном примеру грађанске непослушности опише контекст настанка и последице до којих је довела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изрази позитиван став према грађанској солидарности и волонтеризму</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препозна појаве корупције и наведе начине њиховог сузбијања</w:t>
            </w:r>
          </w:p>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показатеље недостатака културе људских права</w:t>
            </w:r>
          </w:p>
        </w:tc>
        <w:tc>
          <w:tcPr>
            <w:tcW w:w="2065" w:type="dxa"/>
            <w:gridSpan w:val="4"/>
            <w:tcBorders>
              <w:top w:val="single" w:sz="4" w:space="0" w:color="000000"/>
              <w:left w:val="single" w:sz="4" w:space="0" w:color="000000"/>
              <w:bottom w:val="single" w:sz="4" w:space="0" w:color="000000"/>
              <w:right w:val="single" w:sz="4" w:space="0" w:color="000000"/>
            </w:tcBorders>
          </w:tcPr>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t>рад у групи/ пару</w:t>
            </w:r>
          </w:p>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t>пленум</w:t>
            </w:r>
          </w:p>
        </w:tc>
        <w:tc>
          <w:tcPr>
            <w:tcW w:w="2627" w:type="dxa"/>
            <w:gridSpan w:val="3"/>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истраживачки и пројектни рад</w:t>
            </w:r>
          </w:p>
        </w:tc>
        <w:tc>
          <w:tcPr>
            <w:tcW w:w="2119" w:type="dxa"/>
            <w:gridSpan w:val="4"/>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4"/>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септенбар/децембар</w:t>
            </w:r>
          </w:p>
        </w:tc>
      </w:tr>
      <w:tr w:rsidR="00522E1F" w:rsidTr="00F46425">
        <w:trPr>
          <w:trHeight w:val="178"/>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522E1F" w:rsidTr="00F46425">
        <w:trPr>
          <w:trHeight w:val="784"/>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/Аудио-визуелна средства</w:t>
            </w:r>
          </w:p>
        </w:tc>
        <w:tc>
          <w:tcPr>
            <w:tcW w:w="3482" w:type="dxa"/>
            <w:gridSpan w:val="9"/>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Право</w:t>
            </w:r>
          </w:p>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Историја</w:t>
            </w:r>
          </w:p>
        </w:tc>
        <w:tc>
          <w:tcPr>
            <w:tcW w:w="4746" w:type="dxa"/>
            <w:gridSpan w:val="7"/>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Тест</w:t>
            </w:r>
          </w:p>
          <w:p w:rsid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 xml:space="preserve">Презентација </w:t>
            </w:r>
          </w:p>
          <w:p w:rsidR="00522E1F" w:rsidRDefault="00522E1F" w:rsidP="00522E1F">
            <w:pPr>
              <w:spacing w:after="0" w:line="240" w:lineRule="auto"/>
              <w:rPr>
                <w:rFonts w:ascii="Times New Roman" w:eastAsia="Times New Roman" w:hAnsi="Times New Roman" w:cs="Times New Roman"/>
              </w:rPr>
            </w:pPr>
          </w:p>
          <w:p w:rsidR="00522E1F" w:rsidRPr="00522E1F" w:rsidRDefault="00522E1F" w:rsidP="00522E1F">
            <w:pPr>
              <w:spacing w:after="0" w:line="240" w:lineRule="auto"/>
              <w:rPr>
                <w:rFonts w:ascii="Times New Roman" w:eastAsia="Times New Roman" w:hAnsi="Times New Roman" w:cs="Times New Roman"/>
              </w:rPr>
            </w:pPr>
          </w:p>
        </w:tc>
      </w:tr>
      <w:tr w:rsidR="00522E1F" w:rsidTr="00F46425">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522E1F" w:rsidTr="00F46425">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522E1F" w:rsidTr="00F46425">
        <w:trPr>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Мир и претње миру</w:t>
            </w:r>
          </w:p>
        </w:tc>
        <w:tc>
          <w:tcPr>
            <w:tcW w:w="3438" w:type="dxa"/>
            <w:gridSpan w:val="3"/>
            <w:tcBorders>
              <w:top w:val="single" w:sz="4" w:space="0" w:color="000000"/>
              <w:left w:val="single" w:sz="4" w:space="0" w:color="000000"/>
              <w:bottom w:val="single" w:sz="4" w:space="0" w:color="000000"/>
              <w:right w:val="single" w:sz="4" w:space="0" w:color="000000"/>
            </w:tcBorders>
            <w:vAlign w:val="center"/>
          </w:tcPr>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t xml:space="preserve">Упознавање ученика са: </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миром као људским правом</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међународним хуманитарним правом</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економским политикама наоружавања</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антиратним грађанским активизмом</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насилним екстремизмом</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насиљем у спорту</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индексом светског мира</w:t>
            </w:r>
          </w:p>
          <w:p w:rsidR="00522E1F" w:rsidRPr="00522E1F" w:rsidRDefault="00522E1F" w:rsidP="0015633F">
            <w:pPr>
              <w:numPr>
                <w:ilvl w:val="0"/>
                <w:numId w:val="182"/>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изазовима и претњама миру</w:t>
            </w:r>
          </w:p>
        </w:tc>
        <w:tc>
          <w:tcPr>
            <w:tcW w:w="1212" w:type="dxa"/>
            <w:gridSpan w:val="3"/>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742" w:type="dxa"/>
            <w:gridSpan w:val="4"/>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sz w:val="24"/>
                <w:szCs w:val="24"/>
              </w:rPr>
            </w:pP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p>
        </w:tc>
      </w:tr>
      <w:tr w:rsidR="00522E1F" w:rsidTr="00F46425">
        <w:trPr>
          <w:trHeight w:val="326"/>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522E1F" w:rsidTr="00F46425">
        <w:trPr>
          <w:trHeight w:val="784"/>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vAlign w:val="center"/>
          </w:tcPr>
          <w:p w:rsidR="00522E1F" w:rsidRPr="00522E1F" w:rsidRDefault="00522E1F" w:rsidP="00F46425">
            <w:p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Ученик ће бити у стању да:</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доведе у везу угрожавање мира са људским правима</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примере кршења хуманитарног права у прошлости и садашњости</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критички разматра економске политике са становишта наоружања и претњи миру</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образложи значај антиратног грађанског активизма и наведе пример</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примере насилног екстремизма и начине на који се регрутују деца и млади</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 xml:space="preserve">критички разматра проблем насиља у спорту и изражава негативан став </w:t>
            </w:r>
            <w:r w:rsidRPr="00522E1F">
              <w:rPr>
                <w:rFonts w:ascii="Times New Roman" w:eastAsia="Times New Roman" w:hAnsi="Times New Roman" w:cs="Times New Roman"/>
              </w:rPr>
              <w:lastRenderedPageBreak/>
              <w:t>према њему</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наведе показатеље светског мира и државе највишег и најнижег индекса</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критички процењује изазове и претње миру у будућности</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у дискусији показује вештину активног слушања , износи свој став заснован на аргументима и комуницира на конструктиван начин</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у сарадњи са другим ученицима, учествује у дизајнирању и спровођењу истраживања и пројекта</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прикупи, одабере и обради информације релевантне за истраживање и пројекат, користећи ИКТ и друге ресурсе на безбедан начин</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сарађује у тиму, поштујући разлике у мишљењу и интересима</w:t>
            </w:r>
          </w:p>
          <w:p w:rsidR="00522E1F" w:rsidRPr="00522E1F" w:rsidRDefault="00522E1F" w:rsidP="0015633F">
            <w:pPr>
              <w:numPr>
                <w:ilvl w:val="0"/>
                <w:numId w:val="183"/>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процени сопствени допринос, и других чланова у раду групе</w:t>
            </w:r>
          </w:p>
        </w:tc>
        <w:tc>
          <w:tcPr>
            <w:tcW w:w="2219" w:type="dxa"/>
            <w:gridSpan w:val="5"/>
            <w:tcBorders>
              <w:top w:val="single" w:sz="4" w:space="0" w:color="000000"/>
              <w:left w:val="single" w:sz="4" w:space="0" w:color="000000"/>
              <w:bottom w:val="single" w:sz="4" w:space="0" w:color="000000"/>
              <w:right w:val="single" w:sz="4" w:space="0" w:color="000000"/>
            </w:tcBorders>
          </w:tcPr>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lastRenderedPageBreak/>
              <w:t>рад у групи/ пару</w:t>
            </w:r>
          </w:p>
          <w:p w:rsidR="00522E1F" w:rsidRPr="00522E1F" w:rsidRDefault="00522E1F" w:rsidP="00F46425">
            <w:pPr>
              <w:spacing w:after="0" w:line="240" w:lineRule="auto"/>
              <w:ind w:left="170"/>
              <w:rPr>
                <w:rFonts w:ascii="Times New Roman" w:eastAsia="Times New Roman" w:hAnsi="Times New Roman" w:cs="Times New Roman"/>
              </w:rPr>
            </w:pPr>
            <w:r w:rsidRPr="00522E1F">
              <w:rPr>
                <w:rFonts w:ascii="Times New Roman" w:eastAsia="Times New Roman" w:hAnsi="Times New Roman" w:cs="Times New Roman"/>
              </w:rPr>
              <w:t>пленум</w:t>
            </w:r>
          </w:p>
          <w:p w:rsidR="00522E1F" w:rsidRPr="00522E1F" w:rsidRDefault="00522E1F" w:rsidP="00F46425">
            <w:pPr>
              <w:spacing w:after="0" w:line="240" w:lineRule="auto"/>
              <w:ind w:left="170"/>
              <w:rPr>
                <w:rFonts w:ascii="Times New Roman" w:eastAsia="Times New Roman" w:hAnsi="Times New Roman" w:cs="Times New Roman"/>
              </w:rPr>
            </w:pPr>
          </w:p>
          <w:p w:rsidR="00522E1F" w:rsidRPr="00522E1F" w:rsidRDefault="00522E1F" w:rsidP="00F46425">
            <w:pPr>
              <w:spacing w:after="0" w:line="240" w:lineRule="auto"/>
              <w:ind w:left="170"/>
              <w:rPr>
                <w:rFonts w:ascii="Times New Roman" w:eastAsia="Times New Roman" w:hAnsi="Times New Roman" w:cs="Times New Roman"/>
              </w:rPr>
            </w:pPr>
          </w:p>
        </w:tc>
        <w:tc>
          <w:tcPr>
            <w:tcW w:w="2809" w:type="dxa"/>
            <w:gridSpan w:val="4"/>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6"/>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истраживачки и пројектни рад</w:t>
            </w:r>
          </w:p>
          <w:p w:rsidR="00522E1F" w:rsidRPr="00522E1F" w:rsidRDefault="00522E1F" w:rsidP="00F46425">
            <w:pPr>
              <w:spacing w:after="0" w:line="240" w:lineRule="auto"/>
              <w:rPr>
                <w:rFonts w:ascii="Times New Roman" w:eastAsia="Times New Roman" w:hAnsi="Times New Roman" w:cs="Times New Roman"/>
              </w:rPr>
            </w:pPr>
          </w:p>
        </w:tc>
        <w:tc>
          <w:tcPr>
            <w:tcW w:w="2119" w:type="dxa"/>
            <w:gridSpan w:val="4"/>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6"/>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јануар/јун</w:t>
            </w:r>
          </w:p>
        </w:tc>
      </w:tr>
      <w:tr w:rsidR="00522E1F" w:rsidTr="00F46425">
        <w:trPr>
          <w:trHeight w:val="386"/>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22E1F" w:rsidRDefault="00522E1F" w:rsidP="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522E1F" w:rsidTr="00F46425">
        <w:trPr>
          <w:trHeight w:val="784"/>
        </w:trPr>
        <w:tc>
          <w:tcPr>
            <w:tcW w:w="629" w:type="dxa"/>
            <w:vMerge/>
            <w:tcBorders>
              <w:top w:val="single" w:sz="4" w:space="0" w:color="000000"/>
              <w:left w:val="single" w:sz="4" w:space="0" w:color="000000"/>
              <w:bottom w:val="single" w:sz="4" w:space="0" w:color="000000"/>
              <w:right w:val="single" w:sz="4" w:space="0" w:color="000000"/>
            </w:tcBorders>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522E1F" w:rsidRDefault="00522E1F" w:rsidP="00F46425">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1"/>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/Аудио-визуелна средства</w:t>
            </w:r>
          </w:p>
        </w:tc>
        <w:tc>
          <w:tcPr>
            <w:tcW w:w="3300" w:type="dxa"/>
            <w:gridSpan w:val="8"/>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0"/>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Право</w:t>
            </w:r>
          </w:p>
          <w:p w:rsidR="00522E1F" w:rsidRPr="00522E1F" w:rsidRDefault="00522E1F" w:rsidP="0015633F">
            <w:pPr>
              <w:numPr>
                <w:ilvl w:val="0"/>
                <w:numId w:val="180"/>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Физичко васпитање</w:t>
            </w:r>
          </w:p>
        </w:tc>
        <w:tc>
          <w:tcPr>
            <w:tcW w:w="4928" w:type="dxa"/>
            <w:gridSpan w:val="8"/>
            <w:tcBorders>
              <w:top w:val="single" w:sz="4" w:space="0" w:color="000000"/>
              <w:left w:val="single" w:sz="4" w:space="0" w:color="000000"/>
              <w:bottom w:val="single" w:sz="4" w:space="0" w:color="000000"/>
              <w:right w:val="single" w:sz="4" w:space="0" w:color="000000"/>
            </w:tcBorders>
          </w:tcPr>
          <w:p w:rsidR="00522E1F" w:rsidRPr="00522E1F" w:rsidRDefault="00522E1F" w:rsidP="0015633F">
            <w:pPr>
              <w:numPr>
                <w:ilvl w:val="0"/>
                <w:numId w:val="180"/>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522E1F" w:rsidRPr="00522E1F" w:rsidRDefault="00522E1F" w:rsidP="0015633F">
            <w:pPr>
              <w:numPr>
                <w:ilvl w:val="0"/>
                <w:numId w:val="180"/>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Тест</w:t>
            </w:r>
          </w:p>
          <w:p w:rsidR="00522E1F" w:rsidRPr="00522E1F" w:rsidRDefault="00522E1F" w:rsidP="0015633F">
            <w:pPr>
              <w:numPr>
                <w:ilvl w:val="0"/>
                <w:numId w:val="180"/>
              </w:numPr>
              <w:spacing w:after="0" w:line="240" w:lineRule="auto"/>
              <w:rPr>
                <w:rFonts w:ascii="Times New Roman" w:eastAsia="Times New Roman" w:hAnsi="Times New Roman" w:cs="Times New Roman"/>
              </w:rPr>
            </w:pPr>
            <w:r w:rsidRPr="00522E1F">
              <w:rPr>
                <w:rFonts w:ascii="Times New Roman" w:eastAsia="Times New Roman" w:hAnsi="Times New Roman" w:cs="Times New Roman"/>
              </w:rPr>
              <w:t xml:space="preserve">Презентација </w:t>
            </w:r>
          </w:p>
        </w:tc>
      </w:tr>
    </w:tbl>
    <w:p w:rsidR="00522E1F" w:rsidRDefault="00522E1F"/>
    <w:p w:rsidR="00522E1F" w:rsidRDefault="00522E1F"/>
    <w:p w:rsidR="00522E1F" w:rsidRDefault="00522E1F"/>
    <w:p w:rsidR="0072039A" w:rsidRDefault="0072039A"/>
    <w:p w:rsidR="0072039A" w:rsidRDefault="0072039A"/>
    <w:p w:rsidR="0072039A" w:rsidRDefault="0072039A"/>
    <w:tbl>
      <w:tblPr>
        <w:tblW w:w="14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417"/>
        <w:gridCol w:w="1409"/>
        <w:gridCol w:w="1370"/>
        <w:gridCol w:w="46"/>
        <w:gridCol w:w="1239"/>
        <w:gridCol w:w="1134"/>
        <w:gridCol w:w="1417"/>
        <w:gridCol w:w="1134"/>
        <w:gridCol w:w="426"/>
        <w:gridCol w:w="1417"/>
        <w:gridCol w:w="1134"/>
        <w:gridCol w:w="1843"/>
        <w:gridCol w:w="17"/>
      </w:tblGrid>
      <w:tr w:rsidR="0072039A">
        <w:trPr>
          <w:gridAfter w:val="5"/>
          <w:wAfter w:w="4837" w:type="dxa"/>
          <w:trHeight w:val="144"/>
        </w:trPr>
        <w:tc>
          <w:tcPr>
            <w:tcW w:w="328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6340" w:type="dxa"/>
            <w:gridSpan w:val="6"/>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Финансијско-рачуноводствени техничар</w:t>
            </w:r>
          </w:p>
        </w:tc>
      </w:tr>
      <w:tr w:rsidR="0072039A">
        <w:trPr>
          <w:gridAfter w:val="5"/>
          <w:wAfter w:w="4837"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6340" w:type="dxa"/>
            <w:gridSpan w:val="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72039A">
        <w:trPr>
          <w:gridAfter w:val="5"/>
          <w:wAfter w:w="4837"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6340" w:type="dxa"/>
            <w:gridSpan w:val="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72039A">
        <w:trPr>
          <w:gridAfter w:val="5"/>
          <w:wAfter w:w="4837"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6340" w:type="dxa"/>
            <w:gridSpan w:val="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36</w:t>
            </w:r>
          </w:p>
        </w:tc>
      </w:tr>
      <w:tr w:rsidR="0072039A">
        <w:trPr>
          <w:gridAfter w:val="5"/>
          <w:wAfter w:w="4837" w:type="dxa"/>
          <w:trHeight w:val="144"/>
        </w:trPr>
        <w:tc>
          <w:tcPr>
            <w:tcW w:w="328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6340" w:type="dxa"/>
            <w:gridSpan w:val="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72039A">
        <w:trPr>
          <w:gridAfter w:val="5"/>
          <w:wAfter w:w="4837" w:type="dxa"/>
          <w:trHeight w:val="144"/>
        </w:trPr>
        <w:tc>
          <w:tcPr>
            <w:tcW w:w="328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6340" w:type="dxa"/>
            <w:gridSpan w:val="6"/>
            <w:tcBorders>
              <w:top w:val="single" w:sz="4" w:space="0" w:color="auto"/>
              <w:left w:val="single" w:sz="4" w:space="0" w:color="auto"/>
              <w:bottom w:val="doub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72039A">
        <w:trPr>
          <w:trHeight w:val="144"/>
        </w:trPr>
        <w:tc>
          <w:tcPr>
            <w:tcW w:w="458"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417"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825" w:type="dxa"/>
            <w:gridSpan w:val="3"/>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9761" w:type="dxa"/>
            <w:gridSpan w:val="9"/>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ind w:left="-153" w:firstLine="153"/>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Увод</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садржајем предмета, планом и програмом и начинима реализације наставе Православног катихизиса;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Установити каква су знања стекли и какве ставове усвојили ученици у претходном школовању</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19"/>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сагледа садржаје којима ће се бавити настава Православнеог катихизиса у току 2. године средњошколског и гимназијског школовања;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какво је његово предзнање из градива Православног катихизиса обрађеног у претходном разреду школовања</w:t>
            </w:r>
          </w:p>
          <w:p w:rsidR="0072039A" w:rsidRDefault="0072039A">
            <w:pPr>
              <w:tabs>
                <w:tab w:val="left" w:pos="170"/>
              </w:tabs>
              <w:spacing w:after="0" w:line="240" w:lineRule="auto"/>
              <w:rPr>
                <w:rFonts w:ascii="Times New Roman" w:eastAsia="Times New Roman" w:hAnsi="Times New Roman" w:cs="Times New Roman"/>
                <w:lang w:val="sr-Cyrl-CS"/>
              </w:rPr>
            </w:pP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73"/>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65"/>
              </w:numPr>
              <w:spacing w:after="0" w:line="240" w:lineRule="auto"/>
              <w:rPr>
                <w:rFonts w:ascii="Times New Roman" w:eastAsia="Times New Roman" w:hAnsi="Times New Roman" w:cs="Times New Roman"/>
                <w:lang w:val="sr-Cyrl-CS"/>
              </w:rPr>
            </w:pP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Срспски језик и књижевност</w:t>
            </w: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усвајају на часу и испитивањем ставова</w:t>
            </w: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8"/>
                <w:szCs w:val="28"/>
                <w:lang w:val="sr-Cyrl-CS"/>
              </w:rPr>
              <w:t>Стварање света и човека</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да стекну неопходно знање да узрок постојања света јесте личносни Бог Који слободно из љубави ствара свет;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свести код ученика о стварању човека по „икони и подобију Божијем“, односно као слободне личности способне за љубав према другом бићу;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Оспособити ученике за разумевање да је свет и све што је у њему створено за вечност да буде причасник вечног Божијег живота;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Предочити ученицима чињеницу да је човек од Бога призван да управља целим светом и да га приноси Богу те да се у тој заједници обожи и човек и свет</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интерпретира учење Цркве о стварању света;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да је човек икона Божија зато што је слободан;</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да је човек подобије Бога зато што је слободан за заједницу;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да је Бог створио свет са циљем да вечно живи у заједници са Њим;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подстакнут да просуђује о смислу постојања човека и света;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разликује особености створеног и нествореног;</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развија одговорност за сопствени живот и живот других;</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преиспитује ,вреднује сопствени однос према Богу, другом човеку и према творевини Божијој</w:t>
            </w: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65"/>
              </w:numPr>
              <w:spacing w:after="0" w:line="240" w:lineRule="auto"/>
              <w:rPr>
                <w:rFonts w:ascii="Times New Roman" w:eastAsia="Times New Roman" w:hAnsi="Times New Roman" w:cs="Times New Roman"/>
                <w:lang w:val="sr-Cyrl-CS"/>
              </w:rPr>
            </w:pP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14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8"/>
                <w:szCs w:val="28"/>
                <w:lang w:val="sr-Cyrl-CS"/>
              </w:rPr>
              <w:t>Прародитељски грех</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прародитељског греха на основу библијског сведочанства, тумачења Светих Отаца и учења Цркве;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Ученицима предочити да се човеков промашај( грех) састоји у одвајању човека и света од Бога;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спасење као превазилажење смрти и задобијање вечног живота,јесте повратак у заједницу с Богом</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у чему се састоји прародитељски грех;</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сагледа последице прародитељског греха и начин њиховог  превазилажења;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каква је улога човек ау остваривању назначења света;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просуди о важности учествовања у литургијском сабрању за сопствено спасење;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подставкнут да се одговорније односи према природи;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стекне увид у личну </w:t>
            </w:r>
            <w:r>
              <w:rPr>
                <w:rFonts w:ascii="Times New Roman" w:eastAsia="Times New Roman" w:hAnsi="Times New Roman" w:cs="Times New Roman"/>
                <w:lang w:val="sr-Cyrl-CS"/>
              </w:rPr>
              <w:lastRenderedPageBreak/>
              <w:t>одговорност за своје поступке;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значај покајања за своје спасење</w:t>
            </w: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269"/>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Свештена историја спасења </w:t>
            </w: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од Адама до Израиља)</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разумевање да се Стари Завет у главним цртама , периодима, личностима и догађајима  може посматрати као праслика и најава новозаветних догађаја;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да стекну знање о историјском току остварења Божијег плана о свету;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Пружити ученицима основ за разумевање да се у личности Исуса Христа испуњава оно што је откривено и </w:t>
            </w:r>
            <w:r>
              <w:rPr>
                <w:rFonts w:ascii="Times New Roman" w:eastAsia="Times New Roman" w:hAnsi="Times New Roman" w:cs="Times New Roman"/>
                <w:lang w:val="sr-Cyrl-CS"/>
              </w:rPr>
              <w:lastRenderedPageBreak/>
              <w:t>речено у Старом Завету;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Предочити ученицима у чему се састоји разлика између Цркве као богочовечанске заједнице и других облика људских заједница;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48"/>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да се Бог у Сатром Завету открива као личност и да позва човека у заједницу са Њим;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 на примеру каина и Авеља, закључи да је свако убитство-братоубиство;</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 на примеру Ноја, схвати значење појма праслике Христа и Цркве као места спасења;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 примеру Вавилонске куле, схвати да ни једна људска заједница мимо Бога не води остварењу човековог назначења;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разуме да је откривење Аавраму почетак остваривања Цркве и историје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да је за богопознање неопходан личан сусрет са Богом;</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разуме да је обећање потомства дато Аавраму духовног карактера</w:t>
            </w:r>
          </w:p>
          <w:p w:rsidR="0072039A" w:rsidRDefault="0072039A">
            <w:pPr>
              <w:spacing w:after="0" w:line="240" w:lineRule="auto"/>
              <w:rPr>
                <w:rFonts w:ascii="Times New Roman" w:eastAsia="Times New Roman" w:hAnsi="Times New Roman" w:cs="Times New Roman"/>
                <w:lang w:val="sr-Cyrl-CS"/>
              </w:rPr>
            </w:pPr>
          </w:p>
          <w:p w:rsidR="001E4EF1" w:rsidRDefault="001E4EF1">
            <w:pPr>
              <w:spacing w:after="0" w:line="240" w:lineRule="auto"/>
              <w:rPr>
                <w:rFonts w:ascii="Times New Roman" w:eastAsia="Times New Roman" w:hAnsi="Times New Roman" w:cs="Times New Roman"/>
                <w:lang w:val="sr-Cyrl-CS"/>
              </w:rPr>
            </w:pP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72039A">
            <w:pPr>
              <w:spacing w:after="0" w:line="240" w:lineRule="auto"/>
              <w:rPr>
                <w:rFonts w:ascii="Times New Roman" w:eastAsia="Times New Roman" w:hAnsi="Times New Roman" w:cs="Times New Roman"/>
                <w:lang w:val="sr-Cyrl-CS"/>
              </w:rPr>
            </w:pP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tc>
      </w:tr>
      <w:tr w:rsidR="0072039A">
        <w:trPr>
          <w:trHeight w:val="319"/>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65"/>
              </w:numPr>
              <w:spacing w:after="0" w:line="240" w:lineRule="auto"/>
              <w:rPr>
                <w:rFonts w:ascii="Times New Roman" w:eastAsia="Times New Roman" w:hAnsi="Times New Roman" w:cs="Times New Roman"/>
                <w:lang w:val="sr-Cyrl-CS"/>
              </w:rPr>
            </w:pP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Свештена историја спасења </w:t>
            </w: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од Мојсија до Христа)</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је целокупан садржај старозаветне месијнске мисли откривен тек у Новом  Завету у личности Господа Исуса Христа;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значајем старозаветног празновања пасхе као праслике молитвеног сећања на Христово Страдање, Васкрсење и Други долазак;</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Омогућити ученицима </w:t>
            </w:r>
            <w:r>
              <w:rPr>
                <w:rFonts w:ascii="Times New Roman" w:eastAsia="Times New Roman" w:hAnsi="Times New Roman" w:cs="Times New Roman"/>
                <w:lang w:val="sr-Cyrl-CS"/>
              </w:rPr>
              <w:lastRenderedPageBreak/>
              <w:t>разумевање да се деловањем пророка Божијих увек изграђује Црква</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7</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31"/>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Знати да је старозаветна вера –вера у једног Бога;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објасни нека од старозаветних пророштава која су се остварила у личности Христовој;</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наведе који старозаветни догађаји јесу праслика Сина Божијег и новозаветне Цркве;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повезује догађаје старозаветне и новозаветне историје;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уочи разлику између уобичајеног значења речи пророк и њеног библијског смисла;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,на примеру, пророчке делатности ,увиди значај страдања о социјално угроженим категоријама друштва;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 на примеру Израиља, да Црква има наднационални карактер;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упореди Десет заповести са Христовим заповестима о љубави;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Знати да је месијанска идеја присутна током старозаветне историје;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промишља о сопственом месту у историји спасења</w:t>
            </w: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дијалоска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417"/>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Географија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Провером знања које ученици усвајају на часу и </w:t>
            </w:r>
            <w:r>
              <w:rPr>
                <w:rFonts w:ascii="Times New Roman" w:eastAsia="Times New Roman" w:hAnsi="Times New Roman" w:cs="Times New Roman"/>
                <w:lang w:val="sr-Cyrl-CS"/>
              </w:rPr>
              <w:lastRenderedPageBreak/>
              <w:t>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r w:rsidR="0072039A">
        <w:trPr>
          <w:trHeight w:val="254"/>
        </w:trPr>
        <w:tc>
          <w:tcPr>
            <w:tcW w:w="45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1417"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 модул/ област</w:t>
            </w:r>
          </w:p>
        </w:tc>
        <w:tc>
          <w:tcPr>
            <w:tcW w:w="282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9761" w:type="dxa"/>
            <w:gridSpan w:val="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7" w:type="dxa"/>
          <w:trHeight w:val="144"/>
        </w:trPr>
        <w:tc>
          <w:tcPr>
            <w:tcW w:w="45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417"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25"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39"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843"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7" w:type="dxa"/>
          <w:trHeight w:val="782"/>
        </w:trPr>
        <w:tc>
          <w:tcPr>
            <w:tcW w:w="45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417"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8"/>
                <w:szCs w:val="28"/>
                <w:lang w:val="sr-Cyrl-CS"/>
              </w:rPr>
              <w:t>Старозаветна ризница</w:t>
            </w:r>
          </w:p>
        </w:tc>
        <w:tc>
          <w:tcPr>
            <w:tcW w:w="282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доживљај старозаветне побожности;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Подстицати ученике на промишљање о незамењљивости и вредности сопствене личности;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239"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417"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13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843"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31"/>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99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64"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се ,подстакнут примерима, смелије суочи са грехом самооправдавања и сваким грехом ,уопште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се уочи у којој мери је напредовао и савладао градиво Православног катихизиса 2. разреда средње школе</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551" w:type="dxa"/>
            <w:gridSpan w:val="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97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дијалоска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994" w:type="dxa"/>
            <w:gridSpan w:val="3"/>
            <w:tcBorders>
              <w:top w:val="single" w:sz="4" w:space="0" w:color="auto"/>
              <w:left w:val="single" w:sz="4" w:space="0" w:color="auto"/>
              <w:bottom w:val="single" w:sz="4" w:space="0" w:color="auto"/>
              <w:right w:val="doub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tc>
      </w:tr>
      <w:tr w:rsidR="0072039A">
        <w:trPr>
          <w:trHeight w:val="417"/>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83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97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2"/>
        </w:trPr>
        <w:tc>
          <w:tcPr>
            <w:tcW w:w="45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417"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779" w:type="dxa"/>
            <w:gridSpan w:val="2"/>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836"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tc>
        <w:tc>
          <w:tcPr>
            <w:tcW w:w="5971"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Провером знања које ученици усвајају на часу и испитивањем ставова;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Писмено испитивање;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ученика</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p w:rsidR="0072039A" w:rsidRDefault="00F46425">
      <w:pPr>
        <w:spacing w:after="0" w:line="240" w:lineRule="auto"/>
        <w:rPr>
          <w:rFonts w:ascii="Times New Roman" w:hAnsi="Times New Roman" w:cs="Times New Roman"/>
          <w:b/>
          <w:sz w:val="28"/>
          <w:szCs w:val="28"/>
          <w:lang w:val="sr-Cyrl-RS"/>
        </w:rPr>
      </w:pPr>
      <w:r>
        <w:rPr>
          <w:rFonts w:ascii="Times New Roman" w:hAnsi="Times New Roman" w:cs="Times New Roman"/>
          <w:b/>
          <w:sz w:val="28"/>
          <w:szCs w:val="28"/>
          <w:lang w:val="sr-Cyrl-RS"/>
        </w:rPr>
        <w:lastRenderedPageBreak/>
        <w:t>ТРЕЋИ РАЗРЕД</w:t>
      </w:r>
    </w:p>
    <w:p w:rsidR="0072039A" w:rsidRDefault="0072039A">
      <w:pPr>
        <w:spacing w:after="0" w:line="240" w:lineRule="auto"/>
        <w:rPr>
          <w:rFonts w:ascii="Times New Roman" w:hAnsi="Times New Roman" w:cs="Times New Roman"/>
          <w:b/>
          <w:sz w:val="28"/>
          <w:szCs w:val="28"/>
          <w:lang w:val="sr-Cyrl-RS"/>
        </w:rPr>
      </w:pP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8699"/>
      </w:tblGrid>
      <w:tr w:rsidR="0072039A">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Финансијско-рачуноводствени техничар</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Српски језик и књижевност</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трећи</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105</w:t>
            </w:r>
          </w:p>
        </w:tc>
      </w:tr>
      <w:tr w:rsidR="0072039A">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3</w:t>
            </w:r>
          </w:p>
        </w:tc>
      </w:tr>
      <w:tr w:rsidR="0072039A">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tcPr>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Љиљана Бајић, Миодраг Павловић, Зона Мркаљ: Читанка 3. Српски језик и књижевност за трећи разред гимназије, Клет, 2021.</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Весна Ломпар, Александра Антић: Граматика 3. Српски језик и књижевност за трећи разред гимназије, Клет, 2021.</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Правопис српскога језика, Матица српска, Нови Сад, 2010.</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Милија Николић: Методика наставе српског језика и књижевности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Драгиша Живковић: Теорија књижевности са теоријом писмености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Иво Тартаља: Теорија књижевности</w:t>
            </w:r>
          </w:p>
          <w:p w:rsidR="0072039A" w:rsidRDefault="00F46425">
            <w:pPr>
              <w:numPr>
                <w:ilvl w:val="0"/>
                <w:numId w:val="2"/>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rsidR="0072039A" w:rsidRDefault="0072039A">
      <w:pPr>
        <w:spacing w:after="0" w:line="240" w:lineRule="auto"/>
        <w:rPr>
          <w:rFonts w:ascii="Times New Roman" w:hAnsi="Times New Roman" w:cs="Times New Roman"/>
          <w:b/>
          <w:sz w:val="28"/>
          <w:szCs w:val="28"/>
          <w:lang w:val="sr-Cyrl-RS"/>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0"/>
        <w:gridCol w:w="59"/>
        <w:gridCol w:w="2091"/>
        <w:gridCol w:w="142"/>
        <w:gridCol w:w="137"/>
        <w:gridCol w:w="2479"/>
        <w:gridCol w:w="150"/>
        <w:gridCol w:w="35"/>
        <w:gridCol w:w="99"/>
        <w:gridCol w:w="744"/>
        <w:gridCol w:w="91"/>
        <w:gridCol w:w="14"/>
        <w:gridCol w:w="139"/>
        <w:gridCol w:w="73"/>
        <w:gridCol w:w="760"/>
        <w:gridCol w:w="17"/>
        <w:gridCol w:w="208"/>
        <w:gridCol w:w="19"/>
        <w:gridCol w:w="943"/>
        <w:gridCol w:w="146"/>
        <w:gridCol w:w="242"/>
        <w:gridCol w:w="209"/>
        <w:gridCol w:w="510"/>
        <w:gridCol w:w="423"/>
        <w:gridCol w:w="274"/>
        <w:gridCol w:w="35"/>
        <w:gridCol w:w="794"/>
        <w:gridCol w:w="17"/>
        <w:gridCol w:w="140"/>
        <w:gridCol w:w="250"/>
        <w:gridCol w:w="497"/>
        <w:gridCol w:w="356"/>
        <w:gridCol w:w="21"/>
        <w:gridCol w:w="20"/>
        <w:gridCol w:w="924"/>
        <w:gridCol w:w="771"/>
        <w:gridCol w:w="150"/>
      </w:tblGrid>
      <w:tr w:rsidR="0072039A">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921" w:type="dxa"/>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14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23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5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173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Модерна у светској и српској књижевности </w:t>
            </w: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ind w:left="170"/>
              <w:rPr>
                <w:rFonts w:ascii="Times New Roman" w:hAnsi="Times New Roman" w:cs="Times New Roman"/>
                <w:sz w:val="24"/>
                <w:szCs w:val="24"/>
                <w:lang w:val="sr-Cyrl-CS"/>
              </w:rPr>
            </w:pPr>
          </w:p>
          <w:p w:rsidR="0072039A" w:rsidRDefault="0072039A">
            <w:pPr>
              <w:spacing w:line="276" w:lineRule="auto"/>
              <w:ind w:left="170"/>
              <w:rPr>
                <w:rFonts w:ascii="Times New Roman" w:hAnsi="Times New Roman" w:cs="Times New Roman"/>
                <w:sz w:val="24"/>
                <w:szCs w:val="24"/>
                <w:lang w:val="sr-Cyrl-CS"/>
              </w:rPr>
            </w:pPr>
          </w:p>
          <w:p w:rsidR="0072039A" w:rsidRDefault="0072039A">
            <w:pPr>
              <w:spacing w:line="276" w:lineRule="auto"/>
              <w:ind w:left="170"/>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26"/>
              </w:numPr>
              <w:spacing w:after="0" w:line="276" w:lineRule="auto"/>
              <w:rPr>
                <w:rFonts w:ascii="Times New Roman" w:hAnsi="Times New Roman" w:cs="Times New Roman"/>
                <w:lang w:val="sr-Cyrl-CS"/>
              </w:rPr>
            </w:pPr>
            <w:r>
              <w:rPr>
                <w:rFonts w:ascii="Times New Roman" w:hAnsi="Times New Roman" w:cs="Times New Roman"/>
                <w:lang w:val="sr-Cyrl-CS"/>
              </w:rPr>
              <w:lastRenderedPageBreak/>
              <w:t>Упознавање ученика са књижевношћу модèрне</w:t>
            </w:r>
          </w:p>
        </w:tc>
        <w:tc>
          <w:tcPr>
            <w:tcW w:w="113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26</w:t>
            </w:r>
          </w:p>
        </w:tc>
        <w:tc>
          <w:tcPr>
            <w:tcW w:w="9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4</w:t>
            </w:r>
          </w:p>
        </w:tc>
        <w:tc>
          <w:tcPr>
            <w:tcW w:w="14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22</w:t>
            </w:r>
          </w:p>
        </w:tc>
        <w:tc>
          <w:tcPr>
            <w:tcW w:w="123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1736"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54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5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258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1" w:type="dxa"/>
            <w:gridSpan w:val="9"/>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главне мотиве, тематику, ликове и основне стилске одлике </w:t>
            </w:r>
            <w:r>
              <w:rPr>
                <w:rFonts w:ascii="Times New Roman" w:hAnsi="Times New Roman" w:cs="Times New Roman"/>
                <w:lang w:val="sr-Cyrl-CS"/>
              </w:rPr>
              <w:lastRenderedPageBreak/>
              <w:t xml:space="preserve">репрезентативних књижевних дела;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именује особености књижевне епохе;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имена аутора, називе обрађених дела и разврстава их према књижевним епохама;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испита одјеке европске модерне у српској књижевности и објасни сличност и особеност тих појава;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повеже појаве у књижевности са друштвено-историјским околностнма које су довеле до Првог светског рата;</w:t>
            </w:r>
          </w:p>
        </w:tc>
        <w:tc>
          <w:tcPr>
            <w:tcW w:w="254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652" w:type="dxa"/>
            <w:gridSpan w:val="9"/>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2589" w:type="dxa"/>
            <w:gridSpan w:val="6"/>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tc>
      </w:tr>
      <w:tr w:rsidR="0072039A">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68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241"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68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241" w:type="dxa"/>
            <w:gridSpan w:val="15"/>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921" w:type="dxa"/>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14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23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5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1736"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rPr>
              <w:t xml:space="preserve">Међуратна у </w:t>
            </w:r>
            <w:r>
              <w:rPr>
                <w:rFonts w:ascii="Times New Roman" w:hAnsi="Times New Roman" w:cs="Times New Roman"/>
                <w:b/>
                <w:sz w:val="24"/>
                <w:szCs w:val="24"/>
                <w:lang w:val="sr-Cyrl-RS"/>
              </w:rPr>
              <w:t xml:space="preserve">светској и </w:t>
            </w:r>
            <w:r>
              <w:rPr>
                <w:rFonts w:ascii="Times New Roman" w:hAnsi="Times New Roman" w:cs="Times New Roman"/>
                <w:b/>
                <w:sz w:val="24"/>
                <w:szCs w:val="24"/>
              </w:rPr>
              <w:t>српској књижевности</w:t>
            </w: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ind w:left="170"/>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ListParagraph"/>
              <w:numPr>
                <w:ilvl w:val="0"/>
                <w:numId w:val="126"/>
              </w:numPr>
              <w:rPr>
                <w:sz w:val="22"/>
                <w:szCs w:val="22"/>
                <w:lang w:val="sr-Cyrl-CS"/>
              </w:rPr>
            </w:pPr>
            <w:r>
              <w:rPr>
                <w:sz w:val="22"/>
                <w:szCs w:val="22"/>
                <w:lang w:val="sr-Cyrl-RS"/>
              </w:rPr>
              <w:lastRenderedPageBreak/>
              <w:t>Упознавање ученика са међуратном књижевношћу</w:t>
            </w:r>
          </w:p>
        </w:tc>
        <w:tc>
          <w:tcPr>
            <w:tcW w:w="113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24</w:t>
            </w:r>
          </w:p>
        </w:tc>
        <w:tc>
          <w:tcPr>
            <w:tcW w:w="98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p>
        </w:tc>
        <w:tc>
          <w:tcPr>
            <w:tcW w:w="155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4</w:t>
            </w:r>
          </w:p>
        </w:tc>
        <w:tc>
          <w:tcPr>
            <w:tcW w:w="14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20</w:t>
            </w:r>
          </w:p>
        </w:tc>
        <w:tc>
          <w:tcPr>
            <w:tcW w:w="123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1736"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54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5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258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891" w:type="dxa"/>
            <w:gridSpan w:val="9"/>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главне мотиве, тематику, ликове и основне стилске одлике </w:t>
            </w:r>
            <w:r>
              <w:rPr>
                <w:rFonts w:ascii="Times New Roman" w:hAnsi="Times New Roman" w:cs="Times New Roman"/>
                <w:lang w:val="sr-Cyrl-CS"/>
              </w:rPr>
              <w:lastRenderedPageBreak/>
              <w:t xml:space="preserve">репрезентативних књижевних дела;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именује особености књижевне епохе;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имена аутора, називе обрађених дела и разврстава их према књижевним епохама;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препозна и испита однос ратне и међуратне књижевности према традицији (прошлости)</w:t>
            </w:r>
          </w:p>
        </w:tc>
        <w:tc>
          <w:tcPr>
            <w:tcW w:w="254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652" w:type="dxa"/>
            <w:gridSpan w:val="9"/>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tc>
        <w:tc>
          <w:tcPr>
            <w:tcW w:w="2589" w:type="dxa"/>
            <w:gridSpan w:val="6"/>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септембар, октобар</w:t>
            </w:r>
          </w:p>
        </w:tc>
      </w:tr>
      <w:tr w:rsidR="0072039A">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68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241"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читанка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68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241" w:type="dxa"/>
            <w:gridSpan w:val="15"/>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1"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799"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8"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1"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3</w:t>
            </w:r>
            <w:r>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Творба речи</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line="276" w:lineRule="auto"/>
              <w:ind w:left="170"/>
              <w:rPr>
                <w:rFonts w:ascii="Times New Roman" w:hAnsi="Times New Roman" w:cs="Times New Roman"/>
                <w:sz w:val="24"/>
                <w:szCs w:val="24"/>
                <w:lang w:val="sr-Cyrl-BA"/>
              </w:rPr>
            </w:pPr>
          </w:p>
        </w:tc>
        <w:tc>
          <w:tcPr>
            <w:tcW w:w="375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31"/>
              </w:numPr>
              <w:spacing w:after="0" w:line="240" w:lineRule="auto"/>
              <w:rPr>
                <w:rFonts w:ascii="Times New Roman" w:hAnsi="Times New Roman" w:cs="Times New Roman"/>
                <w:lang w:val="sr-Cyrl-CS"/>
              </w:rPr>
            </w:pPr>
            <w:r>
              <w:rPr>
                <w:rFonts w:ascii="Times New Roman" w:hAnsi="Times New Roman" w:cs="Times New Roman"/>
                <w:lang w:val="sr-Cyrl-CS"/>
              </w:rPr>
              <w:t>Стицања знања из области творбе речи и способности да се та знања примене у говору и писању</w:t>
            </w:r>
          </w:p>
        </w:tc>
        <w:tc>
          <w:tcPr>
            <w:tcW w:w="107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8</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169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5</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препозна најважније типове творбе у српском језику – извођење, слагање, комбиновану творбу и претварање;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препозна делове творенице у типичним случајевима;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примени правила промене полусложеница</w:t>
            </w:r>
          </w:p>
        </w:tc>
        <w:tc>
          <w:tcPr>
            <w:tcW w:w="229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5"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1"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2" w:type="dxa"/>
            <w:gridSpan w:val="14"/>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1"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799"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8"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1"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4</w:t>
            </w:r>
            <w:r>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RS"/>
              </w:rPr>
            </w:pPr>
            <w:r>
              <w:rPr>
                <w:rFonts w:ascii="Times New Roman" w:hAnsi="Times New Roman" w:cs="Times New Roman"/>
                <w:b/>
                <w:sz w:val="24"/>
                <w:szCs w:val="24"/>
                <w:lang w:val="sr-Cyrl-RS"/>
              </w:rPr>
              <w:t>Лексикологија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line="276" w:lineRule="auto"/>
              <w:ind w:left="170"/>
              <w:rPr>
                <w:rFonts w:ascii="Times New Roman" w:hAnsi="Times New Roman" w:cs="Times New Roman"/>
                <w:sz w:val="24"/>
                <w:szCs w:val="24"/>
                <w:lang w:val="sr-Cyrl-BA"/>
              </w:rPr>
            </w:pPr>
          </w:p>
        </w:tc>
        <w:tc>
          <w:tcPr>
            <w:tcW w:w="375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31"/>
              </w:numPr>
              <w:spacing w:after="0" w:line="240" w:lineRule="auto"/>
              <w:rPr>
                <w:rFonts w:ascii="Times New Roman" w:hAnsi="Times New Roman" w:cs="Times New Roman"/>
                <w:lang w:val="sr-Cyrl-CS"/>
              </w:rPr>
            </w:pPr>
            <w:r>
              <w:rPr>
                <w:rFonts w:ascii="Times New Roman" w:hAnsi="Times New Roman" w:cs="Times New Roman"/>
                <w:lang w:val="sr-Cyrl-CS"/>
              </w:rPr>
              <w:t>Стицања знања из области лексикологије и способности да се та знања примене у говору и писању</w:t>
            </w:r>
          </w:p>
        </w:tc>
        <w:tc>
          <w:tcPr>
            <w:tcW w:w="107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169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8</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значењске односе међу речима;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примени језичке механизме за богаћење речника (метафору, метонимију и синегдоху); </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разликује типове лексике с обзиром на порекло (народне речи, црквенословенске речи и позајмљенице) и сферу употребе (историзми, архаизми, неологизми, </w:t>
            </w:r>
            <w:r>
              <w:rPr>
                <w:rFonts w:ascii="Times New Roman" w:hAnsi="Times New Roman" w:cs="Times New Roman"/>
                <w:lang w:val="sr-Cyrl-CS"/>
              </w:rPr>
              <w:lastRenderedPageBreak/>
              <w:t>термини);</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некњижевну лексику (дијалектизми, регионализми, жаргон и вулгаризми) од књижевне лексике;</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наведе и користи најзначајније речнике српског језика;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препозна и правилно користи устаљене изразе (фразеологизме)</w:t>
            </w:r>
          </w:p>
        </w:tc>
        <w:tc>
          <w:tcPr>
            <w:tcW w:w="229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5"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1"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2" w:type="dxa"/>
            <w:gridSpan w:val="14"/>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1"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799"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8"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1"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5</w:t>
            </w:r>
            <w:r>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Синтакса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line="276" w:lineRule="auto"/>
              <w:ind w:left="170"/>
              <w:rPr>
                <w:rFonts w:ascii="Times New Roman" w:hAnsi="Times New Roman" w:cs="Times New Roman"/>
                <w:sz w:val="24"/>
                <w:szCs w:val="24"/>
                <w:lang w:val="sr-Cyrl-BA"/>
              </w:rPr>
            </w:pPr>
          </w:p>
        </w:tc>
        <w:tc>
          <w:tcPr>
            <w:tcW w:w="375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31"/>
              </w:numPr>
              <w:spacing w:after="0" w:line="240" w:lineRule="auto"/>
              <w:rPr>
                <w:rFonts w:ascii="Times New Roman" w:hAnsi="Times New Roman" w:cs="Times New Roman"/>
                <w:lang w:val="sr-Cyrl-CS"/>
              </w:rPr>
            </w:pPr>
            <w:r>
              <w:rPr>
                <w:rFonts w:ascii="Times New Roman" w:hAnsi="Times New Roman" w:cs="Times New Roman"/>
                <w:lang w:val="sr-Cyrl-CS"/>
              </w:rPr>
              <w:t>Стицања знања из области синтаксе и способности да се та знања примене у говору и писању</w:t>
            </w:r>
          </w:p>
        </w:tc>
        <w:tc>
          <w:tcPr>
            <w:tcW w:w="107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1693"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8</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синтаксичке јединице и познаје све типове реченичних чланова;</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разликује предикатску и комуникативну реченицу</w:t>
            </w:r>
          </w:p>
        </w:tc>
        <w:tc>
          <w:tcPr>
            <w:tcW w:w="229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5"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1"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2" w:type="dxa"/>
            <w:gridSpan w:val="14"/>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3751"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7799"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658" w:type="dxa"/>
            <w:gridSpan w:val="3"/>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51" w:type="dxa"/>
            <w:gridSpan w:val="8"/>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7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108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69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6</w:t>
            </w:r>
            <w:r>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Стилистика</w:t>
            </w:r>
          </w:p>
          <w:p w:rsidR="0072039A" w:rsidRDefault="0072039A">
            <w:pPr>
              <w:spacing w:line="276" w:lineRule="auto"/>
              <w:ind w:left="170"/>
              <w:rPr>
                <w:rFonts w:ascii="Times New Roman" w:hAnsi="Times New Roman" w:cs="Times New Roman"/>
                <w:sz w:val="24"/>
                <w:szCs w:val="24"/>
                <w:lang w:val="sr-Cyrl-BA"/>
              </w:rPr>
            </w:pPr>
          </w:p>
          <w:p w:rsidR="0072039A" w:rsidRDefault="0072039A">
            <w:pPr>
              <w:spacing w:line="276" w:lineRule="auto"/>
              <w:ind w:left="170"/>
              <w:rPr>
                <w:rFonts w:ascii="Times New Roman" w:hAnsi="Times New Roman" w:cs="Times New Roman"/>
                <w:sz w:val="24"/>
                <w:szCs w:val="24"/>
                <w:lang w:val="sr-Cyrl-BA"/>
              </w:rPr>
            </w:pPr>
          </w:p>
        </w:tc>
        <w:tc>
          <w:tcPr>
            <w:tcW w:w="375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31"/>
              </w:numPr>
              <w:spacing w:after="0" w:line="240" w:lineRule="auto"/>
              <w:rPr>
                <w:rFonts w:ascii="Times New Roman" w:hAnsi="Times New Roman" w:cs="Times New Roman"/>
                <w:lang w:val="sr-Cyrl-CS"/>
              </w:rPr>
            </w:pPr>
            <w:r>
              <w:rPr>
                <w:rFonts w:ascii="Times New Roman" w:hAnsi="Times New Roman" w:cs="Times New Roman"/>
                <w:lang w:val="sr-Cyrl-CS"/>
              </w:rPr>
              <w:t>Разликовање функционалних стилова</w:t>
            </w:r>
          </w:p>
        </w:tc>
        <w:tc>
          <w:tcPr>
            <w:tcW w:w="1077"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1693"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BA"/>
              </w:rPr>
            </w:pP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2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80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186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4584"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pPr>
              <w:pStyle w:val="ListParagraph"/>
              <w:numPr>
                <w:ilvl w:val="0"/>
                <w:numId w:val="4"/>
              </w:numPr>
              <w:suppressAutoHyphens/>
              <w:rPr>
                <w:sz w:val="22"/>
                <w:szCs w:val="22"/>
                <w:lang w:val="sr-Latn-RS"/>
              </w:rPr>
            </w:pPr>
            <w:r>
              <w:rPr>
                <w:sz w:val="22"/>
                <w:szCs w:val="22"/>
                <w:lang w:val="sr-Latn-RS"/>
              </w:rPr>
              <w:t>наведе особине разговорног стила, посебно оке које га разликују од осталих стилова</w:t>
            </w:r>
          </w:p>
          <w:p w:rsidR="0072039A" w:rsidRDefault="0072039A">
            <w:pPr>
              <w:pStyle w:val="ListParagraph"/>
              <w:suppressAutoHyphens/>
              <w:ind w:left="0"/>
              <w:rPr>
                <w:sz w:val="22"/>
                <w:szCs w:val="22"/>
                <w:lang w:val="sr-Latn-RS"/>
              </w:rPr>
            </w:pPr>
          </w:p>
          <w:p w:rsidR="0072039A" w:rsidRDefault="0072039A">
            <w:pPr>
              <w:pStyle w:val="ListParagraph"/>
              <w:suppressAutoHyphens/>
              <w:ind w:left="0"/>
              <w:rPr>
                <w:sz w:val="22"/>
                <w:szCs w:val="22"/>
                <w:lang w:val="sr-Latn-RS"/>
              </w:rPr>
            </w:pPr>
          </w:p>
          <w:p w:rsidR="0072039A" w:rsidRDefault="0072039A">
            <w:pPr>
              <w:pStyle w:val="ListParagraph"/>
              <w:suppressAutoHyphens/>
              <w:ind w:left="0"/>
              <w:rPr>
                <w:sz w:val="22"/>
                <w:szCs w:val="22"/>
                <w:lang w:val="sr-Latn-RS"/>
              </w:rPr>
            </w:pPr>
          </w:p>
          <w:p w:rsidR="0072039A" w:rsidRDefault="0072039A">
            <w:pPr>
              <w:pStyle w:val="ListParagraph"/>
              <w:suppressAutoHyphens/>
              <w:ind w:left="0"/>
              <w:rPr>
                <w:sz w:val="22"/>
                <w:szCs w:val="22"/>
                <w:lang w:val="sr-Latn-RS"/>
              </w:rPr>
            </w:pPr>
          </w:p>
          <w:p w:rsidR="0072039A" w:rsidRDefault="0072039A">
            <w:pPr>
              <w:pStyle w:val="ListParagraph"/>
              <w:suppressAutoHyphens/>
              <w:ind w:left="0"/>
              <w:rPr>
                <w:sz w:val="22"/>
                <w:szCs w:val="22"/>
                <w:lang w:val="sr-Latn-RS"/>
              </w:rPr>
            </w:pPr>
          </w:p>
        </w:tc>
        <w:tc>
          <w:tcPr>
            <w:tcW w:w="229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07" w:type="dxa"/>
            <w:gridSpan w:val="10"/>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1865"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септембар, октобар, новембар</w:t>
            </w:r>
          </w:p>
        </w:tc>
      </w:tr>
      <w:tr w:rsidR="0072039A">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37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4672"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3507" w:type="dxa"/>
            <w:gridSpan w:val="5"/>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1"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4672" w:type="dxa"/>
            <w:gridSpan w:val="14"/>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90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787"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599"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900"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06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број часова у области</w:t>
            </w:r>
          </w:p>
        </w:tc>
        <w:tc>
          <w:tcPr>
            <w:tcW w:w="98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вежбе</w:t>
            </w:r>
          </w:p>
        </w:tc>
        <w:tc>
          <w:tcPr>
            <w:tcW w:w="15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3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88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tc>
        <w:tc>
          <w:tcPr>
            <w:tcW w:w="224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t>7</w:t>
            </w:r>
            <w:r>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Правопис</w:t>
            </w: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rPr>
                <w:rFonts w:ascii="Times New Roman" w:hAnsi="Times New Roman" w:cs="Times New Roman"/>
                <w:sz w:val="24"/>
                <w:szCs w:val="24"/>
                <w:lang w:val="sr-Cyrl-CS"/>
              </w:rPr>
            </w:pPr>
          </w:p>
        </w:tc>
        <w:tc>
          <w:tcPr>
            <w:tcW w:w="2900"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Оспособљавање ученика да пишу у складу са нормом</w:t>
            </w:r>
          </w:p>
        </w:tc>
        <w:tc>
          <w:tcPr>
            <w:tcW w:w="106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3</w:t>
            </w:r>
          </w:p>
        </w:tc>
        <w:tc>
          <w:tcPr>
            <w:tcW w:w="98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1559"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BA"/>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BA"/>
              </w:rPr>
            </w:pPr>
            <w:r>
              <w:rPr>
                <w:rFonts w:ascii="Times New Roman" w:hAnsi="Times New Roman" w:cs="Times New Roman"/>
                <w:sz w:val="24"/>
                <w:szCs w:val="24"/>
                <w:lang w:val="sr-Cyrl-BA"/>
              </w:rPr>
              <w:t>1</w:t>
            </w:r>
          </w:p>
        </w:tc>
        <w:tc>
          <w:tcPr>
            <w:tcW w:w="11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887"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2242" w:type="dxa"/>
            <w:gridSpan w:val="6"/>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17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3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3146"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rsidP="0015633F">
            <w:pPr>
              <w:numPr>
                <w:ilvl w:val="0"/>
                <w:numId w:val="129"/>
              </w:numPr>
              <w:spacing w:after="0" w:line="240" w:lineRule="auto"/>
              <w:rPr>
                <w:rFonts w:ascii="Times New Roman" w:hAnsi="Times New Roman" w:cs="Times New Roman"/>
                <w:lang w:val="sr-Cyrl-CS"/>
              </w:rPr>
            </w:pPr>
            <w:r>
              <w:rPr>
                <w:rFonts w:ascii="Times New Roman" w:hAnsi="Times New Roman" w:cs="Times New Roman"/>
                <w:lang w:val="sr-Cyrl-CS"/>
              </w:rPr>
              <w:t>примењује основна правила транскрипције имена из страних језика</w:t>
            </w:r>
          </w:p>
        </w:tc>
        <w:tc>
          <w:tcPr>
            <w:tcW w:w="2173"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633" w:type="dxa"/>
            <w:gridSpan w:val="8"/>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3146" w:type="dxa"/>
            <w:gridSpan w:val="10"/>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децембар, јануар, фебруар, март</w:t>
            </w:r>
          </w:p>
        </w:tc>
      </w:tr>
      <w:tr w:rsidR="0072039A">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1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77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граматика</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p w:rsidR="0072039A" w:rsidRDefault="0072039A">
            <w:pPr>
              <w:spacing w:after="0" w:line="240" w:lineRule="auto"/>
              <w:rPr>
                <w:rFonts w:ascii="Times New Roman" w:hAnsi="Times New Roman" w:cs="Times New Roman"/>
                <w:lang w:val="sr-Cyrl-BA"/>
              </w:rPr>
            </w:pPr>
          </w:p>
          <w:p w:rsidR="0072039A" w:rsidRDefault="0072039A">
            <w:pPr>
              <w:spacing w:after="0" w:line="240" w:lineRule="auto"/>
              <w:rPr>
                <w:rFonts w:ascii="Times New Roman" w:hAnsi="Times New Roman" w:cs="Times New Roman"/>
                <w:lang w:val="sr-Cyrl-CS"/>
              </w:rPr>
            </w:pPr>
          </w:p>
        </w:tc>
        <w:tc>
          <w:tcPr>
            <w:tcW w:w="3142"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779" w:type="dxa"/>
            <w:gridSpan w:val="18"/>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r w:rsidR="0072039A">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Тема/модул/област</w:t>
            </w:r>
          </w:p>
        </w:tc>
        <w:tc>
          <w:tcPr>
            <w:tcW w:w="2801"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Циљеви</w:t>
            </w:r>
          </w:p>
        </w:tc>
        <w:tc>
          <w:tcPr>
            <w:tcW w:w="8886" w:type="dxa"/>
            <w:gridSpan w:val="2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Фонд/тип часа</w:t>
            </w:r>
          </w:p>
        </w:tc>
      </w:tr>
      <w:tr w:rsidR="0072039A">
        <w:tc>
          <w:tcPr>
            <w:tcW w:w="599"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801"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116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 xml:space="preserve">број </w:t>
            </w:r>
            <w:r>
              <w:rPr>
                <w:rFonts w:ascii="Times New Roman" w:hAnsi="Times New Roman" w:cs="Times New Roman"/>
                <w:sz w:val="24"/>
                <w:szCs w:val="24"/>
                <w:lang w:val="sr-Cyrl-CS"/>
              </w:rPr>
              <w:lastRenderedPageBreak/>
              <w:t>часова у области</w:t>
            </w:r>
          </w:p>
        </w:tc>
        <w:tc>
          <w:tcPr>
            <w:tcW w:w="98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вежбе</w:t>
            </w:r>
          </w:p>
        </w:tc>
        <w:tc>
          <w:tcPr>
            <w:tcW w:w="15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утврђивање</w:t>
            </w:r>
          </w:p>
        </w:tc>
        <w:tc>
          <w:tcPr>
            <w:tcW w:w="93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обрада</w:t>
            </w:r>
          </w:p>
        </w:tc>
        <w:tc>
          <w:tcPr>
            <w:tcW w:w="11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 xml:space="preserve">писмени </w:t>
            </w:r>
            <w:r>
              <w:rPr>
                <w:rFonts w:ascii="Times New Roman" w:hAnsi="Times New Roman" w:cs="Times New Roman"/>
                <w:sz w:val="24"/>
                <w:szCs w:val="24"/>
                <w:lang w:val="sr-Cyrl-CS"/>
              </w:rPr>
              <w:lastRenderedPageBreak/>
              <w:t>задаци</w:t>
            </w:r>
          </w:p>
        </w:tc>
        <w:tc>
          <w:tcPr>
            <w:tcW w:w="88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наст.</w:t>
            </w:r>
          </w:p>
        </w:tc>
        <w:tc>
          <w:tcPr>
            <w:tcW w:w="224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практ.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наст.</w:t>
            </w:r>
          </w:p>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у блоку</w:t>
            </w:r>
          </w:p>
        </w:tc>
      </w:tr>
      <w:tr w:rsidR="0072039A">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sz w:val="24"/>
                <w:szCs w:val="24"/>
                <w:lang w:val="sr-Latn-RS"/>
              </w:rPr>
            </w:pPr>
            <w:r>
              <w:rPr>
                <w:rFonts w:ascii="Times New Roman" w:hAnsi="Times New Roman" w:cs="Times New Roman"/>
                <w:sz w:val="24"/>
                <w:szCs w:val="24"/>
                <w:lang w:val="sr-Cyrl-BA"/>
              </w:rPr>
              <w:lastRenderedPageBreak/>
              <w:t>8</w:t>
            </w:r>
            <w:r>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tcPr>
          <w:p w:rsidR="0072039A" w:rsidRDefault="00F46425">
            <w:pPr>
              <w:spacing w:line="276"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Усмено и писано изражавање</w:t>
            </w:r>
          </w:p>
          <w:p w:rsidR="0072039A" w:rsidRDefault="0072039A">
            <w:pPr>
              <w:spacing w:line="276" w:lineRule="auto"/>
              <w:rPr>
                <w:rFonts w:ascii="Times New Roman" w:hAnsi="Times New Roman" w:cs="Times New Roman"/>
                <w:sz w:val="24"/>
                <w:szCs w:val="24"/>
                <w:lang w:val="sr-Cyrl-CS"/>
              </w:rPr>
            </w:pPr>
          </w:p>
          <w:p w:rsidR="0072039A" w:rsidRDefault="0072039A">
            <w:pPr>
              <w:spacing w:line="276" w:lineRule="auto"/>
              <w:rPr>
                <w:rFonts w:ascii="Times New Roman" w:hAnsi="Times New Roman" w:cs="Times New Roman"/>
                <w:sz w:val="24"/>
                <w:szCs w:val="24"/>
                <w:lang w:val="sr-Cyrl-CS"/>
              </w:rPr>
            </w:pPr>
          </w:p>
        </w:tc>
        <w:tc>
          <w:tcPr>
            <w:tcW w:w="280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32"/>
              </w:numPr>
              <w:spacing w:after="0" w:line="240" w:lineRule="auto"/>
              <w:rPr>
                <w:rFonts w:ascii="Times New Roman" w:hAnsi="Times New Roman" w:cs="Times New Roman"/>
                <w:lang w:val="sr-Cyrl-CS"/>
              </w:rPr>
            </w:pPr>
            <w:r>
              <w:rPr>
                <w:rFonts w:ascii="Times New Roman" w:hAnsi="Times New Roman" w:cs="Times New Roman"/>
                <w:lang w:val="sr-Cyrl-CS"/>
              </w:rPr>
              <w:t>Оспособљавање ученика да користе различите облике казивања и функционалне стилове</w:t>
            </w:r>
          </w:p>
        </w:tc>
        <w:tc>
          <w:tcPr>
            <w:tcW w:w="1160"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18</w:t>
            </w:r>
          </w:p>
        </w:tc>
        <w:tc>
          <w:tcPr>
            <w:tcW w:w="98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1559"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BA"/>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BA"/>
              </w:rPr>
            </w:pPr>
          </w:p>
        </w:tc>
        <w:tc>
          <w:tcPr>
            <w:tcW w:w="11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16</w:t>
            </w:r>
          </w:p>
        </w:tc>
        <w:tc>
          <w:tcPr>
            <w:tcW w:w="887"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c>
          <w:tcPr>
            <w:tcW w:w="2242" w:type="dxa"/>
            <w:gridSpan w:val="6"/>
            <w:tcBorders>
              <w:top w:val="single" w:sz="4" w:space="0" w:color="auto"/>
              <w:left w:val="single" w:sz="4" w:space="0" w:color="auto"/>
              <w:bottom w:val="single" w:sz="4" w:space="0" w:color="auto"/>
              <w:right w:val="double" w:sz="4" w:space="0" w:color="auto"/>
            </w:tcBorders>
            <w:vAlign w:val="center"/>
          </w:tcPr>
          <w:p w:rsidR="0072039A" w:rsidRDefault="0072039A">
            <w:pPr>
              <w:spacing w:line="276" w:lineRule="auto"/>
              <w:jc w:val="center"/>
              <w:rPr>
                <w:rFonts w:ascii="Times New Roman" w:hAnsi="Times New Roman" w:cs="Times New Roman"/>
                <w:sz w:val="24"/>
                <w:szCs w:val="24"/>
                <w:lang w:val="sr-Cyrl-CS"/>
              </w:rPr>
            </w:pPr>
          </w:p>
        </w:tc>
      </w:tr>
      <w:tr w:rsidR="0072039A">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Исходи</w:t>
            </w:r>
          </w:p>
        </w:tc>
        <w:tc>
          <w:tcPr>
            <w:tcW w:w="217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Облик рада</w:t>
            </w:r>
          </w:p>
        </w:tc>
        <w:tc>
          <w:tcPr>
            <w:tcW w:w="2633"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Методе рада</w:t>
            </w:r>
          </w:p>
        </w:tc>
        <w:tc>
          <w:tcPr>
            <w:tcW w:w="3146"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Време реализације</w:t>
            </w:r>
          </w:p>
        </w:tc>
      </w:tr>
      <w:tr w:rsidR="0072039A">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735" w:type="dxa"/>
            <w:gridSpan w:val="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По завршетку теме ученик ће бити у стању да:</w:t>
            </w:r>
          </w:p>
          <w:p w:rsidR="0072039A" w:rsidRDefault="00F46425" w:rsidP="0015633F">
            <w:pPr>
              <w:numPr>
                <w:ilvl w:val="0"/>
                <w:numId w:val="129"/>
              </w:numPr>
              <w:spacing w:after="0" w:line="240" w:lineRule="auto"/>
              <w:rPr>
                <w:rFonts w:ascii="Times New Roman" w:hAnsi="Times New Roman" w:cs="Times New Roman"/>
                <w:lang w:val="sr-Cyrl-CS"/>
              </w:rPr>
            </w:pPr>
            <w:r>
              <w:rPr>
                <w:rFonts w:ascii="Times New Roman" w:hAnsi="Times New Roman" w:cs="Times New Roman"/>
                <w:lang w:val="sr-Cyrl-CS"/>
              </w:rPr>
              <w:t>говори јавно и пред већим аудиторијумом о темама из језика, књижевности и кудтуре;</w:t>
            </w:r>
          </w:p>
          <w:p w:rsidR="0072039A" w:rsidRDefault="00F46425" w:rsidP="0015633F">
            <w:pPr>
              <w:numPr>
                <w:ilvl w:val="0"/>
                <w:numId w:val="129"/>
              </w:numPr>
              <w:spacing w:after="0" w:line="240" w:lineRule="auto"/>
              <w:rPr>
                <w:rFonts w:ascii="Times New Roman" w:hAnsi="Times New Roman" w:cs="Times New Roman"/>
                <w:lang w:val="sr-Cyrl-CS"/>
              </w:rPr>
            </w:pPr>
            <w:r>
              <w:rPr>
                <w:rFonts w:ascii="Times New Roman" w:hAnsi="Times New Roman" w:cs="Times New Roman"/>
                <w:lang w:val="sr-Cyrl-CS"/>
              </w:rPr>
              <w:t>саслуша туђе мишљење и узме га у обзир приликом своје аргументације;</w:t>
            </w:r>
          </w:p>
          <w:p w:rsidR="0072039A" w:rsidRDefault="00F46425" w:rsidP="0015633F">
            <w:pPr>
              <w:numPr>
                <w:ilvl w:val="0"/>
                <w:numId w:val="129"/>
              </w:numPr>
              <w:spacing w:after="0" w:line="240" w:lineRule="auto"/>
              <w:rPr>
                <w:rFonts w:ascii="Times New Roman" w:hAnsi="Times New Roman" w:cs="Times New Roman"/>
                <w:lang w:val="sr-Cyrl-CS"/>
              </w:rPr>
            </w:pPr>
            <w:r>
              <w:rPr>
                <w:rFonts w:ascii="Times New Roman" w:hAnsi="Times New Roman" w:cs="Times New Roman"/>
                <w:lang w:val="sr-Cyrl-CS"/>
              </w:rPr>
              <w:t>напише састав на тему из језика и књижевности, уважавајући начела правописа и језичке норме</w:t>
            </w:r>
          </w:p>
        </w:tc>
        <w:tc>
          <w:tcPr>
            <w:tcW w:w="2173"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 xml:space="preserve">индивидуални </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групни и у пару</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tc>
        <w:tc>
          <w:tcPr>
            <w:tcW w:w="2633" w:type="dxa"/>
            <w:gridSpan w:val="8"/>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 xml:space="preserve">текст-метода </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rsidP="0015633F">
            <w:pPr>
              <w:numPr>
                <w:ilvl w:val="0"/>
                <w:numId w:val="127"/>
              </w:numPr>
              <w:spacing w:after="0" w:line="240" w:lineRule="auto"/>
              <w:rPr>
                <w:rFonts w:ascii="Times New Roman" w:hAnsi="Times New Roman" w:cs="Times New Roman"/>
                <w:lang w:val="sr-Cyrl-CS"/>
              </w:rPr>
            </w:pPr>
            <w:r>
              <w:rPr>
                <w:rFonts w:ascii="Times New Roman" w:hAnsi="Times New Roman" w:cs="Times New Roman"/>
                <w:lang w:val="sr-Cyrl-CS"/>
              </w:rPr>
              <w:t>демонстрација</w:t>
            </w:r>
          </w:p>
        </w:tc>
        <w:tc>
          <w:tcPr>
            <w:tcW w:w="3146" w:type="dxa"/>
            <w:gridSpan w:val="10"/>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28"/>
              </w:numPr>
              <w:spacing w:after="0" w:line="240" w:lineRule="auto"/>
              <w:rPr>
                <w:rFonts w:ascii="Times New Roman" w:hAnsi="Times New Roman" w:cs="Times New Roman"/>
                <w:lang w:val="sr-Cyrl-CS"/>
              </w:rPr>
            </w:pPr>
            <w:r>
              <w:rPr>
                <w:rFonts w:ascii="Times New Roman" w:hAnsi="Times New Roman" w:cs="Times New Roman"/>
                <w:lang w:val="sr-Cyrl-CS"/>
              </w:rPr>
              <w:t>октобар, децембар, март, мај</w:t>
            </w:r>
          </w:p>
        </w:tc>
      </w:tr>
      <w:tr w:rsidR="0072039A">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Наставна средства</w:t>
            </w:r>
          </w:p>
        </w:tc>
        <w:tc>
          <w:tcPr>
            <w:tcW w:w="31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Корелација са другим предметом</w:t>
            </w:r>
          </w:p>
        </w:tc>
        <w:tc>
          <w:tcPr>
            <w:tcW w:w="577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line="276"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Праћење и оцењивање</w:t>
            </w:r>
          </w:p>
        </w:tc>
      </w:tr>
      <w:tr w:rsidR="0072039A">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29"/>
              </w:numPr>
              <w:spacing w:after="0" w:line="240" w:lineRule="auto"/>
              <w:ind w:left="357" w:hanging="357"/>
              <w:rPr>
                <w:rFonts w:ascii="Times New Roman" w:hAnsi="Times New Roman" w:cs="Times New Roman"/>
              </w:rPr>
            </w:pPr>
            <w:r>
              <w:rPr>
                <w:rFonts w:ascii="Times New Roman" w:hAnsi="Times New Roman" w:cs="Times New Roman"/>
                <w:lang w:val="sr-Cyrl-CS"/>
              </w:rPr>
              <w:t>вежбанке</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CS"/>
              </w:rPr>
              <w:t>рачунар и пројектор</w:t>
            </w:r>
          </w:p>
          <w:p w:rsidR="0072039A" w:rsidRDefault="00F46425" w:rsidP="0015633F">
            <w:pPr>
              <w:numPr>
                <w:ilvl w:val="0"/>
                <w:numId w:val="1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слајд-презентације</w:t>
            </w:r>
          </w:p>
          <w:p w:rsidR="0072039A" w:rsidRDefault="00F46425" w:rsidP="0015633F">
            <w:pPr>
              <w:numPr>
                <w:ilvl w:val="0"/>
                <w:numId w:val="127"/>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 xml:space="preserve">наставни листови </w:t>
            </w:r>
          </w:p>
          <w:p w:rsidR="0072039A" w:rsidRDefault="00F46425">
            <w:pPr>
              <w:numPr>
                <w:ilvl w:val="0"/>
                <w:numId w:val="8"/>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142"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страни језик</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историја</w:t>
            </w:r>
          </w:p>
          <w:p w:rsidR="0072039A" w:rsidRDefault="00F46425">
            <w:pPr>
              <w:numPr>
                <w:ilvl w:val="0"/>
                <w:numId w:val="8"/>
              </w:numPr>
              <w:spacing w:after="0" w:line="240" w:lineRule="auto"/>
              <w:rPr>
                <w:rFonts w:ascii="Times New Roman" w:hAnsi="Times New Roman" w:cs="Times New Roman"/>
              </w:rPr>
            </w:pPr>
            <w:r>
              <w:rPr>
                <w:rFonts w:ascii="Times New Roman" w:hAnsi="Times New Roman" w:cs="Times New Roman"/>
                <w:lang w:val="sr-Cyrl-CS"/>
              </w:rPr>
              <w:t>географија</w:t>
            </w:r>
          </w:p>
          <w:p w:rsidR="0072039A" w:rsidRDefault="00F46425">
            <w:pPr>
              <w:numPr>
                <w:ilvl w:val="0"/>
                <w:numId w:val="8"/>
              </w:numPr>
              <w:spacing w:after="0" w:line="240" w:lineRule="auto"/>
              <w:rPr>
                <w:rFonts w:ascii="Times New Roman" w:hAnsi="Times New Roman" w:cs="Times New Roman"/>
                <w:lang w:val="sr-Cyrl-CS"/>
              </w:rPr>
            </w:pPr>
            <w:r>
              <w:rPr>
                <w:rFonts w:ascii="Times New Roman" w:hAnsi="Times New Roman" w:cs="Times New Roman"/>
                <w:lang w:val="sr-Cyrl-CS"/>
              </w:rPr>
              <w:t>грађанско васпитање / верска настава</w:t>
            </w:r>
          </w:p>
        </w:tc>
        <w:tc>
          <w:tcPr>
            <w:tcW w:w="5779" w:type="dxa"/>
            <w:gridSpan w:val="18"/>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школски писмени задатак</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тест знања</w:t>
            </w:r>
          </w:p>
          <w:p w:rsidR="0072039A" w:rsidRDefault="00F46425" w:rsidP="0015633F">
            <w:pPr>
              <w:numPr>
                <w:ilvl w:val="0"/>
                <w:numId w:val="130"/>
              </w:numPr>
              <w:tabs>
                <w:tab w:val="left" w:pos="360"/>
              </w:tabs>
              <w:spacing w:after="0" w:line="240" w:lineRule="auto"/>
              <w:ind w:left="0" w:firstLine="0"/>
              <w:rPr>
                <w:rFonts w:ascii="Times New Roman" w:hAnsi="Times New Roman" w:cs="Times New Roman"/>
                <w:lang w:val="sr-Cyrl-CS"/>
              </w:rPr>
            </w:pPr>
            <w:r>
              <w:rPr>
                <w:rFonts w:ascii="Times New Roman" w:hAnsi="Times New Roman" w:cs="Times New Roman"/>
                <w:lang w:val="sr-Cyrl-CS"/>
              </w:rPr>
              <w:t>домаћи задатак (есеј)</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308"/>
        <w:gridCol w:w="104"/>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gridCol w:w="19"/>
      </w:tblGrid>
      <w:tr w:rsidR="0072039A">
        <w:trPr>
          <w:gridAfter w:val="6"/>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39"/>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Енглески језик</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70</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Недељни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6"/>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39"/>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Latn-RS"/>
              </w:rPr>
              <w:t xml:space="preserve">Focus </w:t>
            </w: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sr-Latn-RS"/>
              </w:rPr>
              <w:t>, Pearson,20</w:t>
            </w:r>
            <w:r>
              <w:rPr>
                <w:rFonts w:ascii="Times New Roman" w:eastAsia="Times New Roman" w:hAnsi="Times New Roman" w:cs="Times New Roman"/>
                <w:sz w:val="24"/>
                <w:szCs w:val="24"/>
                <w:lang w:val="sr-Cyrl-RS"/>
              </w:rPr>
              <w:t xml:space="preserve">20 </w:t>
            </w:r>
          </w:p>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речници, енциклопедије, интернет</w:t>
            </w:r>
          </w:p>
        </w:tc>
      </w:tr>
      <w:tr w:rsidR="0072039A">
        <w:trPr>
          <w:gridAfter w:val="6"/>
          <w:wAfter w:w="1907" w:type="dxa"/>
        </w:trPr>
        <w:tc>
          <w:tcPr>
            <w:tcW w:w="12679" w:type="dxa"/>
            <w:gridSpan w:val="42"/>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Култура и уметност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обнављају предходно стечена знања;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3"/>
              </w:numPr>
              <w:rPr>
                <w:sz w:val="22"/>
                <w:szCs w:val="22"/>
                <w:lang w:val="sr-Cyrl-CS"/>
              </w:rPr>
            </w:pPr>
            <w:r>
              <w:rPr>
                <w:sz w:val="22"/>
                <w:szCs w:val="22"/>
                <w:lang w:val="sr-Cyrl-CS"/>
              </w:rPr>
              <w:t>вокабуларом у вези са темом,</w:t>
            </w:r>
          </w:p>
          <w:p w:rsidR="0072039A" w:rsidRDefault="00F46425" w:rsidP="0015633F">
            <w:pPr>
              <w:pStyle w:val="ListParagraph"/>
              <w:numPr>
                <w:ilvl w:val="0"/>
                <w:numId w:val="133"/>
              </w:numPr>
              <w:rPr>
                <w:sz w:val="22"/>
                <w:szCs w:val="22"/>
                <w:lang w:val="sr-Cyrl-CS"/>
              </w:rPr>
            </w:pPr>
            <w:r>
              <w:rPr>
                <w:sz w:val="22"/>
                <w:szCs w:val="22"/>
                <w:lang w:val="sr-Cyrl-CS"/>
              </w:rPr>
              <w:t>текстом;</w:t>
            </w:r>
          </w:p>
          <w:p w:rsidR="0072039A" w:rsidRDefault="00F46425" w:rsidP="0015633F">
            <w:pPr>
              <w:pStyle w:val="ListParagraph"/>
              <w:numPr>
                <w:ilvl w:val="0"/>
                <w:numId w:val="133"/>
              </w:numPr>
              <w:rPr>
                <w:sz w:val="22"/>
                <w:szCs w:val="22"/>
                <w:lang w:val="sr-Cyrl-CS"/>
              </w:rPr>
            </w:pPr>
            <w:r>
              <w:rPr>
                <w:sz w:val="22"/>
                <w:szCs w:val="22"/>
                <w:lang w:val="sr-Cyrl-CS"/>
              </w:rPr>
              <w:t xml:space="preserve">временом </w:t>
            </w:r>
            <w:r>
              <w:rPr>
                <w:sz w:val="22"/>
                <w:szCs w:val="22"/>
                <w:lang w:val="sr-Latn-RS"/>
              </w:rPr>
              <w:t>Present Perfect Continuous</w:t>
            </w:r>
          </w:p>
          <w:p w:rsidR="0072039A" w:rsidRDefault="00F46425" w:rsidP="0015633F">
            <w:pPr>
              <w:pStyle w:val="ListParagraph"/>
              <w:numPr>
                <w:ilvl w:val="0"/>
                <w:numId w:val="133"/>
              </w:numPr>
              <w:rPr>
                <w:sz w:val="22"/>
                <w:szCs w:val="22"/>
                <w:lang w:val="sr-Cyrl-CS"/>
              </w:rPr>
            </w:pPr>
            <w:r>
              <w:rPr>
                <w:sz w:val="22"/>
                <w:szCs w:val="22"/>
                <w:lang w:val="sr-Latn-RS"/>
              </w:rPr>
              <w:t>Dynamic and stative verbs</w:t>
            </w:r>
          </w:p>
          <w:p w:rsidR="0072039A" w:rsidRDefault="00F46425" w:rsidP="0015633F">
            <w:pPr>
              <w:pStyle w:val="ListParagraph"/>
              <w:numPr>
                <w:ilvl w:val="0"/>
                <w:numId w:val="133"/>
              </w:numPr>
              <w:rPr>
                <w:lang w:val="sr-Cyrl-CS"/>
              </w:rPr>
            </w:pPr>
            <w:r>
              <w:rPr>
                <w:sz w:val="22"/>
                <w:szCs w:val="22"/>
                <w:lang w:val="sr-Cyrl-RS"/>
              </w:rPr>
              <w:t>Опис особе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у вези са текстом;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анализирају текст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користе </w:t>
            </w:r>
            <w:r>
              <w:rPr>
                <w:rFonts w:ascii="Times New Roman" w:eastAsia="Times New Roman" w:hAnsi="Times New Roman" w:cs="Times New Roman"/>
                <w:lang w:val="sr-Latn-RS"/>
              </w:rPr>
              <w:t xml:space="preserve">Present Perfect Continuous </w:t>
            </w:r>
            <w:r>
              <w:rPr>
                <w:rFonts w:ascii="Times New Roman" w:eastAsia="Times New Roman" w:hAnsi="Times New Roman" w:cs="Times New Roman"/>
                <w:lang w:val="sr-Cyrl-RS"/>
              </w:rPr>
              <w:t>у питањима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пишу састав</w:t>
            </w:r>
            <w:r>
              <w:rPr>
                <w:rFonts w:ascii="Times New Roman" w:eastAsia="Times New Roman" w:hAnsi="Times New Roman" w:cs="Times New Roman"/>
                <w:lang w:val="sr-Latn-RS"/>
              </w:rPr>
              <w:t>-</w:t>
            </w:r>
            <w:r>
              <w:rPr>
                <w:rFonts w:ascii="Times New Roman" w:eastAsia="Times New Roman" w:hAnsi="Times New Roman" w:cs="Times New Roman"/>
                <w:lang w:val="sr-Cyrl-RS"/>
              </w:rPr>
              <w:t xml:space="preserve"> опис особе</w:t>
            </w: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CS"/>
              </w:rPr>
            </w:pPr>
          </w:p>
        </w:tc>
        <w:tc>
          <w:tcPr>
            <w:tcW w:w="206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62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gridAfter w:val="1"/>
          <w:wAfter w:w="19"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p w:rsidR="0072039A" w:rsidRDefault="0072039A">
            <w:pPr>
              <w:spacing w:after="0" w:line="240" w:lineRule="auto"/>
              <w:rPr>
                <w:rFonts w:ascii="Times New Roman" w:eastAsia="Times New Roman" w:hAnsi="Times New Roman" w:cs="Times New Roman"/>
                <w:lang w:val="sr-Cyrl-CS"/>
              </w:rPr>
            </w:pPr>
          </w:p>
        </w:tc>
        <w:tc>
          <w:tcPr>
            <w:tcW w:w="3482" w:type="dxa"/>
            <w:gridSpan w:val="17"/>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746"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Образовање и посао</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Latn-RS"/>
              </w:rPr>
              <w:t>verb patterns</w:t>
            </w:r>
          </w:p>
          <w:p w:rsidR="0072039A" w:rsidRDefault="00F46425" w:rsidP="0015633F">
            <w:pPr>
              <w:pStyle w:val="ListParagraph"/>
              <w:numPr>
                <w:ilvl w:val="0"/>
                <w:numId w:val="134"/>
              </w:numPr>
              <w:rPr>
                <w:sz w:val="22"/>
                <w:szCs w:val="22"/>
                <w:lang w:val="sr-Cyrl-CS"/>
              </w:rPr>
            </w:pPr>
            <w:r>
              <w:rPr>
                <w:sz w:val="22"/>
                <w:szCs w:val="22"/>
                <w:lang w:val="sr-Cyrl-RS"/>
              </w:rPr>
              <w:t>чланком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Latn-RS"/>
              </w:rPr>
              <w:t>verb patterns</w:t>
            </w:r>
          </w:p>
          <w:p w:rsidR="0072039A" w:rsidRDefault="00F46425" w:rsidP="0015633F">
            <w:pPr>
              <w:pStyle w:val="ListParagraph"/>
              <w:numPr>
                <w:ilvl w:val="0"/>
                <w:numId w:val="134"/>
              </w:numPr>
              <w:rPr>
                <w:sz w:val="22"/>
                <w:szCs w:val="22"/>
                <w:lang w:val="sr-Cyrl-CS"/>
              </w:rPr>
            </w:pPr>
            <w:r>
              <w:rPr>
                <w:sz w:val="22"/>
                <w:szCs w:val="22"/>
                <w:lang w:val="sr-Cyrl-RS"/>
              </w:rPr>
              <w:t>пишу чланак</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Србија и свет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Latn-RS"/>
              </w:rPr>
              <w:t>used to - would</w:t>
            </w:r>
          </w:p>
          <w:p w:rsidR="0072039A" w:rsidRDefault="00F46425" w:rsidP="0015633F">
            <w:pPr>
              <w:pStyle w:val="ListParagraph"/>
              <w:numPr>
                <w:ilvl w:val="0"/>
                <w:numId w:val="134"/>
              </w:numPr>
              <w:rPr>
                <w:sz w:val="22"/>
                <w:szCs w:val="22"/>
                <w:lang w:val="sr-Cyrl-CS"/>
              </w:rPr>
            </w:pPr>
            <w:r>
              <w:rPr>
                <w:sz w:val="22"/>
                <w:szCs w:val="22"/>
                <w:lang w:val="sr-Cyrl-RS"/>
              </w:rPr>
              <w:t>давањем сугестија</w:t>
            </w:r>
          </w:p>
          <w:p w:rsidR="0072039A" w:rsidRDefault="00F46425" w:rsidP="0015633F">
            <w:pPr>
              <w:pStyle w:val="ListParagraph"/>
              <w:numPr>
                <w:ilvl w:val="0"/>
                <w:numId w:val="134"/>
              </w:numPr>
              <w:rPr>
                <w:sz w:val="22"/>
                <w:szCs w:val="22"/>
                <w:lang w:val="sr-Cyrl-CS"/>
              </w:rPr>
            </w:pPr>
            <w:r>
              <w:rPr>
                <w:sz w:val="22"/>
                <w:szCs w:val="22"/>
                <w:lang w:val="sr-Cyrl-RS"/>
              </w:rPr>
              <w:lastRenderedPageBreak/>
              <w:t>пишу причу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9</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Latn-RS"/>
              </w:rPr>
              <w:t>used to, would</w:t>
            </w:r>
          </w:p>
          <w:p w:rsidR="0072039A" w:rsidRDefault="00F46425" w:rsidP="0015633F">
            <w:pPr>
              <w:pStyle w:val="ListParagraph"/>
              <w:numPr>
                <w:ilvl w:val="0"/>
                <w:numId w:val="134"/>
              </w:numPr>
              <w:rPr>
                <w:sz w:val="22"/>
                <w:szCs w:val="22"/>
                <w:lang w:val="sr-Cyrl-CS"/>
              </w:rPr>
            </w:pPr>
            <w:r>
              <w:rPr>
                <w:sz w:val="22"/>
                <w:szCs w:val="22"/>
                <w:lang w:val="sr-Cyrl-RS"/>
              </w:rPr>
              <w:t>умеју да дају сугестије</w:t>
            </w:r>
          </w:p>
          <w:p w:rsidR="0072039A" w:rsidRDefault="00F46425" w:rsidP="0015633F">
            <w:pPr>
              <w:pStyle w:val="ListParagraph"/>
              <w:numPr>
                <w:ilvl w:val="0"/>
                <w:numId w:val="134"/>
              </w:numPr>
              <w:rPr>
                <w:sz w:val="22"/>
                <w:szCs w:val="22"/>
                <w:lang w:val="sr-Cyrl-CS"/>
              </w:rPr>
            </w:pPr>
            <w:r>
              <w:rPr>
                <w:sz w:val="22"/>
                <w:szCs w:val="22"/>
                <w:lang w:val="sr-Cyrl-RS"/>
              </w:rPr>
              <w:t>пишу причу</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Животни стил и здравље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Latn-RS"/>
              </w:rPr>
              <w:t>Future time clauses</w:t>
            </w:r>
          </w:p>
          <w:p w:rsidR="0072039A" w:rsidRDefault="00F46425" w:rsidP="0015633F">
            <w:pPr>
              <w:pStyle w:val="ListParagraph"/>
              <w:numPr>
                <w:ilvl w:val="0"/>
                <w:numId w:val="134"/>
              </w:numPr>
              <w:rPr>
                <w:sz w:val="22"/>
                <w:szCs w:val="22"/>
                <w:lang w:val="sr-Cyrl-CS"/>
              </w:rPr>
            </w:pPr>
            <w:r>
              <w:rPr>
                <w:sz w:val="22"/>
                <w:szCs w:val="22"/>
                <w:lang w:val="sr-Cyrl-RS"/>
              </w:rPr>
              <w:t>описом различитих држава и градова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16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61"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47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Cyrl-CS"/>
              </w:rPr>
              <w:t xml:space="preserve">користе </w:t>
            </w:r>
            <w:r>
              <w:rPr>
                <w:sz w:val="22"/>
                <w:szCs w:val="22"/>
                <w:lang w:val="sr-Latn-RS"/>
              </w:rPr>
              <w:t>Future Time clauses</w:t>
            </w:r>
          </w:p>
          <w:p w:rsidR="0072039A" w:rsidRDefault="00F46425" w:rsidP="0015633F">
            <w:pPr>
              <w:pStyle w:val="ListParagraph"/>
              <w:numPr>
                <w:ilvl w:val="0"/>
                <w:numId w:val="134"/>
              </w:numPr>
              <w:rPr>
                <w:sz w:val="22"/>
                <w:szCs w:val="22"/>
                <w:lang w:val="sr-Cyrl-CS"/>
              </w:rPr>
            </w:pPr>
            <w:r>
              <w:rPr>
                <w:sz w:val="22"/>
                <w:szCs w:val="22"/>
                <w:lang w:val="sr-Cyrl-CS"/>
              </w:rPr>
              <w:t>описују различите државе и градове</w:t>
            </w:r>
          </w:p>
          <w:p w:rsidR="0072039A" w:rsidRDefault="00F46425" w:rsidP="0015633F">
            <w:pPr>
              <w:pStyle w:val="ListParagraph"/>
              <w:numPr>
                <w:ilvl w:val="0"/>
                <w:numId w:val="134"/>
              </w:numPr>
              <w:rPr>
                <w:sz w:val="22"/>
                <w:szCs w:val="22"/>
                <w:lang w:val="sr-Cyrl-CS"/>
              </w:rPr>
            </w:pPr>
            <w:r>
              <w:rPr>
                <w:sz w:val="22"/>
                <w:szCs w:val="22"/>
                <w:lang w:val="sr-Cyrl-CS"/>
              </w:rPr>
              <w:t>пишу о неком месту</w:t>
            </w:r>
          </w:p>
        </w:tc>
        <w:tc>
          <w:tcPr>
            <w:tcW w:w="2167"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61"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479"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340"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244"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5340"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Природа и екологија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Latn-RS"/>
              </w:rPr>
              <w:t>Articles, Defining and Non defining relative clauses</w:t>
            </w:r>
          </w:p>
          <w:p w:rsidR="0072039A" w:rsidRDefault="00F46425" w:rsidP="0015633F">
            <w:pPr>
              <w:pStyle w:val="ListParagraph"/>
              <w:numPr>
                <w:ilvl w:val="0"/>
                <w:numId w:val="134"/>
              </w:numPr>
              <w:rPr>
                <w:sz w:val="22"/>
                <w:szCs w:val="22"/>
                <w:lang w:val="sr-Cyrl-CS"/>
              </w:rPr>
            </w:pPr>
            <w:r>
              <w:rPr>
                <w:sz w:val="22"/>
                <w:szCs w:val="22"/>
                <w:lang w:val="sr-Cyrl-RS"/>
              </w:rPr>
              <w:t>давањем мишљења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64"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Cyrl-CS"/>
              </w:rPr>
              <w:t>користе чланове</w:t>
            </w:r>
            <w:r>
              <w:rPr>
                <w:sz w:val="22"/>
                <w:szCs w:val="22"/>
                <w:lang w:val="sr-Latn-RS"/>
              </w:rPr>
              <w:t>,</w:t>
            </w:r>
            <w:r>
              <w:rPr>
                <w:sz w:val="22"/>
                <w:szCs w:val="22"/>
                <w:lang w:val="sr-Cyrl-RS"/>
              </w:rPr>
              <w:t xml:space="preserve"> зависне и независне релативне реченице</w:t>
            </w:r>
            <w:r>
              <w:rPr>
                <w:sz w:val="22"/>
                <w:szCs w:val="22"/>
                <w:lang w:val="sr-Latn-RS"/>
              </w:rPr>
              <w:t xml:space="preserve"> </w:t>
            </w:r>
          </w:p>
          <w:p w:rsidR="0072039A" w:rsidRDefault="00F46425" w:rsidP="0015633F">
            <w:pPr>
              <w:pStyle w:val="ListParagraph"/>
              <w:numPr>
                <w:ilvl w:val="0"/>
                <w:numId w:val="134"/>
              </w:numPr>
              <w:rPr>
                <w:sz w:val="22"/>
                <w:szCs w:val="22"/>
                <w:lang w:val="sr-Cyrl-CS"/>
              </w:rPr>
            </w:pPr>
            <w:r>
              <w:rPr>
                <w:sz w:val="22"/>
                <w:szCs w:val="22"/>
                <w:lang w:val="sr-Cyrl-RS"/>
              </w:rPr>
              <w:t>дају своје мишљење ( изражавају слагање или неслагање )</w:t>
            </w:r>
          </w:p>
        </w:tc>
        <w:tc>
          <w:tcPr>
            <w:tcW w:w="2264"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52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фебруар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42"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586"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642" w:type="dxa"/>
            <w:gridSpan w:val="23"/>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Наука и техника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rPr>
              <w:t xml:space="preserve"> Second Conditional</w:t>
            </w:r>
            <w:r>
              <w:rPr>
                <w:sz w:val="22"/>
                <w:szCs w:val="22"/>
                <w:lang w:val="sr-Cyrl-RS"/>
              </w:rPr>
              <w:t xml:space="preserve">, </w:t>
            </w:r>
            <w:r>
              <w:rPr>
                <w:sz w:val="22"/>
                <w:szCs w:val="22"/>
                <w:lang w:val="sr-Latn-RS"/>
              </w:rPr>
              <w:t>wish</w:t>
            </w:r>
            <w:r>
              <w:rPr>
                <w:sz w:val="22"/>
                <w:szCs w:val="22"/>
                <w:lang w:val="sr-Cyrl-RS"/>
              </w:rPr>
              <w:t>/</w:t>
            </w:r>
            <w:r>
              <w:rPr>
                <w:sz w:val="22"/>
                <w:szCs w:val="22"/>
                <w:lang w:val="sr-Latn-RS"/>
              </w:rPr>
              <w:t xml:space="preserve"> if only</w:t>
            </w:r>
          </w:p>
          <w:p w:rsidR="0072039A" w:rsidRDefault="00F46425" w:rsidP="0015633F">
            <w:pPr>
              <w:pStyle w:val="ListParagraph"/>
              <w:numPr>
                <w:ilvl w:val="0"/>
                <w:numId w:val="134"/>
              </w:numPr>
              <w:rPr>
                <w:sz w:val="22"/>
                <w:szCs w:val="22"/>
                <w:lang w:val="sr-Cyrl-CS"/>
              </w:rPr>
            </w:pPr>
            <w:r>
              <w:rPr>
                <w:sz w:val="22"/>
                <w:szCs w:val="22"/>
                <w:lang w:val="sr-Latn-RS"/>
              </w:rPr>
              <w:t>Third Conditional</w:t>
            </w:r>
            <w:r>
              <w:rPr>
                <w:sz w:val="22"/>
                <w:szCs w:val="22"/>
                <w:lang w:val="sr-Cyrl-RS"/>
              </w:rPr>
              <w:t xml:space="preserve"> </w:t>
            </w:r>
          </w:p>
          <w:p w:rsidR="0072039A" w:rsidRDefault="00F46425" w:rsidP="0015633F">
            <w:pPr>
              <w:pStyle w:val="ListParagraph"/>
              <w:numPr>
                <w:ilvl w:val="0"/>
                <w:numId w:val="134"/>
              </w:numPr>
              <w:rPr>
                <w:sz w:val="22"/>
                <w:szCs w:val="22"/>
                <w:lang w:val="sr-Cyrl-CS"/>
              </w:rPr>
            </w:pPr>
            <w:r>
              <w:rPr>
                <w:sz w:val="22"/>
                <w:szCs w:val="22"/>
                <w:lang w:val="sr-Cyrl-RS"/>
              </w:rPr>
              <w:t>савети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87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Cyrl-CS"/>
              </w:rPr>
              <w:t>користе други</w:t>
            </w:r>
            <w:r>
              <w:rPr>
                <w:sz w:val="22"/>
                <w:szCs w:val="22"/>
                <w:lang w:val="sr-Latn-RS"/>
              </w:rPr>
              <w:t xml:space="preserve"> </w:t>
            </w:r>
            <w:r>
              <w:rPr>
                <w:sz w:val="22"/>
                <w:szCs w:val="22"/>
                <w:lang w:val="sr-Cyrl-RS"/>
              </w:rPr>
              <w:t>и трећи</w:t>
            </w:r>
            <w:r>
              <w:rPr>
                <w:sz w:val="22"/>
                <w:szCs w:val="22"/>
                <w:lang w:val="sr-Cyrl-CS"/>
              </w:rPr>
              <w:t xml:space="preserve"> кондиционал</w:t>
            </w:r>
          </w:p>
          <w:p w:rsidR="0072039A" w:rsidRDefault="00F46425" w:rsidP="0015633F">
            <w:pPr>
              <w:pStyle w:val="ListParagraph"/>
              <w:numPr>
                <w:ilvl w:val="0"/>
                <w:numId w:val="134"/>
              </w:numPr>
              <w:rPr>
                <w:sz w:val="22"/>
                <w:szCs w:val="22"/>
                <w:lang w:val="sr-Cyrl-CS"/>
              </w:rPr>
            </w:pPr>
            <w:r>
              <w:rPr>
                <w:sz w:val="22"/>
                <w:szCs w:val="22"/>
                <w:lang w:val="sr-Cyrl-CS"/>
              </w:rPr>
              <w:t>дају и примају савете</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rPr>
              <w:br w:type="page"/>
            </w: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5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3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9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4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Медији и комуникација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Cyrl-CS"/>
              </w:rPr>
              <w:t>индиректни говор</w:t>
            </w:r>
          </w:p>
          <w:p w:rsidR="0072039A" w:rsidRDefault="0072039A">
            <w:pPr>
              <w:rPr>
                <w:lang w:val="sr-Cyrl-CS"/>
              </w:rPr>
            </w:pPr>
          </w:p>
          <w:p w:rsidR="0072039A" w:rsidRDefault="0072039A">
            <w:pPr>
              <w:rPr>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559"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34"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92"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4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4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046"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користе индиректни говор и релативне реченице у говору и писању</w:t>
            </w:r>
          </w:p>
        </w:tc>
        <w:tc>
          <w:tcPr>
            <w:tcW w:w="2245"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520"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046"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6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66"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662"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566"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7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8</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Човек и друштво</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Cyrl-CS"/>
              </w:rPr>
              <w:t>Пасив</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2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79"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2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0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23"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користе пасив у изражавању свог мишљења</w:t>
            </w:r>
          </w:p>
          <w:p w:rsidR="0072039A" w:rsidRDefault="0072039A">
            <w:pPr>
              <w:spacing w:after="0" w:line="240" w:lineRule="auto"/>
              <w:rPr>
                <w:rFonts w:ascii="Times New Roman" w:eastAsia="Times New Roman" w:hAnsi="Times New Roman" w:cs="Times New Roman"/>
                <w:lang w:val="sr-Cyrl-CS"/>
              </w:rPr>
            </w:pPr>
          </w:p>
        </w:tc>
        <w:tc>
          <w:tcPr>
            <w:tcW w:w="2126"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603"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223"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мај/јун</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826"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1295"/>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радна свеска</w:t>
            </w: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rPr>
            </w:pPr>
          </w:p>
          <w:p w:rsidR="0072039A" w:rsidRDefault="0072039A">
            <w:pPr>
              <w:spacing w:after="0" w:line="240" w:lineRule="auto"/>
              <w:rPr>
                <w:rFonts w:ascii="Times New Roman" w:eastAsia="Times New Roman" w:hAnsi="Times New Roman" w:cs="Times New Roman"/>
                <w:lang w:val="sr-Cyrl-CS"/>
              </w:rPr>
            </w:pPr>
          </w:p>
        </w:tc>
        <w:tc>
          <w:tcPr>
            <w:tcW w:w="3402" w:type="dxa"/>
            <w:gridSpan w:val="16"/>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826"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4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9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9</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Пословни енглески језик</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98"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10"/>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 интервју за посао, невербална комуникација и сл.</w:t>
            </w:r>
          </w:p>
          <w:p w:rsidR="0072039A" w:rsidRDefault="0072039A">
            <w:pPr>
              <w:spacing w:after="0" w:line="240" w:lineRule="auto"/>
              <w:rPr>
                <w:rFonts w:ascii="Times New Roman" w:eastAsia="Times New Roman" w:hAnsi="Times New Roman" w:cs="Times New Roman"/>
                <w:lang w:val="sr-Cyrl-CS"/>
              </w:rPr>
            </w:pPr>
          </w:p>
        </w:tc>
        <w:tc>
          <w:tcPr>
            <w:tcW w:w="211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242" w:type="dxa"/>
            <w:gridSpan w:val="12"/>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96"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051"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tc>
        <w:tc>
          <w:tcPr>
            <w:tcW w:w="3196"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економија</w:t>
            </w:r>
          </w:p>
        </w:tc>
        <w:tc>
          <w:tcPr>
            <w:tcW w:w="5051"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0" w:type="auto"/>
        <w:tblLayout w:type="fixed"/>
        <w:tblLook w:val="04A0" w:firstRow="1" w:lastRow="0" w:firstColumn="1" w:lastColumn="0" w:noHBand="0" w:noVBand="1"/>
      </w:tblPr>
      <w:tblGrid>
        <w:gridCol w:w="3085"/>
        <w:gridCol w:w="8703"/>
      </w:tblGrid>
      <w:tr w:rsidR="0072039A">
        <w:trPr>
          <w:trHeight w:val="201"/>
        </w:trPr>
        <w:tc>
          <w:tcPr>
            <w:tcW w:w="3085" w:type="dxa"/>
            <w:tcBorders>
              <w:top w:val="doub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Образовни профил</w:t>
            </w:r>
          </w:p>
        </w:tc>
        <w:tc>
          <w:tcPr>
            <w:tcW w:w="8703" w:type="dxa"/>
            <w:tcBorders>
              <w:top w:val="doub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Финансијско-рачуноводствени техничар </w:t>
            </w:r>
          </w:p>
        </w:tc>
      </w:tr>
      <w:tr w:rsidR="0072039A">
        <w:trPr>
          <w:trHeight w:val="299"/>
        </w:trPr>
        <w:tc>
          <w:tcPr>
            <w:tcW w:w="3085"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Предмет</w:t>
            </w:r>
          </w:p>
        </w:tc>
        <w:tc>
          <w:tcPr>
            <w:tcW w:w="8703"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Физичко васпитање</w:t>
            </w:r>
          </w:p>
        </w:tc>
      </w:tr>
      <w:tr w:rsidR="0072039A">
        <w:trPr>
          <w:trHeight w:val="415"/>
        </w:trPr>
        <w:tc>
          <w:tcPr>
            <w:tcW w:w="3085"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Разред</w:t>
            </w:r>
          </w:p>
        </w:tc>
        <w:tc>
          <w:tcPr>
            <w:tcW w:w="8703"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b/>
                <w:sz w:val="24"/>
                <w:szCs w:val="24"/>
              </w:rPr>
            </w:pPr>
            <w:r>
              <w:rPr>
                <w:rFonts w:ascii="Times New Roman" w:hAnsi="Times New Roman" w:cs="Times New Roman"/>
                <w:b/>
                <w:sz w:val="24"/>
                <w:szCs w:val="24"/>
                <w:lang w:val="sr-Cyrl-CS"/>
              </w:rPr>
              <w:t>Први</w:t>
            </w:r>
          </w:p>
        </w:tc>
      </w:tr>
      <w:tr w:rsidR="0072039A">
        <w:trPr>
          <w:trHeight w:val="415"/>
        </w:trPr>
        <w:tc>
          <w:tcPr>
            <w:tcW w:w="3085"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Годишњи фонд часова</w:t>
            </w:r>
          </w:p>
        </w:tc>
        <w:tc>
          <w:tcPr>
            <w:tcW w:w="8703"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RS"/>
              </w:rPr>
              <w:t>70</w:t>
            </w:r>
          </w:p>
        </w:tc>
      </w:tr>
      <w:tr w:rsidR="0072039A">
        <w:trPr>
          <w:trHeight w:val="415"/>
        </w:trPr>
        <w:tc>
          <w:tcPr>
            <w:tcW w:w="3085" w:type="dxa"/>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Недељни фонд часова</w:t>
            </w:r>
          </w:p>
        </w:tc>
        <w:tc>
          <w:tcPr>
            <w:tcW w:w="8703"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2</w:t>
            </w:r>
          </w:p>
        </w:tc>
      </w:tr>
      <w:tr w:rsidR="0072039A">
        <w:trPr>
          <w:trHeight w:val="296"/>
        </w:trPr>
        <w:tc>
          <w:tcPr>
            <w:tcW w:w="3085" w:type="dxa"/>
            <w:tcBorders>
              <w:top w:val="single" w:sz="4" w:space="0" w:color="000000"/>
              <w:left w:val="double" w:sz="4" w:space="0" w:color="000000"/>
              <w:bottom w:val="double" w:sz="4" w:space="0" w:color="000000"/>
              <w:right w:val="single" w:sz="4" w:space="0" w:color="000000"/>
            </w:tcBorders>
            <w:shd w:val="clear" w:color="auto" w:fill="E6E6E6"/>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b/>
                <w:sz w:val="24"/>
                <w:szCs w:val="24"/>
                <w:lang w:val="sr-Cyrl-CS"/>
              </w:rPr>
              <w:t>Литература</w:t>
            </w:r>
          </w:p>
        </w:tc>
        <w:tc>
          <w:tcPr>
            <w:tcW w:w="8703" w:type="dxa"/>
            <w:tcBorders>
              <w:top w:val="single" w:sz="4" w:space="0" w:color="000000"/>
              <w:left w:val="single" w:sz="4" w:space="0" w:color="000000"/>
              <w:bottom w:val="double" w:sz="4" w:space="0" w:color="000000"/>
              <w:right w:val="double" w:sz="4" w:space="0" w:color="000000"/>
            </w:tcBorders>
            <w:shd w:val="clear" w:color="auto" w:fill="auto"/>
            <w:vAlign w:val="center"/>
          </w:tcPr>
          <w:p w:rsidR="0072039A" w:rsidRDefault="00F46425">
            <w:p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Група аутора :Методика  физичке културе, Београд</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0" w:type="auto"/>
        <w:tblLayout w:type="fixed"/>
        <w:tblLook w:val="04A0" w:firstRow="1" w:lastRow="0" w:firstColumn="1" w:lastColumn="0" w:noHBand="0" w:noVBand="1"/>
      </w:tblPr>
      <w:tblGrid>
        <w:gridCol w:w="641"/>
        <w:gridCol w:w="3067"/>
        <w:gridCol w:w="2816"/>
        <w:gridCol w:w="64"/>
        <w:gridCol w:w="1016"/>
        <w:gridCol w:w="64"/>
        <w:gridCol w:w="994"/>
        <w:gridCol w:w="877"/>
        <w:gridCol w:w="734"/>
        <w:gridCol w:w="951"/>
        <w:gridCol w:w="224"/>
        <w:gridCol w:w="902"/>
        <w:gridCol w:w="20"/>
        <w:gridCol w:w="924"/>
        <w:gridCol w:w="924"/>
      </w:tblGrid>
      <w:tr w:rsidR="0072039A">
        <w:tc>
          <w:tcPr>
            <w:tcW w:w="641"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Циљеви</w:t>
            </w:r>
          </w:p>
        </w:tc>
        <w:tc>
          <w:tcPr>
            <w:tcW w:w="7630" w:type="dxa"/>
            <w:gridSpan w:val="11"/>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Фонд/тип часа</w:t>
            </w:r>
          </w:p>
        </w:tc>
      </w:tr>
      <w:tr w:rsidR="0072039A">
        <w:tc>
          <w:tcPr>
            <w:tcW w:w="641"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80"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Утврђивање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 xml:space="preserve">Увежбавање </w:t>
            </w:r>
          </w:p>
        </w:tc>
        <w:tc>
          <w:tcPr>
            <w:tcW w:w="1175"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Обрада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000000"/>
              <w:left w:val="double" w:sz="4" w:space="0" w:color="000000"/>
              <w:bottom w:val="double" w:sz="4" w:space="0" w:color="000000"/>
              <w:right w:val="single" w:sz="4" w:space="0" w:color="000000"/>
            </w:tcBorders>
            <w:shd w:val="clear" w:color="auto" w:fill="auto"/>
          </w:tcPr>
          <w:p w:rsidR="0072039A" w:rsidRDefault="00F46425">
            <w:pPr>
              <w:rPr>
                <w:rFonts w:ascii="Times New Roman" w:hAnsi="Times New Roman" w:cs="Times New Roman"/>
                <w:sz w:val="24"/>
                <w:szCs w:val="24"/>
              </w:rPr>
            </w:pPr>
            <w:r>
              <w:rPr>
                <w:rFonts w:ascii="Times New Roman" w:hAnsi="Times New Roman" w:cs="Times New Roman"/>
                <w:sz w:val="24"/>
                <w:szCs w:val="24"/>
                <w:lang w:val="sr-Cyrl-CS"/>
              </w:rPr>
              <w:t>1.</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Атлетика</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Допринос задовољењу основних психофизичких, социјалних потрба ученика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Развијање и усвршавање моторичкох способности умења и навика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Очување и унапређивање здравља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Оспособљавање за самостално, групно вежбање у слободно време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R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lang w:val="sr-Cyrl-RS"/>
              </w:rPr>
              <w:t>4</w:t>
            </w:r>
          </w:p>
        </w:tc>
        <w:tc>
          <w:tcPr>
            <w:tcW w:w="11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RS"/>
              </w:rPr>
              <w:t>10</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Облик рада</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Науче да поштују одређена правила спорске културе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Упознају терминологију техника трчања, скокова и бацања кугле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Бити способан да самостално обавња и прати рад свог организма на физички напор</w:t>
            </w:r>
          </w:p>
          <w:p w:rsidR="0072039A" w:rsidRDefault="0072039A">
            <w:pPr>
              <w:suppressAutoHyphens/>
              <w:spacing w:after="0" w:line="240" w:lineRule="auto"/>
              <w:rPr>
                <w:rFonts w:ascii="Times New Roman" w:hAnsi="Times New Roman" w:cs="Times New Roman"/>
              </w:rPr>
            </w:pP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дијалошка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демонстрација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Септембар</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Октобар</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Мај</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јун</w:t>
            </w: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281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16" w:type="dxa"/>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кугле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штоперица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метар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струњаче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сталак, ластих</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физика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биологија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хигијена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психологија</w:t>
            </w:r>
          </w:p>
        </w:tc>
        <w:tc>
          <w:tcPr>
            <w:tcW w:w="4679" w:type="dxa"/>
            <w:gridSpan w:val="7"/>
            <w:tcBorders>
              <w:top w:val="single" w:sz="4" w:space="0" w:color="000000"/>
              <w:left w:val="single" w:sz="4" w:space="0" w:color="000000"/>
              <w:bottom w:val="doub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праћење остварености исхода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извештаји о извршеним мерењима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тестови практичних вештина</w:t>
            </w:r>
          </w:p>
        </w:tc>
      </w:tr>
      <w:tr w:rsidR="0072039A">
        <w:tc>
          <w:tcPr>
            <w:tcW w:w="641"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Циљеви</w:t>
            </w:r>
          </w:p>
        </w:tc>
        <w:tc>
          <w:tcPr>
            <w:tcW w:w="7630" w:type="dxa"/>
            <w:gridSpan w:val="11"/>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Фонд/тип часа</w:t>
            </w:r>
          </w:p>
        </w:tc>
      </w:tr>
      <w:tr w:rsidR="0072039A">
        <w:tc>
          <w:tcPr>
            <w:tcW w:w="641"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80"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Утврђивање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1175"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Обрада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000000"/>
              <w:left w:val="double" w:sz="4" w:space="0" w:color="000000"/>
              <w:bottom w:val="double" w:sz="4" w:space="0" w:color="000000"/>
              <w:right w:val="single" w:sz="4" w:space="0" w:color="000000"/>
            </w:tcBorders>
            <w:shd w:val="clear" w:color="auto" w:fill="auto"/>
          </w:tcPr>
          <w:p w:rsidR="0072039A" w:rsidRDefault="00F46425">
            <w:pPr>
              <w:rPr>
                <w:rFonts w:ascii="Times New Roman" w:hAnsi="Times New Roman" w:cs="Times New Roman"/>
                <w:sz w:val="24"/>
                <w:szCs w:val="24"/>
              </w:rPr>
            </w:pPr>
            <w:r>
              <w:rPr>
                <w:rFonts w:ascii="Times New Roman" w:hAnsi="Times New Roman" w:cs="Times New Roman"/>
                <w:sz w:val="24"/>
                <w:szCs w:val="24"/>
                <w:lang w:val="sr-Cyrl-CS"/>
              </w:rPr>
              <w:t>2.</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спорска гимнастика</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Допринос задовољењу основних психофизичких, социјалних потрба ученика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Развијање и усвршавање моторичкох способности умења и навика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Очување и унапређивање здравља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Оспособљавање за самостално, групно вежбање у слободно време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Формирање позитивног односа према физичким активностима</w:t>
            </w: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2</w:t>
            </w:r>
            <w:r>
              <w:rPr>
                <w:rFonts w:ascii="Times New Roman" w:hAnsi="Times New Roman" w:cs="Times New Roman"/>
                <w:sz w:val="24"/>
                <w:szCs w:val="24"/>
                <w:lang w:val="sr-Cyrl-RS"/>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lang w:val="sr-Cyrl-RS"/>
              </w:rPr>
              <w:t>0</w:t>
            </w:r>
          </w:p>
        </w:tc>
        <w:tc>
          <w:tcPr>
            <w:tcW w:w="11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w:t>
            </w:r>
            <w:r>
              <w:rPr>
                <w:rFonts w:ascii="Times New Roman" w:hAnsi="Times New Roman" w:cs="Times New Roman"/>
                <w:sz w:val="24"/>
                <w:szCs w:val="24"/>
                <w:lang w:val="sr-Cyrl-RS"/>
              </w:rPr>
              <w:t>0</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Облик рада</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Савладавање техника прескока , основних техника колута, премета,упора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Бити ,способан да кроз покрет изрази своје емоције, искуства, осећај за лепо и креативност</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Савладавање вежбе на справама,упознати се са мерама безбедности приликом вежбања и развити способност помагања другим особама у току вежбања</w:t>
            </w:r>
          </w:p>
          <w:p w:rsidR="0072039A" w:rsidRDefault="00F46425" w:rsidP="0015633F">
            <w:pPr>
              <w:numPr>
                <w:ilvl w:val="0"/>
                <w:numId w:val="135"/>
              </w:numPr>
              <w:suppressAutoHyphens/>
              <w:spacing w:after="0" w:line="240" w:lineRule="auto"/>
              <w:rPr>
                <w:rFonts w:ascii="Times New Roman" w:hAnsi="Times New Roman" w:cs="Times New Roman"/>
                <w:lang w:val="sr-Cyrl-CS"/>
              </w:rPr>
            </w:pPr>
            <w:r>
              <w:rPr>
                <w:rFonts w:ascii="Times New Roman" w:hAnsi="Times New Roman" w:cs="Times New Roman"/>
                <w:lang w:val="sr-Cyrl-CS"/>
              </w:rPr>
              <w:t>Утицај на правилно држање тела</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дијалошка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демонстрација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72039A" w:rsidRDefault="00F46425" w:rsidP="0015633F">
            <w:pPr>
              <w:numPr>
                <w:ilvl w:val="0"/>
                <w:numId w:val="136"/>
              </w:numPr>
              <w:tabs>
                <w:tab w:val="left" w:pos="360"/>
              </w:tabs>
              <w:suppressAutoHyphens/>
              <w:spacing w:after="0" w:line="240" w:lineRule="auto"/>
              <w:ind w:left="0" w:firstLine="0"/>
              <w:rPr>
                <w:rFonts w:ascii="Times New Roman" w:hAnsi="Times New Roman" w:cs="Times New Roman"/>
              </w:rPr>
            </w:pPr>
            <w:r>
              <w:rPr>
                <w:rFonts w:ascii="Times New Roman" w:hAnsi="Times New Roman" w:cs="Times New Roman"/>
                <w:lang w:val="sr-Cyrl-CS"/>
              </w:rPr>
              <w:t>децембар</w:t>
            </w:r>
          </w:p>
          <w:p w:rsidR="0072039A" w:rsidRDefault="00F46425" w:rsidP="0015633F">
            <w:pPr>
              <w:numPr>
                <w:ilvl w:val="0"/>
                <w:numId w:val="136"/>
              </w:numPr>
              <w:tabs>
                <w:tab w:val="left" w:pos="360"/>
              </w:tabs>
              <w:suppressAutoHyphens/>
              <w:spacing w:after="0" w:line="240" w:lineRule="auto"/>
              <w:ind w:left="0" w:firstLine="0"/>
              <w:rPr>
                <w:rFonts w:ascii="Times New Roman" w:hAnsi="Times New Roman" w:cs="Times New Roman"/>
              </w:rPr>
            </w:pPr>
            <w:r>
              <w:rPr>
                <w:rFonts w:ascii="Times New Roman" w:hAnsi="Times New Roman" w:cs="Times New Roman"/>
                <w:lang w:val="sr-Cyrl-CS"/>
              </w:rPr>
              <w:t>јануар</w:t>
            </w:r>
          </w:p>
          <w:p w:rsidR="0072039A" w:rsidRDefault="00F46425" w:rsidP="0015633F">
            <w:pPr>
              <w:numPr>
                <w:ilvl w:val="0"/>
                <w:numId w:val="136"/>
              </w:numPr>
              <w:tabs>
                <w:tab w:val="left" w:pos="360"/>
              </w:tabs>
              <w:suppressAutoHyphens/>
              <w:spacing w:after="0" w:line="240" w:lineRule="auto"/>
              <w:ind w:left="0" w:firstLine="0"/>
              <w:rPr>
                <w:rFonts w:ascii="Times New Roman" w:hAnsi="Times New Roman" w:cs="Times New Roman"/>
              </w:rPr>
            </w:pPr>
            <w:r>
              <w:rPr>
                <w:rFonts w:ascii="Times New Roman" w:hAnsi="Times New Roman" w:cs="Times New Roman"/>
                <w:lang w:val="sr-Cyrl-CS"/>
              </w:rPr>
              <w:t>фебруар</w:t>
            </w:r>
          </w:p>
          <w:p w:rsidR="0072039A" w:rsidRDefault="00F46425" w:rsidP="0015633F">
            <w:pPr>
              <w:numPr>
                <w:ilvl w:val="0"/>
                <w:numId w:val="136"/>
              </w:numPr>
              <w:tabs>
                <w:tab w:val="left" w:pos="360"/>
              </w:tabs>
              <w:suppressAutoHyphens/>
              <w:spacing w:after="0" w:line="240" w:lineRule="auto"/>
              <w:ind w:left="0" w:firstLine="0"/>
              <w:rPr>
                <w:rFonts w:ascii="Times New Roman" w:hAnsi="Times New Roman" w:cs="Times New Roman"/>
              </w:rPr>
            </w:pPr>
            <w:r>
              <w:rPr>
                <w:rFonts w:ascii="Times New Roman" w:hAnsi="Times New Roman" w:cs="Times New Roman"/>
                <w:lang w:val="sr-Cyrl-CS"/>
              </w:rPr>
              <w:t>март</w:t>
            </w: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281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16" w:type="dxa"/>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струњаче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двовисински разбој</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паралелни разбој</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кругови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греда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вратило</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физика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биологија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хигијена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музичка уметност</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психологија</w:t>
            </w:r>
          </w:p>
        </w:tc>
        <w:tc>
          <w:tcPr>
            <w:tcW w:w="4679" w:type="dxa"/>
            <w:gridSpan w:val="7"/>
            <w:tcBorders>
              <w:top w:val="single" w:sz="4" w:space="0" w:color="000000"/>
              <w:left w:val="single" w:sz="4" w:space="0" w:color="000000"/>
              <w:bottom w:val="doub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праћење остварености исхода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извештаји о извршеним мерењима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тестови практичних вештина</w:t>
            </w:r>
          </w:p>
        </w:tc>
      </w:tr>
      <w:tr w:rsidR="0072039A">
        <w:tc>
          <w:tcPr>
            <w:tcW w:w="641"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Циљеви</w:t>
            </w:r>
          </w:p>
        </w:tc>
        <w:tc>
          <w:tcPr>
            <w:tcW w:w="7630" w:type="dxa"/>
            <w:gridSpan w:val="11"/>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Фонд/тип часа</w:t>
            </w:r>
          </w:p>
        </w:tc>
      </w:tr>
      <w:tr w:rsidR="0072039A">
        <w:tc>
          <w:tcPr>
            <w:tcW w:w="641"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80"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Утврђивање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Обрада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000000"/>
              <w:left w:val="double" w:sz="4" w:space="0" w:color="000000"/>
              <w:bottom w:val="double" w:sz="4" w:space="0" w:color="000000"/>
              <w:right w:val="single" w:sz="4" w:space="0" w:color="000000"/>
            </w:tcBorders>
            <w:shd w:val="clear" w:color="auto" w:fill="auto"/>
          </w:tcPr>
          <w:p w:rsidR="0072039A" w:rsidRDefault="00F46425">
            <w:pPr>
              <w:rPr>
                <w:rFonts w:ascii="Times New Roman" w:hAnsi="Times New Roman" w:cs="Times New Roman"/>
                <w:sz w:val="24"/>
                <w:szCs w:val="24"/>
              </w:rPr>
            </w:pPr>
            <w:r>
              <w:rPr>
                <w:rFonts w:ascii="Times New Roman" w:hAnsi="Times New Roman" w:cs="Times New Roman"/>
                <w:sz w:val="24"/>
                <w:szCs w:val="24"/>
                <w:lang w:val="sr-Cyrl-CS"/>
              </w:rPr>
              <w:t>3.</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 xml:space="preserve">Спортска игра-одбојка </w:t>
            </w:r>
          </w:p>
          <w:p w:rsidR="0072039A" w:rsidRDefault="00F46425" w:rsidP="0015633F">
            <w:pPr>
              <w:numPr>
                <w:ilvl w:val="0"/>
                <w:numId w:val="1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Спортска игра-кошарка</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Допринос задовољењу основних психофизичких, социјалних потрба ученика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lastRenderedPageBreak/>
              <w:t>Развијање и усвршавање моторичкох способности умења и навика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Очување и унапређивање здравља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Оспособљавање за самостално, групно вежбање у слободно време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lastRenderedPageBreak/>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12</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12</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Облик рада</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Савладавање основних техника игре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Основна начела у нападу и одбрани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Научити правила игре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Створити осећај за спортску културу (</w:t>
            </w:r>
            <w:r>
              <w:rPr>
                <w:rFonts w:ascii="Times New Roman" w:hAnsi="Times New Roman" w:cs="Times New Roman"/>
              </w:rPr>
              <w:t>fer</w:t>
            </w:r>
            <w:r>
              <w:rPr>
                <w:rFonts w:ascii="Times New Roman" w:hAnsi="Times New Roman" w:cs="Times New Roman"/>
                <w:lang w:val="ru-RU"/>
              </w:rPr>
              <w:t xml:space="preserve"> </w:t>
            </w:r>
            <w:r>
              <w:rPr>
                <w:rFonts w:ascii="Times New Roman" w:hAnsi="Times New Roman" w:cs="Times New Roman"/>
              </w:rPr>
              <w:t>play</w:t>
            </w:r>
            <w:r>
              <w:rPr>
                <w:rFonts w:ascii="Times New Roman" w:hAnsi="Times New Roman" w:cs="Times New Roman"/>
                <w:lang w:val="sr-Cyrl-CS"/>
              </w:rPr>
              <w:t>, културу навијања)</w:t>
            </w: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rPr>
            </w:pP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Тандем</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Колективни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Фронтални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индивидуални</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дијалошка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демонстрација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новембар</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април</w:t>
            </w: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281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16" w:type="dxa"/>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eastAsia="Times New Roman" w:hAnsi="Times New Roman" w:cs="Times New Roman"/>
                <w:lang w:val="sr-Cyrl-CS"/>
              </w:rPr>
              <w:t xml:space="preserve"> </w:t>
            </w:r>
            <w:r>
              <w:rPr>
                <w:rFonts w:ascii="Times New Roman" w:hAnsi="Times New Roman" w:cs="Times New Roman"/>
                <w:lang w:val="sr-Cyrl-CS"/>
              </w:rPr>
              <w:t>одбојкашка лопта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мрежа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сталак и држач</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пиштаљка</w:t>
            </w: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lang w:val="sr-Cyrl-CS"/>
              </w:rPr>
            </w:pPr>
          </w:p>
          <w:p w:rsidR="0072039A" w:rsidRDefault="0072039A">
            <w:pPr>
              <w:suppressAutoHyphens/>
              <w:spacing w:after="0" w:line="240" w:lineRule="auto"/>
              <w:rPr>
                <w:rFonts w:ascii="Times New Roman" w:hAnsi="Times New Roman" w:cs="Times New Roman"/>
              </w:rPr>
            </w:pP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физика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биологија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хигијена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психологија</w:t>
            </w:r>
          </w:p>
        </w:tc>
        <w:tc>
          <w:tcPr>
            <w:tcW w:w="4679" w:type="dxa"/>
            <w:gridSpan w:val="7"/>
            <w:tcBorders>
              <w:top w:val="single" w:sz="4" w:space="0" w:color="000000"/>
              <w:left w:val="single" w:sz="4" w:space="0" w:color="000000"/>
              <w:bottom w:val="doub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праћење остварених исхода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извештаји о извршеним мерењима и оценама добијених тим мерењима</w:t>
            </w:r>
          </w:p>
        </w:tc>
      </w:tr>
      <w:tr w:rsidR="0072039A">
        <w:tc>
          <w:tcPr>
            <w:tcW w:w="641"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Циљеви</w:t>
            </w:r>
          </w:p>
        </w:tc>
        <w:tc>
          <w:tcPr>
            <w:tcW w:w="7630" w:type="dxa"/>
            <w:gridSpan w:val="11"/>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Фонд/тип часа</w:t>
            </w:r>
          </w:p>
        </w:tc>
      </w:tr>
      <w:tr w:rsidR="0072039A">
        <w:tc>
          <w:tcPr>
            <w:tcW w:w="641"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80"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Утврђивање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Обрада и</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Увежбавање</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000000"/>
              <w:left w:val="double" w:sz="4" w:space="0" w:color="000000"/>
              <w:bottom w:val="double" w:sz="4" w:space="0" w:color="000000"/>
              <w:right w:val="single" w:sz="4" w:space="0" w:color="000000"/>
            </w:tcBorders>
            <w:shd w:val="clear" w:color="auto" w:fill="auto"/>
          </w:tcPr>
          <w:p w:rsidR="0072039A" w:rsidRDefault="00F46425">
            <w:pPr>
              <w:rPr>
                <w:rFonts w:ascii="Times New Roman" w:hAnsi="Times New Roman" w:cs="Times New Roman"/>
                <w:sz w:val="24"/>
                <w:szCs w:val="24"/>
              </w:rPr>
            </w:pPr>
            <w:r>
              <w:rPr>
                <w:rFonts w:ascii="Times New Roman" w:hAnsi="Times New Roman" w:cs="Times New Roman"/>
                <w:sz w:val="24"/>
                <w:szCs w:val="24"/>
                <w:lang w:val="sr-Cyrl-CS"/>
              </w:rPr>
              <w:t>4.</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Остале активности и батерије тестова</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Допринос задовољењу основних психофизичких, социјалних потрба ученика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Развијање и усвршавање моторичкох способности умења и навика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Очување и унапређивање здравља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Оспособљавање за самостално, групно вежбање у слободно време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RS"/>
              </w:rPr>
              <w:t>2</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lang w:val="sr-Cyrl-CS"/>
              </w:rPr>
              <w:t>2</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72039A" w:rsidRDefault="0072039A">
            <w:pPr>
              <w:snapToGrid w:val="0"/>
              <w:rPr>
                <w:rFonts w:ascii="Times New Roman" w:hAnsi="Times New Roman" w:cs="Times New Roman"/>
                <w:sz w:val="24"/>
                <w:szCs w:val="24"/>
                <w:lang w:val="sr-Cyrl-CS"/>
              </w:rPr>
            </w:pP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Облик рада</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896"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Познавати основну терминологију физичке културе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Упознавање са сврхом и циљем физичке културе</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Развијати и одржавати антропмоторијске способности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Знати своје и туђе вредности тј мерења</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eastAsia="Times New Roman" w:hAnsi="Times New Roman" w:cs="Times New Roman"/>
                <w:lang w:val="sr-Cyrl-CS"/>
              </w:rPr>
              <w:t xml:space="preserve"> </w:t>
            </w:r>
            <w:r>
              <w:rPr>
                <w:rFonts w:ascii="Times New Roman" w:hAnsi="Times New Roman" w:cs="Times New Roman"/>
                <w:lang w:val="sr-Cyrl-CS"/>
              </w:rPr>
              <w:t>Индивидуални</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колективни</w:t>
            </w:r>
          </w:p>
        </w:tc>
        <w:tc>
          <w:tcPr>
            <w:tcW w:w="2811" w:type="dxa"/>
            <w:gridSpan w:val="4"/>
            <w:tcBorders>
              <w:top w:val="single" w:sz="4" w:space="0" w:color="000000"/>
              <w:left w:val="single" w:sz="4" w:space="0" w:color="000000"/>
              <w:bottom w:val="sing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дијалошка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демонстрација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Септембар</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Октобар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јун</w:t>
            </w:r>
          </w:p>
        </w:tc>
      </w:tr>
      <w:tr w:rsidR="0072039A">
        <w:trPr>
          <w:trHeight w:val="550"/>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sz w:val="24"/>
                <w:szCs w:val="24"/>
                <w:lang w:val="sr-Cyrl-CS"/>
              </w:rPr>
            </w:pPr>
          </w:p>
        </w:tc>
        <w:tc>
          <w:tcPr>
            <w:tcW w:w="281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Корелација са другим предметом</w:t>
            </w:r>
          </w:p>
        </w:tc>
        <w:tc>
          <w:tcPr>
            <w:tcW w:w="4679" w:type="dxa"/>
            <w:gridSpan w:val="7"/>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jc w:val="center"/>
              <w:rPr>
                <w:rFonts w:ascii="Times New Roman" w:hAnsi="Times New Roman" w:cs="Times New Roman"/>
                <w:sz w:val="24"/>
                <w:szCs w:val="24"/>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top w:val="single" w:sz="4" w:space="0" w:color="000000"/>
              <w:left w:val="doub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72039A" w:rsidRDefault="0072039A">
            <w:pPr>
              <w:snapToGrid w:val="0"/>
              <w:spacing w:line="240" w:lineRule="auto"/>
              <w:rPr>
                <w:rFonts w:ascii="Times New Roman" w:eastAsia="Times New Roman" w:hAnsi="Times New Roman" w:cs="Times New Roman"/>
                <w:b/>
                <w:sz w:val="24"/>
                <w:szCs w:val="24"/>
                <w:lang w:val="sr-Cyrl-CS"/>
              </w:rPr>
            </w:pPr>
          </w:p>
        </w:tc>
        <w:tc>
          <w:tcPr>
            <w:tcW w:w="2816" w:type="dxa"/>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вага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метар</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медицинске лопте-медицинке</w:t>
            </w:r>
          </w:p>
          <w:p w:rsidR="0072039A" w:rsidRDefault="00F46425" w:rsidP="0015633F">
            <w:pPr>
              <w:numPr>
                <w:ilvl w:val="0"/>
                <w:numId w:val="135"/>
              </w:numPr>
              <w:suppressAutoHyphens/>
              <w:spacing w:after="0" w:line="240" w:lineRule="auto"/>
              <w:rPr>
                <w:rFonts w:ascii="Times New Roman" w:hAnsi="Times New Roman" w:cs="Times New Roman"/>
                <w:lang w:val="sr-Cyrl-CS"/>
              </w:rPr>
            </w:pPr>
            <w:r>
              <w:rPr>
                <w:rFonts w:ascii="Times New Roman" w:hAnsi="Times New Roman" w:cs="Times New Roman"/>
                <w:lang w:val="sr-Cyrl-CS"/>
              </w:rPr>
              <w:t>штоперица</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 xml:space="preserve">физика </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биологија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хигијена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психологија</w:t>
            </w:r>
          </w:p>
        </w:tc>
        <w:tc>
          <w:tcPr>
            <w:tcW w:w="4679" w:type="dxa"/>
            <w:gridSpan w:val="7"/>
            <w:tcBorders>
              <w:top w:val="single" w:sz="4" w:space="0" w:color="000000"/>
              <w:left w:val="single" w:sz="4" w:space="0" w:color="000000"/>
              <w:bottom w:val="double" w:sz="4" w:space="0" w:color="000000"/>
              <w:right w:val="double" w:sz="4" w:space="0" w:color="000000"/>
            </w:tcBorders>
            <w:shd w:val="clear" w:color="auto" w:fill="auto"/>
          </w:tcPr>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праћење остварености исхода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извештаји о извршеним мерењима</w:t>
            </w:r>
          </w:p>
          <w:p w:rsidR="0072039A" w:rsidRDefault="00F46425" w:rsidP="0015633F">
            <w:pPr>
              <w:numPr>
                <w:ilvl w:val="0"/>
                <w:numId w:val="135"/>
              </w:numPr>
              <w:suppressAutoHyphens/>
              <w:spacing w:after="0" w:line="240" w:lineRule="auto"/>
              <w:rPr>
                <w:rFonts w:ascii="Times New Roman" w:hAnsi="Times New Roman" w:cs="Times New Roman"/>
              </w:rPr>
            </w:pPr>
            <w:r>
              <w:rPr>
                <w:rFonts w:ascii="Times New Roman" w:hAnsi="Times New Roman" w:cs="Times New Roman"/>
                <w:lang w:val="sr-Cyrl-CS"/>
              </w:rPr>
              <w:t>тестови практичних вештина</w:t>
            </w:r>
          </w:p>
        </w:tc>
      </w:tr>
    </w:tbl>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p w:rsidR="0072039A" w:rsidRDefault="0072039A">
      <w:pPr>
        <w:spacing w:after="0" w:line="240" w:lineRule="auto"/>
        <w:rPr>
          <w:rFonts w:ascii="Times New Roman" w:hAnsi="Times New Roman" w:cs="Times New Roman"/>
          <w:b/>
          <w:sz w:val="28"/>
          <w:szCs w:val="28"/>
          <w:lang w:val="sr-Cyrl-R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6985"/>
      </w:tblGrid>
      <w:tr w:rsidR="0072039A">
        <w:tc>
          <w:tcPr>
            <w:tcW w:w="4605" w:type="dxa"/>
            <w:tcBorders>
              <w:top w:val="double" w:sz="4" w:space="0" w:color="auto"/>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профил</w:t>
            </w:r>
          </w:p>
        </w:tc>
        <w:tc>
          <w:tcPr>
            <w:tcW w:w="6985" w:type="dxa"/>
            <w:tcBorders>
              <w:top w:val="doub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Latn-RS"/>
              </w:rPr>
              <w:t>Финансијско-рачуноводствени</w:t>
            </w:r>
            <w:r>
              <w:rPr>
                <w:rFonts w:ascii="Times New Roman" w:hAnsi="Times New Roman" w:cs="Times New Roman"/>
                <w:sz w:val="24"/>
                <w:szCs w:val="24"/>
                <w:lang w:val="sr-Cyrl-RS"/>
              </w:rPr>
              <w:t xml:space="preserve"> техничар</w:t>
            </w:r>
          </w:p>
        </w:tc>
      </w:tr>
      <w:tr w:rsidR="0072039A">
        <w:tc>
          <w:tcPr>
            <w:tcW w:w="4605"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6985" w:type="dxa"/>
            <w:tcBorders>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Математика</w:t>
            </w:r>
          </w:p>
        </w:tc>
      </w:tr>
      <w:tr w:rsidR="0072039A">
        <w:tc>
          <w:tcPr>
            <w:tcW w:w="4605"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6985" w:type="dxa"/>
            <w:tcBorders>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трећи</w:t>
            </w:r>
          </w:p>
        </w:tc>
      </w:tr>
      <w:tr w:rsidR="0072039A">
        <w:tc>
          <w:tcPr>
            <w:tcW w:w="4605"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6985" w:type="dxa"/>
            <w:tcBorders>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105</w:t>
            </w:r>
          </w:p>
        </w:tc>
      </w:tr>
      <w:tr w:rsidR="0072039A">
        <w:tc>
          <w:tcPr>
            <w:tcW w:w="4605"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6985" w:type="dxa"/>
            <w:tcBorders>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3</w:t>
            </w:r>
          </w:p>
        </w:tc>
      </w:tr>
      <w:tr w:rsidR="0072039A">
        <w:trPr>
          <w:trHeight w:val="898"/>
        </w:trPr>
        <w:tc>
          <w:tcPr>
            <w:tcW w:w="4605" w:type="dxa"/>
            <w:tcBorders>
              <w:left w:val="double" w:sz="4" w:space="0" w:color="auto"/>
              <w:bottom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6985" w:type="dxa"/>
            <w:tcBorders>
              <w:bottom w:val="double" w:sz="4" w:space="0" w:color="auto"/>
              <w:right w:val="double" w:sz="4" w:space="0" w:color="auto"/>
            </w:tcBorders>
          </w:tcPr>
          <w:p w:rsidR="0072039A" w:rsidRDefault="00F46425" w:rsidP="0015633F">
            <w:pPr>
              <w:numPr>
                <w:ilvl w:val="0"/>
                <w:numId w:val="137"/>
              </w:numPr>
              <w:spacing w:after="0" w:line="240" w:lineRule="auto"/>
              <w:rPr>
                <w:rFonts w:ascii="Times New Roman" w:hAnsi="Times New Roman" w:cs="Times New Roman"/>
                <w:sz w:val="24"/>
                <w:szCs w:val="24"/>
                <w:lang w:val="sr-Cyrl-CS"/>
              </w:rPr>
            </w:pPr>
            <w:r>
              <w:rPr>
                <w:rFonts w:ascii="Times New Roman" w:hAnsi="Times New Roman" w:cs="Times New Roman"/>
                <w:bCs/>
                <w:sz w:val="24"/>
                <w:szCs w:val="24"/>
                <w:lang w:val="sr-Cyrl-CS"/>
              </w:rPr>
              <w:t>Збирке</w:t>
            </w:r>
          </w:p>
          <w:p w:rsidR="0072039A" w:rsidRDefault="00F46425" w:rsidP="0015633F">
            <w:pPr>
              <w:numPr>
                <w:ilvl w:val="0"/>
                <w:numId w:val="137"/>
              </w:numPr>
              <w:spacing w:after="0" w:line="240" w:lineRule="auto"/>
              <w:rPr>
                <w:rFonts w:ascii="Times New Roman" w:hAnsi="Times New Roman" w:cs="Times New Roman"/>
                <w:sz w:val="24"/>
                <w:szCs w:val="24"/>
                <w:lang w:val="sr-Cyrl-CS"/>
              </w:rPr>
            </w:pPr>
            <w:r>
              <w:rPr>
                <w:rFonts w:ascii="Times New Roman" w:hAnsi="Times New Roman" w:cs="Times New Roman"/>
                <w:bCs/>
                <w:sz w:val="24"/>
                <w:szCs w:val="24"/>
                <w:lang w:val="sr-Cyrl-CS"/>
              </w:rPr>
              <w:t>Уџбеници</w:t>
            </w:r>
          </w:p>
          <w:p w:rsidR="0072039A" w:rsidRDefault="00F46425" w:rsidP="0015633F">
            <w:pPr>
              <w:numPr>
                <w:ilvl w:val="0"/>
                <w:numId w:val="137"/>
              </w:numPr>
              <w:spacing w:after="0" w:line="240" w:lineRule="auto"/>
              <w:rPr>
                <w:rFonts w:ascii="Times New Roman" w:hAnsi="Times New Roman" w:cs="Times New Roman"/>
                <w:sz w:val="24"/>
                <w:szCs w:val="24"/>
                <w:lang w:val="sr-Cyrl-CS"/>
              </w:rPr>
            </w:pPr>
            <w:r>
              <w:rPr>
                <w:rFonts w:ascii="Times New Roman" w:hAnsi="Times New Roman" w:cs="Times New Roman"/>
                <w:bCs/>
                <w:sz w:val="24"/>
                <w:szCs w:val="24"/>
              </w:rPr>
              <w:t>Приручници</w:t>
            </w:r>
          </w:p>
        </w:tc>
      </w:tr>
    </w:tbl>
    <w:p w:rsidR="0072039A" w:rsidRDefault="0072039A">
      <w:pPr>
        <w:spacing w:after="0" w:line="240" w:lineRule="auto"/>
        <w:rPr>
          <w:rFonts w:ascii="Times New Roman" w:hAnsi="Times New Roman" w:cs="Times New Roman"/>
          <w:b/>
          <w:sz w:val="28"/>
          <w:szCs w:val="28"/>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3067"/>
        <w:gridCol w:w="2816"/>
        <w:gridCol w:w="64"/>
        <w:gridCol w:w="1016"/>
        <w:gridCol w:w="64"/>
        <w:gridCol w:w="994"/>
        <w:gridCol w:w="877"/>
        <w:gridCol w:w="208"/>
        <w:gridCol w:w="142"/>
        <w:gridCol w:w="384"/>
        <w:gridCol w:w="951"/>
        <w:gridCol w:w="1126"/>
        <w:gridCol w:w="20"/>
        <w:gridCol w:w="924"/>
        <w:gridCol w:w="924"/>
      </w:tblGrid>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Полиедри</w:t>
            </w:r>
          </w:p>
          <w:p w:rsidR="0072039A" w:rsidRDefault="0072039A">
            <w:pPr>
              <w:ind w:left="170"/>
              <w:rPr>
                <w:rFonts w:ascii="Times New Roman" w:hAnsi="Times New Roman" w:cs="Times New Roman"/>
                <w:sz w:val="24"/>
                <w:szCs w:val="24"/>
              </w:rPr>
            </w:pPr>
          </w:p>
          <w:p w:rsidR="0072039A" w:rsidRDefault="0072039A">
            <w:pPr>
              <w:ind w:left="170"/>
              <w:rPr>
                <w:rFonts w:ascii="Times New Roman" w:hAnsi="Times New Roman" w:cs="Times New Roman"/>
                <w:sz w:val="24"/>
                <w:szCs w:val="24"/>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Стицање основних знања и вештина из површина и запремина </w:t>
            </w:r>
            <w:r>
              <w:rPr>
                <w:rFonts w:ascii="Times New Roman" w:eastAsia="Times New Roman" w:hAnsi="Times New Roman" w:cs="Times New Roman"/>
                <w:lang w:val="sr-Cyrl-CS"/>
              </w:rPr>
              <w:t>полиедара</w:t>
            </w:r>
          </w:p>
          <w:p w:rsidR="0072039A" w:rsidRDefault="0072039A">
            <w:pPr>
              <w:spacing w:after="0" w:line="240" w:lineRule="auto"/>
              <w:rPr>
                <w:rFonts w:ascii="Times New Roman" w:hAnsi="Times New Roman" w:cs="Times New Roman"/>
                <w:lang w:val="sr-Cyrl-CS"/>
              </w:rPr>
            </w:pP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24</w:t>
            </w:r>
          </w:p>
        </w:tc>
        <w:tc>
          <w:tcPr>
            <w:tcW w:w="994" w:type="dxa"/>
            <w:vAlign w:val="center"/>
          </w:tcPr>
          <w:p w:rsidR="0072039A" w:rsidRDefault="00F46425">
            <w:pPr>
              <w:rPr>
                <w:rFonts w:ascii="Times New Roman" w:hAnsi="Times New Roman" w:cs="Times New Roman"/>
                <w:sz w:val="24"/>
                <w:szCs w:val="24"/>
                <w:lang w:val="sr-Cyrl-RS"/>
              </w:rPr>
            </w:pPr>
            <w:r>
              <w:rPr>
                <w:rFonts w:ascii="Times New Roman" w:hAnsi="Times New Roman" w:cs="Times New Roman"/>
                <w:sz w:val="24"/>
                <w:szCs w:val="24"/>
                <w:lang w:val="sr-Cyrl-CS"/>
              </w:rPr>
              <w:t xml:space="preserve">      </w:t>
            </w:r>
            <w:r>
              <w:rPr>
                <w:rFonts w:ascii="Times New Roman" w:hAnsi="Times New Roman" w:cs="Times New Roman"/>
                <w:sz w:val="24"/>
                <w:szCs w:val="24"/>
                <w:lang w:val="sr-Cyrl-RS"/>
              </w:rPr>
              <w:t>10</w:t>
            </w:r>
          </w:p>
        </w:tc>
        <w:tc>
          <w:tcPr>
            <w:tcW w:w="1611" w:type="dxa"/>
            <w:gridSpan w:val="4"/>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8</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разликује узајамне положаје тачака, правих и равни у простору</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прикаже цртежом  полиедре на основу представе коју има о њима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израчуна површину и запремину праве призме, пирамиде и зарубљене пирамиде</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rPr>
              <w:t>приме</w:t>
            </w:r>
            <w:r>
              <w:rPr>
                <w:rFonts w:ascii="Times New Roman" w:eastAsia="Times New Roman" w:hAnsi="Times New Roman" w:cs="Times New Roman"/>
                <w:lang w:val="sr-Cyrl-CS"/>
              </w:rPr>
              <w:t>н</w:t>
            </w:r>
            <w:r>
              <w:rPr>
                <w:rFonts w:ascii="Times New Roman" w:eastAsia="Times New Roman" w:hAnsi="Times New Roman" w:cs="Times New Roman"/>
              </w:rPr>
              <w:t>и практично стечена знања</w:t>
            </w:r>
            <w:r>
              <w:rPr>
                <w:rFonts w:ascii="Times New Roman" w:eastAsia="Times New Roman" w:hAnsi="Times New Roman" w:cs="Times New Roman"/>
                <w:lang w:val="sr-Cyrl-RS"/>
              </w:rPr>
              <w:t xml:space="preserve"> у једноставним ситуацијама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уочава равне пресеке тела и израчуна њихову површину</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4"/>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4"/>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72039A">
            <w:pPr>
              <w:spacing w:line="240" w:lineRule="auto"/>
              <w:rPr>
                <w:rFonts w:ascii="Times New Roman" w:hAnsi="Times New Roman" w:cs="Times New Roman"/>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октобар </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p w:rsidR="0072039A" w:rsidRDefault="0072039A">
            <w:pPr>
              <w:spacing w:line="240" w:lineRule="auto"/>
              <w:rPr>
                <w:rFonts w:ascii="Times New Roman" w:hAnsi="Times New Roman" w:cs="Times New Roman"/>
                <w:lang w:val="ru-RU"/>
              </w:rPr>
            </w:pPr>
          </w:p>
          <w:p w:rsidR="0072039A" w:rsidRDefault="0072039A">
            <w:pPr>
              <w:spacing w:line="240" w:lineRule="auto"/>
              <w:rPr>
                <w:rFonts w:ascii="Times New Roman" w:hAnsi="Times New Roman" w:cs="Times New Roman"/>
                <w:lang w:val="ru-RU"/>
              </w:rPr>
            </w:pPr>
          </w:p>
          <w:p w:rsidR="0072039A" w:rsidRDefault="0072039A">
            <w:pPr>
              <w:spacing w:line="240" w:lineRule="auto"/>
              <w:rPr>
                <w:rFonts w:ascii="Times New Roman" w:hAnsi="Times New Roman" w:cs="Times New Roman"/>
                <w:lang w:val="ru-RU"/>
              </w:rPr>
            </w:pPr>
          </w:p>
          <w:p w:rsidR="0072039A" w:rsidRDefault="0072039A">
            <w:pPr>
              <w:spacing w:line="240" w:lineRule="auto"/>
              <w:rPr>
                <w:rFonts w:ascii="Times New Roman" w:hAnsi="Times New Roman" w:cs="Times New Roman"/>
                <w:lang w:val="ru-RU"/>
              </w:rPr>
            </w:pPr>
          </w:p>
          <w:p w:rsidR="0072039A" w:rsidRDefault="0072039A">
            <w:pPr>
              <w:spacing w:line="240" w:lineRule="auto"/>
              <w:rPr>
                <w:rFonts w:ascii="Times New Roman" w:hAnsi="Times New Roman" w:cs="Times New Roman"/>
                <w:lang w:val="ru-RU"/>
              </w:rPr>
            </w:pPr>
          </w:p>
        </w:tc>
        <w:tc>
          <w:tcPr>
            <w:tcW w:w="3223" w:type="dxa"/>
            <w:gridSpan w:val="6"/>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72039A">
            <w:pPr>
              <w:spacing w:line="240" w:lineRule="auto"/>
              <w:ind w:left="280"/>
              <w:rPr>
                <w:rFonts w:ascii="Times New Roman" w:hAnsi="Times New Roman" w:cs="Times New Roman"/>
                <w:lang w:val="sr-Cyrl-CS"/>
              </w:rPr>
            </w:pPr>
          </w:p>
        </w:tc>
        <w:tc>
          <w:tcPr>
            <w:tcW w:w="4471"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72039A">
            <w:pPr>
              <w:spacing w:line="240" w:lineRule="auto"/>
              <w:ind w:left="360"/>
              <w:rPr>
                <w:rFonts w:ascii="Times New Roman" w:hAnsi="Times New Roman" w:cs="Times New Roman"/>
                <w:lang w:val="sr-Cyrl-CS"/>
              </w:rPr>
            </w:pP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280"/>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Обртна тела</w:t>
            </w:r>
          </w:p>
          <w:p w:rsidR="0072039A" w:rsidRDefault="0072039A">
            <w:pPr>
              <w:spacing w:line="240" w:lineRule="auto"/>
              <w:rPr>
                <w:rFonts w:ascii="Times New Roman" w:hAnsi="Times New Roman" w:cs="Times New Roman"/>
                <w:sz w:val="24"/>
                <w:szCs w:val="24"/>
              </w:rPr>
            </w:pPr>
          </w:p>
          <w:p w:rsidR="0072039A" w:rsidRDefault="0072039A">
            <w:pPr>
              <w:ind w:left="170"/>
              <w:rPr>
                <w:rFonts w:ascii="Times New Roman" w:hAnsi="Times New Roman" w:cs="Times New Roman"/>
                <w:sz w:val="24"/>
                <w:szCs w:val="24"/>
                <w:lang w:val="sr-Cyrl-CS"/>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Стицање основних знања из површина и запремина </w:t>
            </w:r>
            <w:r>
              <w:rPr>
                <w:rFonts w:ascii="Times New Roman" w:eastAsia="Times New Roman" w:hAnsi="Times New Roman" w:cs="Times New Roman"/>
                <w:lang w:val="sr-Cyrl-CS"/>
              </w:rPr>
              <w:t>обртних тела</w:t>
            </w:r>
          </w:p>
        </w:tc>
        <w:tc>
          <w:tcPr>
            <w:tcW w:w="1080" w:type="dxa"/>
            <w:gridSpan w:val="2"/>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CS"/>
              </w:rPr>
              <w:t>1</w:t>
            </w:r>
            <w:r>
              <w:rPr>
                <w:rFonts w:ascii="Times New Roman" w:hAnsi="Times New Roman" w:cs="Times New Roman"/>
                <w:sz w:val="24"/>
                <w:szCs w:val="24"/>
                <w:lang w:val="sr-Cyrl-RS"/>
              </w:rPr>
              <w:t>6</w:t>
            </w:r>
          </w:p>
        </w:tc>
        <w:tc>
          <w:tcPr>
            <w:tcW w:w="994" w:type="dxa"/>
            <w:vAlign w:val="center"/>
          </w:tcPr>
          <w:p w:rsidR="0072039A" w:rsidRDefault="00F46425">
            <w:pPr>
              <w:rPr>
                <w:rFonts w:ascii="Times New Roman" w:hAnsi="Times New Roman" w:cs="Times New Roman"/>
                <w:sz w:val="24"/>
                <w:szCs w:val="24"/>
                <w:lang w:val="sr-Cyrl-RS"/>
              </w:rPr>
            </w:pPr>
            <w:r>
              <w:rPr>
                <w:rFonts w:ascii="Times New Roman" w:hAnsi="Times New Roman" w:cs="Times New Roman"/>
                <w:b/>
                <w:sz w:val="24"/>
                <w:szCs w:val="24"/>
                <w:lang w:val="sr-Cyrl-CS"/>
              </w:rPr>
              <w:t xml:space="preserve">     </w:t>
            </w:r>
            <w:r>
              <w:rPr>
                <w:rFonts w:ascii="Times New Roman" w:hAnsi="Times New Roman" w:cs="Times New Roman"/>
                <w:sz w:val="24"/>
                <w:szCs w:val="24"/>
                <w:lang w:val="sr-Cyrl-CS"/>
              </w:rPr>
              <w:t xml:space="preserve"> </w:t>
            </w:r>
            <w:r>
              <w:rPr>
                <w:rFonts w:ascii="Times New Roman" w:hAnsi="Times New Roman" w:cs="Times New Roman"/>
                <w:sz w:val="24"/>
                <w:szCs w:val="24"/>
                <w:lang w:val="sr-Cyrl-RS"/>
              </w:rPr>
              <w:t>8</w:t>
            </w:r>
          </w:p>
        </w:tc>
        <w:tc>
          <w:tcPr>
            <w:tcW w:w="1611" w:type="dxa"/>
            <w:gridSpan w:val="4"/>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951" w:type="dxa"/>
            <w:vAlign w:val="center"/>
          </w:tcPr>
          <w:p w:rsidR="0072039A" w:rsidRDefault="00F46425">
            <w:pPr>
              <w:jc w:val="center"/>
              <w:rPr>
                <w:rFonts w:ascii="Times New Roman" w:hAnsi="Times New Roman" w:cs="Times New Roman"/>
                <w:sz w:val="24"/>
                <w:szCs w:val="24"/>
              </w:rPr>
            </w:pPr>
            <w:r>
              <w:rPr>
                <w:rFonts w:ascii="Times New Roman" w:hAnsi="Times New Roman" w:cs="Times New Roman"/>
                <w:sz w:val="24"/>
                <w:szCs w:val="24"/>
              </w:rPr>
              <w:t>6</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прикаже цртежом  обртна тела на основу представе коју има о њима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израчуна површину и запремину правог ваљка, праве купе, праве зарубљене купе и лопте</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rPr>
              <w:t>приме</w:t>
            </w:r>
            <w:r>
              <w:rPr>
                <w:rFonts w:ascii="Times New Roman" w:eastAsia="Times New Roman" w:hAnsi="Times New Roman" w:cs="Times New Roman"/>
                <w:lang w:val="sr-Cyrl-CS"/>
              </w:rPr>
              <w:t>н</w:t>
            </w:r>
            <w:r>
              <w:rPr>
                <w:rFonts w:ascii="Times New Roman" w:eastAsia="Times New Roman" w:hAnsi="Times New Roman" w:cs="Times New Roman"/>
              </w:rPr>
              <w:t>и практично стечена знања</w:t>
            </w:r>
            <w:r>
              <w:rPr>
                <w:rFonts w:ascii="Times New Roman" w:eastAsia="Times New Roman" w:hAnsi="Times New Roman" w:cs="Times New Roman"/>
                <w:lang w:val="sr-Cyrl-RS"/>
              </w:rPr>
              <w:t xml:space="preserve"> у једноставним ситуацијама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уочава равне пресеке тела и израчуна њихову површину</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4"/>
          </w:tcPr>
          <w:p w:rsidR="0072039A" w:rsidRDefault="0072039A">
            <w:pPr>
              <w:spacing w:line="240" w:lineRule="auto"/>
              <w:rPr>
                <w:rFonts w:ascii="Times New Roman" w:hAnsi="Times New Roman" w:cs="Times New Roman"/>
                <w:lang w:val="sr-Cyrl-CS"/>
              </w:rPr>
            </w:pP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4"/>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 новембар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6"/>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72039A">
            <w:pPr>
              <w:spacing w:line="240" w:lineRule="auto"/>
              <w:ind w:left="280"/>
              <w:rPr>
                <w:rFonts w:ascii="Times New Roman" w:hAnsi="Times New Roman" w:cs="Times New Roman"/>
                <w:lang w:val="sr-Cyrl-CS"/>
              </w:rPr>
            </w:pPr>
          </w:p>
        </w:tc>
        <w:tc>
          <w:tcPr>
            <w:tcW w:w="4471"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Системи линеарних једначина</w:t>
            </w:r>
          </w:p>
          <w:p w:rsidR="0072039A" w:rsidRDefault="0072039A">
            <w:pPr>
              <w:ind w:left="170"/>
              <w:rPr>
                <w:rFonts w:ascii="Times New Roman" w:hAnsi="Times New Roman" w:cs="Times New Roman"/>
                <w:sz w:val="24"/>
                <w:szCs w:val="24"/>
              </w:rPr>
            </w:pPr>
          </w:p>
        </w:tc>
        <w:tc>
          <w:tcPr>
            <w:tcW w:w="2880" w:type="dxa"/>
            <w:gridSpan w:val="2"/>
            <w:vAlign w:val="center"/>
          </w:tcPr>
          <w:p w:rsidR="0072039A" w:rsidRDefault="00F46425" w:rsidP="0015633F">
            <w:pPr>
              <w:pStyle w:val="Heading1"/>
              <w:numPr>
                <w:ilvl w:val="0"/>
                <w:numId w:val="140"/>
              </w:numPr>
              <w:spacing w:before="0" w:after="0" w:line="240" w:lineRule="auto"/>
              <w:ind w:left="284" w:hanging="284"/>
              <w:rPr>
                <w:rFonts w:ascii="Times New Roman" w:hAnsi="Times New Roman"/>
                <w:b w:val="0"/>
                <w:sz w:val="22"/>
                <w:szCs w:val="22"/>
                <w:lang w:val="ru-RU"/>
              </w:rPr>
            </w:pPr>
            <w:r>
              <w:rPr>
                <w:rFonts w:ascii="Times New Roman" w:hAnsi="Times New Roman"/>
                <w:b w:val="0"/>
                <w:sz w:val="22"/>
                <w:szCs w:val="22"/>
                <w:lang w:val="ru-RU"/>
              </w:rPr>
              <w:t>Упознавање са појмом детерминанти и њиховим особинама</w:t>
            </w:r>
          </w:p>
          <w:p w:rsidR="0072039A" w:rsidRDefault="00F46425" w:rsidP="0015633F">
            <w:pPr>
              <w:numPr>
                <w:ilvl w:val="0"/>
                <w:numId w:val="104"/>
              </w:numPr>
              <w:spacing w:after="0" w:line="240" w:lineRule="auto"/>
              <w:ind w:left="261" w:hanging="261"/>
              <w:rPr>
                <w:rFonts w:ascii="Times New Roman" w:hAnsi="Times New Roman" w:cs="Times New Roman"/>
                <w:lang w:val="sr-Cyrl-CS"/>
              </w:rPr>
            </w:pPr>
            <w:r>
              <w:rPr>
                <w:rFonts w:ascii="Times New Roman" w:hAnsi="Times New Roman" w:cs="Times New Roman"/>
                <w:lang w:val="sr-Cyrl-RS"/>
              </w:rPr>
              <w:t>Примена Гаусовог алгоритма и Крамеровог правила на решавање система линеарних једначина</w:t>
            </w: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10</w:t>
            </w:r>
          </w:p>
        </w:tc>
        <w:tc>
          <w:tcPr>
            <w:tcW w:w="994"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611" w:type="dxa"/>
            <w:gridSpan w:val="4"/>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hAnsi="Times New Roman" w:cs="Times New Roman"/>
                <w:lang w:val="sr-Cyrl-RS"/>
              </w:rPr>
              <w:t>примени Гаусов поступак за решавање система линеарних једначина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hAnsi="Times New Roman" w:cs="Times New Roman"/>
                <w:lang w:val="sr-Cyrl-RS"/>
              </w:rPr>
              <w:t>израчуна вредност и примени детерминанте трећег реда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hAnsi="Times New Roman" w:cs="Times New Roman"/>
                <w:lang w:val="sr-Cyrl-RS"/>
              </w:rPr>
              <w:t>примени Крамерово правило за решавање система линеарних једначина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hAnsi="Times New Roman" w:cs="Times New Roman"/>
                <w:lang w:val="sr-Cyrl-RS"/>
              </w:rPr>
              <w:t>реши једноставан проблем који се своди на систем линеарних ј-на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4"/>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4"/>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јануар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фебруар</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6"/>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72039A">
            <w:pPr>
              <w:spacing w:line="240" w:lineRule="auto"/>
              <w:ind w:left="280"/>
              <w:rPr>
                <w:rFonts w:ascii="Times New Roman" w:hAnsi="Times New Roman" w:cs="Times New Roman"/>
                <w:lang w:val="sr-Cyrl-CS"/>
              </w:rPr>
            </w:pPr>
          </w:p>
        </w:tc>
        <w:tc>
          <w:tcPr>
            <w:tcW w:w="4471"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4.</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Вектори</w:t>
            </w:r>
          </w:p>
          <w:p w:rsidR="0072039A" w:rsidRDefault="0072039A">
            <w:pPr>
              <w:ind w:left="170"/>
              <w:rPr>
                <w:rFonts w:ascii="Times New Roman" w:hAnsi="Times New Roman" w:cs="Times New Roman"/>
                <w:sz w:val="24"/>
                <w:szCs w:val="24"/>
                <w:lang w:val="sr-Cyrl-CS"/>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Проширивање знања о векторима</w:t>
            </w: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10</w:t>
            </w:r>
          </w:p>
        </w:tc>
        <w:tc>
          <w:tcPr>
            <w:tcW w:w="994"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1611" w:type="dxa"/>
            <w:gridSpan w:val="4"/>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5</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представи вектор у Декартовом координатном правоуглом систему у простору</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дефинише скаларни, векторски и мешовити производ вектора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израчуна интензитет вектора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одреди скаларни, векторски и мешовити производ вектора који су задати координатама</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hAnsi="Times New Roman" w:cs="Times New Roman"/>
                <w:lang w:val="sr-Cyrl-CS"/>
              </w:rPr>
              <w:t>примени својства скаларног, векторског и мешовитог производа вектора при решавању проблема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sr-Cyrl-RS"/>
              </w:rPr>
              <w:lastRenderedPageBreak/>
              <w:t>користи математички језик за систематично и прецизно представљање идеја и решења</w:t>
            </w:r>
          </w:p>
        </w:tc>
        <w:tc>
          <w:tcPr>
            <w:tcW w:w="2143" w:type="dxa"/>
            <w:gridSpan w:val="4"/>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4"/>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72039A">
            <w:pPr>
              <w:spacing w:line="240" w:lineRule="auto"/>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фебруар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март</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6"/>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72039A">
            <w:pPr>
              <w:spacing w:line="240" w:lineRule="auto"/>
              <w:ind w:left="280"/>
              <w:rPr>
                <w:rFonts w:ascii="Times New Roman" w:hAnsi="Times New Roman" w:cs="Times New Roman"/>
                <w:lang w:val="sr-Cyrl-CS"/>
              </w:rPr>
            </w:pPr>
          </w:p>
        </w:tc>
        <w:tc>
          <w:tcPr>
            <w:tcW w:w="4471"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5.</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Аналитичка геометрија у равни</w:t>
            </w:r>
          </w:p>
          <w:p w:rsidR="0072039A" w:rsidRDefault="0072039A">
            <w:pPr>
              <w:spacing w:line="240" w:lineRule="auto"/>
              <w:rPr>
                <w:rFonts w:ascii="Times New Roman" w:hAnsi="Times New Roman" w:cs="Times New Roman"/>
                <w:sz w:val="24"/>
                <w:szCs w:val="24"/>
              </w:rPr>
            </w:pPr>
          </w:p>
          <w:p w:rsidR="0072039A" w:rsidRDefault="0072039A">
            <w:pPr>
              <w:ind w:left="170"/>
              <w:rPr>
                <w:rFonts w:ascii="Times New Roman" w:hAnsi="Times New Roman" w:cs="Times New Roman"/>
                <w:sz w:val="24"/>
                <w:szCs w:val="24"/>
                <w:lang w:val="sr-Cyrl-CS"/>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Упознавање са елементима аналитичке геометрије праве у равни и кривих другог реда</w:t>
            </w: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25</w:t>
            </w:r>
          </w:p>
        </w:tc>
        <w:tc>
          <w:tcPr>
            <w:tcW w:w="994" w:type="dxa"/>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6</w:t>
            </w:r>
          </w:p>
        </w:tc>
        <w:tc>
          <w:tcPr>
            <w:tcW w:w="1611" w:type="dxa"/>
            <w:gridSpan w:val="4"/>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6</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13</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користи Декартов правоугли координатни систем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 одреди дужину дужи, израчуна површину троугла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прикаже аналитички праву у разним облицима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утврди међусобни однос две праве </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одреди угао између 2 праве</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израчуна растојање тачке од праве</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lastRenderedPageBreak/>
              <w:t>реши једноставне проблеме међусобних односа тачака и правих у координатној равни</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наведе  једначине кружнице и елипсе</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реши једноставне проблеме користећи ј-не праве и кружнице, односно елипсе</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утврди међусобни однос праве са кружницом или елипсом</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ru-RU"/>
              </w:rPr>
              <w:t>примени услове додира и одреди једначину тангенте кружнице, односно елипсе</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ind w:hanging="240"/>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4"/>
          </w:tcPr>
          <w:p w:rsidR="0072039A" w:rsidRDefault="0072039A">
            <w:pPr>
              <w:spacing w:line="240" w:lineRule="auto"/>
              <w:rPr>
                <w:rFonts w:ascii="Times New Roman" w:hAnsi="Times New Roman" w:cs="Times New Roman"/>
                <w:lang w:val="sr-Cyrl-CS"/>
              </w:rPr>
            </w:pP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фронтални</w:t>
            </w:r>
          </w:p>
          <w:p w:rsidR="0072039A" w:rsidRDefault="0072039A">
            <w:pPr>
              <w:spacing w:line="240" w:lineRule="auto"/>
              <w:ind w:left="360"/>
              <w:rPr>
                <w:rFonts w:ascii="Times New Roman" w:hAnsi="Times New Roman" w:cs="Times New Roman"/>
                <w:lang w:val="sr-Cyrl-CS"/>
              </w:rPr>
            </w:pPr>
          </w:p>
        </w:tc>
        <w:tc>
          <w:tcPr>
            <w:tcW w:w="2603" w:type="dxa"/>
            <w:gridSpan w:val="4"/>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април</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мај</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1062"/>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6"/>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72039A">
            <w:pPr>
              <w:spacing w:line="240" w:lineRule="auto"/>
              <w:ind w:left="280"/>
              <w:rPr>
                <w:rFonts w:ascii="Times New Roman" w:hAnsi="Times New Roman" w:cs="Times New Roman"/>
                <w:lang w:val="sr-Cyrl-CS"/>
              </w:rPr>
            </w:pPr>
          </w:p>
        </w:tc>
        <w:tc>
          <w:tcPr>
            <w:tcW w:w="4471"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418"/>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6.</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Низови</w:t>
            </w:r>
          </w:p>
          <w:p w:rsidR="0072039A" w:rsidRDefault="0072039A">
            <w:pPr>
              <w:ind w:left="170"/>
              <w:rPr>
                <w:rFonts w:ascii="Times New Roman" w:hAnsi="Times New Roman" w:cs="Times New Roman"/>
                <w:sz w:val="24"/>
                <w:szCs w:val="24"/>
              </w:rPr>
            </w:pPr>
          </w:p>
          <w:p w:rsidR="0072039A" w:rsidRDefault="0072039A">
            <w:pPr>
              <w:ind w:left="170"/>
              <w:rPr>
                <w:rFonts w:ascii="Times New Roman" w:hAnsi="Times New Roman" w:cs="Times New Roman"/>
                <w:sz w:val="24"/>
                <w:szCs w:val="24"/>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lastRenderedPageBreak/>
              <w:t xml:space="preserve">Стицање основних знања и вештина из аритметичког и </w:t>
            </w:r>
            <w:r>
              <w:rPr>
                <w:rFonts w:ascii="Times New Roman" w:eastAsia="Times New Roman" w:hAnsi="Times New Roman" w:cs="Times New Roman"/>
                <w:lang w:val="ru-RU"/>
              </w:rPr>
              <w:lastRenderedPageBreak/>
              <w:t>геометријског низа</w:t>
            </w: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8</w:t>
            </w:r>
          </w:p>
        </w:tc>
        <w:tc>
          <w:tcPr>
            <w:tcW w:w="994" w:type="dxa"/>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1611" w:type="dxa"/>
            <w:gridSpan w:val="4"/>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285" w:type="dxa"/>
            <w:gridSpan w:val="5"/>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46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наведе особине аритметичког низа и примени их у одређивању низа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наведе особине геометријског низа и примени их у одређивању низа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израчуна суме низова и примени их на конкретним примерима </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примени аритметички и геометријски низ у једноставним ситуацијама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285" w:type="dxa"/>
            <w:gridSpan w:val="5"/>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461" w:type="dxa"/>
            <w:gridSpan w:val="3"/>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јун</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365" w:type="dxa"/>
            <w:gridSpan w:val="7"/>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329" w:type="dxa"/>
            <w:gridSpan w:val="6"/>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1198"/>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365" w:type="dxa"/>
            <w:gridSpan w:val="7"/>
            <w:tcBorders>
              <w:bottom w:val="double" w:sz="4" w:space="0" w:color="auto"/>
            </w:tcBorders>
          </w:tcPr>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статистика</w:t>
            </w:r>
          </w:p>
          <w:p w:rsidR="0072039A" w:rsidRDefault="00F46425" w:rsidP="0015633F">
            <w:pPr>
              <w:numPr>
                <w:ilvl w:val="0"/>
                <w:numId w:val="139"/>
              </w:numPr>
              <w:spacing w:after="0" w:line="240" w:lineRule="auto"/>
              <w:ind w:left="280" w:hanging="280"/>
              <w:rPr>
                <w:rFonts w:ascii="Times New Roman" w:hAnsi="Times New Roman" w:cs="Times New Roman"/>
                <w:lang w:val="sr-Cyrl-CS"/>
              </w:rPr>
            </w:pPr>
            <w:r>
              <w:rPr>
                <w:rFonts w:ascii="Times New Roman" w:hAnsi="Times New Roman" w:cs="Times New Roman"/>
                <w:lang w:val="sr-Cyrl-CS"/>
              </w:rPr>
              <w:t>пословна економија</w:t>
            </w:r>
          </w:p>
        </w:tc>
        <w:tc>
          <w:tcPr>
            <w:tcW w:w="4329" w:type="dxa"/>
            <w:gridSpan w:val="6"/>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писмени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7.</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 xml:space="preserve"> Провера стечених знања</w:t>
            </w:r>
          </w:p>
        </w:tc>
        <w:tc>
          <w:tcPr>
            <w:tcW w:w="1080" w:type="dxa"/>
            <w:gridSpan w:val="2"/>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12</w:t>
            </w:r>
          </w:p>
        </w:tc>
        <w:tc>
          <w:tcPr>
            <w:tcW w:w="994" w:type="dxa"/>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12</w:t>
            </w:r>
          </w:p>
        </w:tc>
        <w:tc>
          <w:tcPr>
            <w:tcW w:w="1611" w:type="dxa"/>
            <w:gridSpan w:val="4"/>
            <w:vAlign w:val="center"/>
          </w:tcPr>
          <w:p w:rsidR="0072039A" w:rsidRDefault="0072039A">
            <w:pPr>
              <w:jc w:val="center"/>
              <w:rPr>
                <w:rFonts w:ascii="Times New Roman" w:hAnsi="Times New Roman" w:cs="Times New Roman"/>
                <w:sz w:val="24"/>
                <w:szCs w:val="24"/>
                <w:lang w:val="sr-Cyrl-CS"/>
              </w:rPr>
            </w:pPr>
          </w:p>
        </w:tc>
        <w:tc>
          <w:tcPr>
            <w:tcW w:w="951" w:type="dxa"/>
            <w:vAlign w:val="center"/>
          </w:tcPr>
          <w:p w:rsidR="0072039A" w:rsidRDefault="0072039A">
            <w:pPr>
              <w:jc w:val="center"/>
              <w:rPr>
                <w:rFonts w:ascii="Times New Roman" w:hAnsi="Times New Roman" w:cs="Times New Roman"/>
                <w:sz w:val="24"/>
                <w:szCs w:val="24"/>
                <w:lang w:val="sr-Cyrl-CS"/>
              </w:rPr>
            </w:pP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935"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5"/>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примени стечена знања предвиђена исходима наставних тема</w:t>
            </w:r>
          </w:p>
        </w:tc>
        <w:tc>
          <w:tcPr>
            <w:tcW w:w="1935" w:type="dxa"/>
            <w:gridSpan w:val="3"/>
          </w:tcPr>
          <w:p w:rsidR="0072039A" w:rsidRDefault="0072039A">
            <w:pPr>
              <w:spacing w:line="240" w:lineRule="auto"/>
              <w:rPr>
                <w:rFonts w:ascii="Times New Roman" w:hAnsi="Times New Roman" w:cs="Times New Roman"/>
                <w:lang w:val="sr-Cyrl-CS"/>
              </w:rPr>
            </w:pPr>
          </w:p>
          <w:p w:rsidR="0072039A" w:rsidRDefault="00F46425">
            <w:pPr>
              <w:numPr>
                <w:ilvl w:val="0"/>
                <w:numId w:val="4"/>
              </w:numPr>
              <w:spacing w:after="0" w:line="240" w:lineRule="auto"/>
              <w:ind w:left="193" w:hanging="193"/>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811" w:type="dxa"/>
            <w:gridSpan w:val="5"/>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провера знања</w:t>
            </w:r>
          </w:p>
          <w:p w:rsidR="0072039A" w:rsidRDefault="0072039A">
            <w:pPr>
              <w:spacing w:line="240" w:lineRule="auto"/>
              <w:ind w:left="360"/>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март</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јун</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015" w:type="dxa"/>
            <w:gridSpan w:val="5"/>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8"/>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tc>
        <w:tc>
          <w:tcPr>
            <w:tcW w:w="3015" w:type="dxa"/>
            <w:gridSpan w:val="5"/>
            <w:tcBorders>
              <w:bottom w:val="double" w:sz="4" w:space="0" w:color="auto"/>
            </w:tcBorders>
          </w:tcPr>
          <w:p w:rsidR="0072039A" w:rsidRDefault="0072039A">
            <w:pPr>
              <w:spacing w:line="240" w:lineRule="auto"/>
              <w:ind w:left="360"/>
              <w:rPr>
                <w:rFonts w:ascii="Times New Roman" w:hAnsi="Times New Roman" w:cs="Times New Roman"/>
                <w:sz w:val="24"/>
                <w:szCs w:val="24"/>
                <w:lang w:val="sr-Cyrl-CS"/>
              </w:rPr>
            </w:pPr>
          </w:p>
        </w:tc>
        <w:tc>
          <w:tcPr>
            <w:tcW w:w="4679" w:type="dxa"/>
            <w:gridSpan w:val="8"/>
            <w:tcBorders>
              <w:bottom w:val="double" w:sz="4" w:space="0" w:color="auto"/>
              <w:right w:val="double" w:sz="4" w:space="0" w:color="auto"/>
            </w:tcBorders>
          </w:tcPr>
          <w:p w:rsidR="0072039A" w:rsidRDefault="0072039A">
            <w:pPr>
              <w:spacing w:line="240" w:lineRule="auto"/>
              <w:ind w:left="360"/>
              <w:rPr>
                <w:rFonts w:ascii="Times New Roman" w:hAnsi="Times New Roman" w:cs="Times New Roman"/>
                <w:sz w:val="24"/>
                <w:szCs w:val="24"/>
                <w:lang w:val="sr-Cyrl-CS"/>
              </w:rPr>
            </w:pPr>
          </w:p>
        </w:tc>
      </w:tr>
    </w:tbl>
    <w:p w:rsidR="0072039A" w:rsidRDefault="0072039A">
      <w:pPr>
        <w:spacing w:after="0" w:line="240" w:lineRule="auto"/>
        <w:rPr>
          <w:rFonts w:ascii="Times New Roman" w:hAnsi="Times New Roman" w:cs="Times New Roman"/>
          <w:b/>
          <w:sz w:val="28"/>
          <w:szCs w:val="28"/>
          <w:lang w:val="sr-Cyrl-RS"/>
        </w:rPr>
        <w:sectPr w:rsidR="0072039A">
          <w:pgSz w:w="16838" w:h="11906" w:orient="landscape"/>
          <w:pgMar w:top="851" w:right="851" w:bottom="851" w:left="851" w:header="709" w:footer="709" w:gutter="0"/>
          <w:cols w:space="708"/>
          <w:docGrid w:linePitch="360"/>
        </w:sectPr>
      </w:pPr>
    </w:p>
    <w:p w:rsidR="0072039A" w:rsidRDefault="0072039A">
      <w:pPr>
        <w:spacing w:after="0" w:line="240" w:lineRule="auto"/>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Ликовна култура</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Latn-RS"/>
              </w:rPr>
              <w:t>трећи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35</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72039A" w:rsidRDefault="00F46425" w:rsidP="0015633F">
            <w:pPr>
              <w:numPr>
                <w:ilvl w:val="0"/>
                <w:numId w:val="14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rPr>
              <w:t>Ликовна култура за гимназије и стручне школе, аутори: Видосава Галовић, Бранка Гостовић, Завод за уџбенике и наставна средства, Београд 1990.</w:t>
            </w:r>
          </w:p>
          <w:p w:rsidR="0072039A" w:rsidRDefault="0072039A">
            <w:pPr>
              <w:spacing w:after="0" w:line="240" w:lineRule="auto"/>
              <w:rPr>
                <w:rFonts w:ascii="Times New Roman" w:eastAsia="Calibri" w:hAnsi="Times New Roman" w:cs="Times New Roman"/>
                <w:bCs/>
                <w:sz w:val="24"/>
                <w:szCs w:val="24"/>
                <w:lang w:val="ru-RU"/>
              </w:rPr>
            </w:pPr>
          </w:p>
        </w:tc>
      </w:tr>
      <w:tr w:rsidR="0072039A">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Уметничко наслеђе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 xml:space="preserve">Ученик кроз практични рад и активну наставу развија визуелно опажање, стваралачко мишљење, способност визуелне комуникације, естетичке критерујуме и позитиван однос према визуелном наслеђу свог и других народа ради личног развоја и примене у свакодневном живот, даљем учењу и будућем занимању. </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примењује у разговору, основну терминологију визуелних уметности</w:t>
            </w:r>
            <w:r>
              <w:rPr>
                <w:rFonts w:ascii="Times New Roman" w:eastAsia="Times New Roman" w:hAnsi="Times New Roman" w:cs="Times New Roman"/>
                <w:lang w:val="sr-Cyrl-CS"/>
              </w:rPr>
              <w:t xml:space="preserve">,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образложи значај очувања културног  и уметничког наслеђа и значај одабраних националних уметника;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наведе нова интересовања која је развио током учења ликовне културе.</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пар</w:t>
            </w:r>
          </w:p>
        </w:tc>
        <w:tc>
          <w:tcPr>
            <w:tcW w:w="2627" w:type="dxa"/>
            <w:gridSpan w:val="7"/>
            <w:tcBorders>
              <w:top w:val="single" w:sz="4" w:space="0" w:color="auto"/>
              <w:left w:val="single" w:sz="4" w:space="0" w:color="auto"/>
              <w:bottom w:val="single" w:sz="4" w:space="0" w:color="auto"/>
              <w:right w:val="single" w:sz="4" w:space="0" w:color="auto"/>
            </w:tcBorders>
          </w:tcPr>
          <w:p w:rsidR="0072039A" w:rsidRDefault="00F46425">
            <w:pPr>
              <w:widowControl w:val="0"/>
              <w:numPr>
                <w:ilvl w:val="0"/>
                <w:numId w:val="50"/>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дијалошка</w:t>
            </w:r>
          </w:p>
          <w:p w:rsidR="0072039A" w:rsidRDefault="00F46425">
            <w:pPr>
              <w:widowControl w:val="0"/>
              <w:numPr>
                <w:ilvl w:val="0"/>
                <w:numId w:val="50"/>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 xml:space="preserve"> монолошка</w:t>
            </w:r>
          </w:p>
          <w:p w:rsidR="0072039A" w:rsidRDefault="00F46425">
            <w:pPr>
              <w:widowControl w:val="0"/>
              <w:numPr>
                <w:ilvl w:val="0"/>
                <w:numId w:val="50"/>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Илустративно - демонстративна</w:t>
            </w:r>
          </w:p>
          <w:p w:rsidR="0072039A" w:rsidRDefault="00F46425">
            <w:pPr>
              <w:widowControl w:val="0"/>
              <w:numPr>
                <w:ilvl w:val="0"/>
                <w:numId w:val="50"/>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Практични рад</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јануар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март</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април</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мај</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креда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72039A">
            <w:pPr>
              <w:spacing w:after="0" w:line="240" w:lineRule="auto"/>
              <w:ind w:left="360"/>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Музичка култура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Екологија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Књижевност</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Географија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Психологија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Социологија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самостални практични рад</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hAnsi="Times New Roman" w:cs="Times New Roman"/>
                <w:b/>
                <w:sz w:val="24"/>
                <w:lang w:val="sr-Cyrl-CS"/>
              </w:rPr>
            </w:pPr>
            <w:r>
              <w:rPr>
                <w:rFonts w:ascii="Times New Roman" w:hAnsi="Times New Roman" w:cs="Times New Roman"/>
                <w:b/>
                <w:sz w:val="24"/>
                <w:lang w:val="sr-Cyrl-CS"/>
              </w:rPr>
              <w:t>Уметничко дело</w:t>
            </w: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hAnsi="Times New Roman" w:cs="Times New Roman"/>
                <w:b/>
                <w:sz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 xml:space="preserve">Ученик кроз практични рад и активну наставу развија визуелно опажање, стваралачко мишљење, способност визуелне комуникације, естетичке критерујуме и позитиван однос према визуелном наслеђу свог и других народа ради личног развоја и примене у свакодневном живот, даљем учењу и будућем занимању.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тумачи, самостално или у групи, садржаје одабраних уметничких дела и визуелних информација из окружења,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Обликује рад који исказује јасну позитивну поруку, став или емоцију;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обликује композицију одабраним материјалом и техником примењујући знања о композицији,</w:t>
            </w:r>
          </w:p>
          <w:p w:rsidR="0072039A" w:rsidRDefault="00F46425">
            <w:pPr>
              <w:numPr>
                <w:ilvl w:val="0"/>
                <w:numId w:val="50"/>
              </w:numPr>
              <w:spacing w:after="0" w:line="240" w:lineRule="auto"/>
              <w:rPr>
                <w:rFonts w:ascii="Times New Roman" w:eastAsia="Times New Roman" w:hAnsi="Times New Roman" w:cs="Times New Roman"/>
                <w:lang w:val="sr-Cyrl-RS"/>
              </w:rPr>
            </w:pPr>
            <w:r>
              <w:rPr>
                <w:rFonts w:ascii="Times New Roman" w:hAnsi="Times New Roman" w:cs="Times New Roman"/>
                <w:lang w:val="sr-Cyrl-RS"/>
              </w:rPr>
              <w:t>скицира више решења истог ликовног проблема.</w:t>
            </w:r>
            <w:r>
              <w:rPr>
                <w:rFonts w:ascii="Times New Roman" w:eastAsia="Times New Roman" w:hAnsi="Times New Roman" w:cs="Times New Roman"/>
                <w:lang w:val="sr-Cyrl-RS"/>
              </w:rPr>
              <w:t xml:space="preserve"> </w:t>
            </w:r>
          </w:p>
          <w:p w:rsidR="0072039A" w:rsidRDefault="0072039A">
            <w:pPr>
              <w:spacing w:after="0" w:line="240" w:lineRule="auto"/>
              <w:rPr>
                <w:rFonts w:ascii="Times New Roman" w:eastAsia="Times New Roman" w:hAnsi="Times New Roman" w:cs="Times New Roman"/>
                <w:lang w:val="sr-Cyrl-RS"/>
              </w:rPr>
            </w:pP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hAnsi="Times New Roman" w:cs="Times New Roman"/>
                <w:lang w:val="sr-Cyrl-CS"/>
              </w:rPr>
              <w:t xml:space="preserve">    пар</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дијалошка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 xml:space="preserve"> монолошка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Илустративно - демонстративна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Практични рад</w:t>
            </w:r>
          </w:p>
          <w:p w:rsidR="0072039A" w:rsidRDefault="0072039A">
            <w:pPr>
              <w:spacing w:after="0" w:line="240" w:lineRule="auto"/>
              <w:ind w:left="17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април</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мај</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 xml:space="preserve">јун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креда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72039A">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Историја</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Књижевност</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Географија</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bCs/>
                <w:lang w:val="sr-Cyrl-CS"/>
              </w:rPr>
              <w:t>самостални практични рад</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Дизајн</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 xml:space="preserve">Ученик кроз практични рад и активну наставу развија визуелно опажање, стваралачко мишљење, способност визуелне комуникације, естетичке критерујуме и позитиван однос према визуелном наслеђу свог и других народа ради личног развоја и примене у свакодневном живот, даљем учењу и будућем занимању. </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Користи одабране визуелне, текстуалне, аудио и аудиовизуелне садржаје као подстицај за истраживачки или стваралачки рад;</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Изражава, аргументовано, лични доживљај одабраног дела;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Презентује пројектни задатак самостално или у тиму, према траженим критеријумима</w:t>
            </w:r>
            <w:r>
              <w:rPr>
                <w:rFonts w:ascii="Times New Roman" w:eastAsia="Times New Roman" w:hAnsi="Times New Roman" w:cs="Times New Roman"/>
                <w:lang w:val="sr-Cyrl-CS"/>
              </w:rPr>
              <w:t>.</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BA"/>
              </w:rPr>
            </w:pPr>
            <w:r>
              <w:rPr>
                <w:rFonts w:ascii="Times New Roman" w:hAnsi="Times New Roman" w:cs="Times New Roman"/>
                <w:lang w:val="sr-Cyrl-CS"/>
              </w:rPr>
              <w:t>пар</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widowControl w:val="0"/>
              <w:numPr>
                <w:ilvl w:val="0"/>
                <w:numId w:val="14"/>
              </w:numPr>
              <w:tabs>
                <w:tab w:val="clear" w:pos="360"/>
              </w:tabs>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дијалошка</w:t>
            </w:r>
          </w:p>
          <w:p w:rsidR="0072039A" w:rsidRDefault="00F46425">
            <w:pPr>
              <w:widowControl w:val="0"/>
              <w:numPr>
                <w:ilvl w:val="0"/>
                <w:numId w:val="14"/>
              </w:numPr>
              <w:tabs>
                <w:tab w:val="clear" w:pos="360"/>
              </w:tabs>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 xml:space="preserve"> монолошка</w:t>
            </w:r>
          </w:p>
          <w:p w:rsidR="0072039A" w:rsidRDefault="00F46425">
            <w:pPr>
              <w:widowControl w:val="0"/>
              <w:numPr>
                <w:ilvl w:val="0"/>
                <w:numId w:val="14"/>
              </w:numPr>
              <w:tabs>
                <w:tab w:val="clear" w:pos="360"/>
              </w:tabs>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Илустративно - демонстративна</w:t>
            </w:r>
          </w:p>
          <w:p w:rsidR="0072039A" w:rsidRDefault="00F46425">
            <w:pPr>
              <w:widowControl w:val="0"/>
              <w:numPr>
                <w:ilvl w:val="0"/>
                <w:numId w:val="14"/>
              </w:numPr>
              <w:tabs>
                <w:tab w:val="clear" w:pos="360"/>
              </w:tabs>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Практични рад</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72039A">
            <w:pPr>
              <w:spacing w:after="0" w:line="240" w:lineRule="auto"/>
              <w:rPr>
                <w:rFonts w:ascii="Times New Roman" w:hAnsi="Times New Roman" w:cs="Times New Roman"/>
                <w:lang w:val="sr-Cyrl-CS"/>
              </w:rPr>
            </w:pP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мај</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креда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72039A">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Историја</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Књижевност</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Географија</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Социологија</w:t>
            </w:r>
          </w:p>
          <w:p w:rsidR="0072039A" w:rsidRDefault="00F46425">
            <w:pPr>
              <w:numPr>
                <w:ilvl w:val="0"/>
                <w:numId w:val="1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bCs/>
                <w:lang w:val="sr-Cyrl-CS"/>
              </w:rPr>
              <w:t>самостални практични рад</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cs="Calibri"/>
                <w:b/>
                <w:sz w:val="24"/>
                <w:lang w:val="sr-Cyrl-CS"/>
              </w:rPr>
              <w:t>Простор</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lang w:val="sr-Cyrl-RS"/>
              </w:rPr>
              <w:t xml:space="preserve">Ученик кроз практични рад и активну наставу развија визуелно опажање, стваралачко мишљење, способност визуелне комуникације, естетичке критерујуме и позитиван однос према визуелном наслеђу свог и других народа ради личног развоја и примене у свакодневном живот, даљем учењу и будућем занимању. </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cs="Times New Roman"/>
                <w:sz w:val="22"/>
                <w:szCs w:val="22"/>
                <w:lang w:val="sr-Cyrl-CS"/>
              </w:rPr>
            </w:pPr>
            <w:r>
              <w:rPr>
                <w:rFonts w:ascii="Times New Roman" w:hAnsi="Times New Roman" w:cs="Times New Roman"/>
                <w:sz w:val="22"/>
                <w:szCs w:val="22"/>
                <w:lang w:val="sr-Cyrl-RS"/>
              </w:rPr>
              <w:t>Повезује знања, вештине и ставове развијене у настави ликовне културе са применом у свакодневном животу и струци</w:t>
            </w:r>
            <w:r>
              <w:rPr>
                <w:rFonts w:ascii="Times New Roman" w:hAnsi="Times New Roman" w:cs="Times New Roman"/>
                <w:sz w:val="22"/>
                <w:szCs w:val="22"/>
                <w:lang w:val="sr-Cyrl-CS"/>
              </w:rPr>
              <w:t>,</w:t>
            </w:r>
          </w:p>
          <w:p w:rsidR="0072039A" w:rsidRDefault="00F46425">
            <w:pPr>
              <w:pStyle w:val="BodyText3"/>
              <w:numPr>
                <w:ilvl w:val="0"/>
                <w:numId w:val="49"/>
              </w:numPr>
              <w:spacing w:after="0" w:line="240" w:lineRule="auto"/>
              <w:rPr>
                <w:rFonts w:ascii="Times New Roman" w:hAnsi="Times New Roman" w:cs="Times New Roman"/>
                <w:sz w:val="22"/>
                <w:szCs w:val="22"/>
                <w:lang w:val="sr-Cyrl-CS"/>
              </w:rPr>
            </w:pPr>
            <w:r>
              <w:rPr>
                <w:rFonts w:ascii="Times New Roman" w:hAnsi="Times New Roman" w:cs="Times New Roman"/>
                <w:sz w:val="22"/>
                <w:szCs w:val="22"/>
                <w:lang w:val="sr-Cyrl-RS"/>
              </w:rPr>
              <w:t>Учествује у стваралачким активностима које доприносе добробити уже или шире заједнице</w:t>
            </w:r>
            <w:r>
              <w:rPr>
                <w:rFonts w:ascii="Times New Roman" w:hAnsi="Times New Roman" w:cs="Times New Roman"/>
                <w:sz w:val="22"/>
                <w:szCs w:val="22"/>
                <w:lang w:val="sr-Cyrl-CS"/>
              </w:rPr>
              <w:t>,</w:t>
            </w:r>
          </w:p>
          <w:p w:rsidR="0072039A" w:rsidRDefault="00F46425">
            <w:pPr>
              <w:pStyle w:val="BodyText3"/>
              <w:numPr>
                <w:ilvl w:val="0"/>
                <w:numId w:val="49"/>
              </w:numPr>
              <w:spacing w:after="0" w:line="240" w:lineRule="auto"/>
              <w:rPr>
                <w:rFonts w:ascii="Times New Roman" w:hAnsi="Times New Roman" w:cs="Times New Roman"/>
                <w:sz w:val="22"/>
                <w:szCs w:val="22"/>
                <w:lang w:val="sr-Cyrl-CS"/>
              </w:rPr>
            </w:pPr>
            <w:r>
              <w:rPr>
                <w:rFonts w:ascii="Times New Roman" w:hAnsi="Times New Roman" w:cs="Times New Roman"/>
                <w:sz w:val="22"/>
                <w:szCs w:val="22"/>
                <w:lang w:val="sr-Cyrl-RS"/>
              </w:rPr>
              <w:t>Наведе нова интересовања која је развио током учења ликовне културе.</w:t>
            </w:r>
          </w:p>
          <w:p w:rsidR="0072039A" w:rsidRDefault="0072039A">
            <w:pPr>
              <w:pStyle w:val="BodyText3"/>
              <w:rPr>
                <w:rFonts w:ascii="Times New Roman" w:hAnsi="Times New Roman" w:cs="Times New Roman"/>
                <w:sz w:val="22"/>
                <w:szCs w:val="22"/>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hAnsi="Times New Roman" w:cs="Times New Roman"/>
                <w:lang w:val="sr-Cyrl-CS"/>
              </w:rPr>
              <w:t xml:space="preserve">    пар</w:t>
            </w:r>
          </w:p>
        </w:tc>
        <w:tc>
          <w:tcPr>
            <w:tcW w:w="2861" w:type="dxa"/>
            <w:gridSpan w:val="7"/>
            <w:tcBorders>
              <w:top w:val="single" w:sz="4" w:space="0" w:color="auto"/>
              <w:left w:val="single" w:sz="4" w:space="0" w:color="auto"/>
              <w:bottom w:val="single" w:sz="4" w:space="0" w:color="auto"/>
              <w:right w:val="single" w:sz="4" w:space="0" w:color="auto"/>
            </w:tcBorders>
          </w:tcPr>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дијалошка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 xml:space="preserve"> монолошка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Илустративно – демонстративна</w:t>
            </w:r>
          </w:p>
          <w:p w:rsidR="0072039A" w:rsidRDefault="00F46425">
            <w:pPr>
              <w:widowControl w:val="0"/>
              <w:numPr>
                <w:ilvl w:val="0"/>
                <w:numId w:val="53"/>
              </w:numPr>
              <w:adjustRightInd w:val="0"/>
              <w:spacing w:after="0" w:line="240" w:lineRule="auto"/>
              <w:textAlignment w:val="baseline"/>
              <w:rPr>
                <w:rFonts w:ascii="Times New Roman" w:hAnsi="Times New Roman" w:cs="Times New Roman"/>
                <w:bCs/>
                <w:lang w:val="sr-Cyrl-CS"/>
              </w:rPr>
            </w:pPr>
            <w:r>
              <w:rPr>
                <w:rFonts w:ascii="Times New Roman" w:hAnsi="Times New Roman" w:cs="Times New Roman"/>
                <w:bCs/>
                <w:lang w:val="sr-Cyrl-CS"/>
              </w:rPr>
              <w:t>Практични рад</w:t>
            </w:r>
          </w:p>
          <w:p w:rsidR="0072039A" w:rsidRDefault="0072039A">
            <w:pPr>
              <w:spacing w:after="0" w:line="240" w:lineRule="auto"/>
              <w:ind w:left="170"/>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72039A">
            <w:pPr>
              <w:spacing w:after="0" w:line="240" w:lineRule="auto"/>
              <w:rPr>
                <w:rFonts w:ascii="Times New Roman" w:hAnsi="Times New Roman" w:cs="Times New Roman"/>
                <w:lang w:val="sr-Cyrl-CS"/>
              </w:rPr>
            </w:pP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фебруар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72039A">
            <w:p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креда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72039A">
            <w:pPr>
              <w:spacing w:after="0" w:line="240" w:lineRule="auto"/>
              <w:ind w:left="360"/>
              <w:rPr>
                <w:rFonts w:ascii="Times New Roman" w:eastAsia="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Историја</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Књижевност</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Географија</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Социологија</w:t>
            </w:r>
          </w:p>
          <w:p w:rsidR="0072039A" w:rsidRDefault="00F46425">
            <w:pPr>
              <w:numPr>
                <w:ilvl w:val="0"/>
                <w:numId w:val="19"/>
              </w:numPr>
              <w:spacing w:after="0" w:line="240" w:lineRule="auto"/>
              <w:rPr>
                <w:rFonts w:ascii="Times New Roman" w:hAnsi="Times New Roman" w:cs="Times New Roman"/>
                <w:lang w:val="sr-Cyrl-CS"/>
              </w:rPr>
            </w:pPr>
            <w:r>
              <w:rPr>
                <w:rFonts w:ascii="Times New Roman" w:hAnsi="Times New Roman" w:cs="Times New Roman"/>
                <w:lang w:val="sr-Cyrl-CS"/>
              </w:rPr>
              <w:t>Музичка култура</w:t>
            </w:r>
          </w:p>
          <w:p w:rsidR="0072039A" w:rsidRDefault="0072039A">
            <w:pPr>
              <w:spacing w:after="0" w:line="240" w:lineRule="auto"/>
              <w:ind w:left="360"/>
              <w:rPr>
                <w:rFonts w:ascii="Times New Roman" w:eastAsia="Times New Roman" w:hAnsi="Times New Roman" w:cs="Times New Roman"/>
                <w:sz w:val="24"/>
                <w:szCs w:val="24"/>
                <w:lang w:val="sr-Cyrl-CS"/>
              </w:rPr>
            </w:pPr>
          </w:p>
        </w:tc>
        <w:tc>
          <w:tcPr>
            <w:tcW w:w="5340"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bCs/>
                <w:lang w:val="sr-Cyrl-CS"/>
              </w:rPr>
              <w:t>самостални практични рад</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bCs/>
                <w:lang w:val="sr-Cyrl-CS"/>
              </w:rPr>
              <w:t>презентација</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9151"/>
      </w:tblGrid>
      <w:tr w:rsidR="0072039A">
        <w:trPr>
          <w:trHeight w:val="283"/>
        </w:trPr>
        <w:tc>
          <w:tcPr>
            <w:tcW w:w="5282"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профил</w:t>
            </w:r>
          </w:p>
          <w:p w:rsidR="0072039A" w:rsidRDefault="0072039A">
            <w:pPr>
              <w:spacing w:after="0" w:line="240" w:lineRule="auto"/>
              <w:rPr>
                <w:rFonts w:ascii="Times New Roman" w:hAnsi="Times New Roman" w:cs="Times New Roman"/>
                <w:b/>
                <w:sz w:val="24"/>
                <w:szCs w:val="24"/>
                <w:lang w:val="sr-Latn-CS"/>
              </w:rPr>
            </w:pPr>
          </w:p>
        </w:tc>
        <w:tc>
          <w:tcPr>
            <w:tcW w:w="9151"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Финансијско- рачуноводствени техничар</w:t>
            </w:r>
          </w:p>
        </w:tc>
      </w:tr>
      <w:tr w:rsidR="0072039A">
        <w:trPr>
          <w:trHeight w:val="242"/>
        </w:trPr>
        <w:tc>
          <w:tcPr>
            <w:tcW w:w="5282"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915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Пословна економија</w:t>
            </w:r>
          </w:p>
        </w:tc>
      </w:tr>
      <w:tr w:rsidR="0072039A">
        <w:trPr>
          <w:trHeight w:val="195"/>
        </w:trPr>
        <w:tc>
          <w:tcPr>
            <w:tcW w:w="5282"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915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трећи</w:t>
            </w:r>
          </w:p>
        </w:tc>
      </w:tr>
      <w:tr w:rsidR="0072039A">
        <w:trPr>
          <w:trHeight w:val="263"/>
        </w:trPr>
        <w:tc>
          <w:tcPr>
            <w:tcW w:w="5282"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915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70</w:t>
            </w:r>
          </w:p>
        </w:tc>
      </w:tr>
      <w:tr w:rsidR="0072039A">
        <w:trPr>
          <w:trHeight w:val="263"/>
        </w:trPr>
        <w:tc>
          <w:tcPr>
            <w:tcW w:w="5282"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915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w:t>
            </w:r>
          </w:p>
        </w:tc>
      </w:tr>
      <w:tr w:rsidR="0072039A">
        <w:trPr>
          <w:trHeight w:val="2094"/>
        </w:trPr>
        <w:tc>
          <w:tcPr>
            <w:tcW w:w="5282"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Литература</w:t>
            </w:r>
          </w:p>
        </w:tc>
        <w:tc>
          <w:tcPr>
            <w:tcW w:w="9151" w:type="dxa"/>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Пословна економија за трећи разред економске школе Благоје Пауновић</w:t>
            </w:r>
          </w:p>
          <w:p w:rsidR="0072039A" w:rsidRDefault="00F46425">
            <w:pPr>
              <w:spacing w:after="0" w:line="240" w:lineRule="auto"/>
              <w:rPr>
                <w:rFonts w:ascii="Times New Roman" w:hAnsi="Times New Roman" w:cs="Times New Roman"/>
                <w:sz w:val="24"/>
                <w:szCs w:val="24"/>
                <w:lang w:val="sr-Latn-RS"/>
              </w:rPr>
            </w:pPr>
            <w:r>
              <w:rPr>
                <w:rFonts w:ascii="Times New Roman" w:hAnsi="Times New Roman" w:cs="Times New Roman"/>
                <w:sz w:val="24"/>
                <w:szCs w:val="24"/>
                <w:lang w:val="sr-Cyrl-CS"/>
              </w:rPr>
              <w:t xml:space="preserve">Божидар Ставрић, “Завод за уџбенике и наставна средстава“ </w:t>
            </w:r>
            <w:r>
              <w:rPr>
                <w:rFonts w:ascii="Times New Roman" w:hAnsi="Times New Roman" w:cs="Times New Roman"/>
                <w:sz w:val="24"/>
                <w:szCs w:val="24"/>
                <w:lang w:val="sr-Latn-RS"/>
              </w:rPr>
              <w:t xml:space="preserve">1997., </w:t>
            </w:r>
            <w:r>
              <w:rPr>
                <w:rFonts w:ascii="Times New Roman" w:hAnsi="Times New Roman" w:cs="Times New Roman"/>
                <w:sz w:val="24"/>
                <w:szCs w:val="24"/>
                <w:lang w:val="sr-Cyrl-CS"/>
              </w:rPr>
              <w:t>Београд .Пословна економија за трећи разред економске школе ДАТА СТАТУС, Ђорђе Каличанин, Драган Лончар,11.02.2013, Пословна економија за четврти разред економски техничар, Завод за уџбенике и наставна средства, Београд, 2003., Пословна економија за четврти разред економске школе, Ђорђе Каличанин, Саша Вељковић, Драган Лончар, Зоран Богетић, Дата Статус, 2014.</w:t>
            </w:r>
          </w:p>
        </w:tc>
      </w:tr>
    </w:tbl>
    <w:p w:rsidR="0072039A" w:rsidRDefault="0072039A">
      <w:pPr>
        <w:spacing w:after="0" w:line="240" w:lineRule="auto"/>
        <w:rPr>
          <w:rFonts w:ascii="Times New Roman" w:hAnsi="Times New Roman" w:cs="Times New Roman"/>
          <w:b/>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1"/>
        <w:gridCol w:w="2607"/>
        <w:gridCol w:w="56"/>
        <w:gridCol w:w="3025"/>
        <w:gridCol w:w="58"/>
        <w:gridCol w:w="53"/>
        <w:gridCol w:w="59"/>
        <w:gridCol w:w="902"/>
        <w:gridCol w:w="74"/>
        <w:gridCol w:w="103"/>
        <w:gridCol w:w="925"/>
        <w:gridCol w:w="85"/>
        <w:gridCol w:w="959"/>
        <w:gridCol w:w="706"/>
        <w:gridCol w:w="19"/>
        <w:gridCol w:w="951"/>
        <w:gridCol w:w="9"/>
        <w:gridCol w:w="1117"/>
        <w:gridCol w:w="13"/>
        <w:gridCol w:w="7"/>
        <w:gridCol w:w="8"/>
        <w:gridCol w:w="924"/>
        <w:gridCol w:w="924"/>
      </w:tblGrid>
      <w:tr w:rsidR="0072039A">
        <w:tc>
          <w:tcPr>
            <w:tcW w:w="635"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66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19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719"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35"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666"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198"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8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1262"/>
        </w:trPr>
        <w:tc>
          <w:tcPr>
            <w:tcW w:w="635"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2666" w:type="dxa"/>
            <w:gridSpan w:val="2"/>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pStyle w:val="Heading8"/>
              <w:rPr>
                <w:rFonts w:ascii="Times New Roman" w:hAnsi="Times New Roman" w:cs="Times New Roman"/>
                <w:i/>
                <w:sz w:val="24"/>
                <w:szCs w:val="24"/>
                <w:lang w:val="sr-Cyrl-RS"/>
              </w:rPr>
            </w:pPr>
            <w:r>
              <w:rPr>
                <w:rFonts w:ascii="Times New Roman" w:hAnsi="Times New Roman" w:cs="Times New Roman"/>
                <w:i/>
                <w:sz w:val="24"/>
                <w:szCs w:val="24"/>
                <w:lang w:val="sr-Cyrl-RS"/>
              </w:rPr>
              <w:t xml:space="preserve"> Увод у менаџмент</w:t>
            </w: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p w:rsidR="0072039A" w:rsidRDefault="0072039A">
            <w:pPr>
              <w:rPr>
                <w:lang w:val="sr-Cyrl-RS"/>
              </w:rPr>
            </w:pPr>
          </w:p>
        </w:tc>
        <w:tc>
          <w:tcPr>
            <w:tcW w:w="3198"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42"/>
              </w:numPr>
              <w:spacing w:after="0" w:line="240" w:lineRule="auto"/>
              <w:rPr>
                <w:rFonts w:ascii="Times New Roman" w:hAnsi="Times New Roman" w:cs="Times New Roman"/>
                <w:bCs/>
                <w:lang w:val="sr-Cyrl-CS"/>
              </w:rPr>
            </w:pPr>
            <w:r>
              <w:rPr>
                <w:rFonts w:ascii="Times New Roman" w:hAnsi="Times New Roman" w:cs="Times New Roman"/>
                <w:bCs/>
                <w:lang w:val="sr-Cyrl-CS"/>
              </w:rPr>
              <w:lastRenderedPageBreak/>
              <w:t>Стицање основних знања о менаџменту предузећа и менаџерима</w:t>
            </w:r>
          </w:p>
          <w:p w:rsidR="0072039A" w:rsidRDefault="00F46425" w:rsidP="0015633F">
            <w:pPr>
              <w:numPr>
                <w:ilvl w:val="0"/>
                <w:numId w:val="142"/>
              </w:numPr>
              <w:spacing w:after="0" w:line="240" w:lineRule="auto"/>
              <w:rPr>
                <w:rFonts w:ascii="Times New Roman" w:hAnsi="Times New Roman" w:cs="Times New Roman"/>
                <w:bCs/>
                <w:lang w:val="sr-Cyrl-CS"/>
              </w:rPr>
            </w:pPr>
            <w:r>
              <w:rPr>
                <w:rFonts w:ascii="Times New Roman" w:hAnsi="Times New Roman" w:cs="Times New Roman"/>
                <w:bCs/>
                <w:lang w:val="sr-Cyrl-CS"/>
              </w:rPr>
              <w:t>Развијање знања и вештина планирања, организовања и контроле пословних активности</w:t>
            </w:r>
          </w:p>
          <w:p w:rsidR="0072039A" w:rsidRDefault="00F46425" w:rsidP="0015633F">
            <w:pPr>
              <w:numPr>
                <w:ilvl w:val="0"/>
                <w:numId w:val="142"/>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Сагледавање утицаја екстерног окружења на пословање предузећа </w:t>
            </w:r>
          </w:p>
          <w:p w:rsidR="0072039A" w:rsidRDefault="00F46425" w:rsidP="0015633F">
            <w:pPr>
              <w:numPr>
                <w:ilvl w:val="0"/>
                <w:numId w:val="142"/>
              </w:numPr>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за примену нових концепата предузећа који се темеље на економском, етичном, иновативном и друштвено одговорном пословању</w:t>
            </w:r>
          </w:p>
        </w:tc>
        <w:tc>
          <w:tcPr>
            <w:tcW w:w="107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12</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158"/>
        </w:trPr>
        <w:tc>
          <w:tcPr>
            <w:tcW w:w="635"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6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427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96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0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1372"/>
        </w:trPr>
        <w:tc>
          <w:tcPr>
            <w:tcW w:w="635"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6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4277"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дефинише менаџмент</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у стању да објасни значај менаџмента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развој менаџмента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фазе процеса менаџмента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прикаже на примеру утицај пословног ( екстерног и интерног) окружења на пословање предузећа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појам организационе културе у интерном окружењу</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нивое организационе културе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типиве организационе културе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изворе организационе културе у интерном окружењу</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објасни  улогу и значај пословне етике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наведе разлике између етичког и неетичког понашања и одлучивања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наведе врсте контроле према времену извођења и према врсти стила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идентификује кључне интересне групе према којима је предузеће друштвено одговорно</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lastRenderedPageBreak/>
              <w:t>Ученик ће бити у стању да цени и анализира друштвену одговорност на примеру конкретног предузећа</w:t>
            </w:r>
          </w:p>
        </w:tc>
        <w:tc>
          <w:tcPr>
            <w:tcW w:w="1969"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43"/>
              </w:numPr>
              <w:spacing w:after="0" w:line="240" w:lineRule="auto"/>
              <w:rPr>
                <w:rFonts w:ascii="Times New Roman" w:hAnsi="Times New Roman" w:cs="Times New Roman"/>
              </w:rPr>
            </w:pPr>
            <w:r>
              <w:rPr>
                <w:rFonts w:ascii="Times New Roman" w:hAnsi="Times New Roman" w:cs="Times New Roman"/>
                <w:lang w:val="sr-Cyrl-RS"/>
              </w:rPr>
              <w:lastRenderedPageBreak/>
              <w:t>Фронтални</w:t>
            </w:r>
          </w:p>
          <w:p w:rsidR="0072039A" w:rsidRDefault="00F46425" w:rsidP="0015633F">
            <w:pPr>
              <w:numPr>
                <w:ilvl w:val="0"/>
                <w:numId w:val="143"/>
              </w:numPr>
              <w:spacing w:after="0" w:line="240" w:lineRule="auto"/>
              <w:rPr>
                <w:rFonts w:ascii="Times New Roman" w:hAnsi="Times New Roman" w:cs="Times New Roman"/>
              </w:rPr>
            </w:pPr>
            <w:r>
              <w:rPr>
                <w:rFonts w:ascii="Times New Roman" w:hAnsi="Times New Roman" w:cs="Times New Roman"/>
                <w:lang w:val="sr-Cyrl-RS"/>
              </w:rPr>
              <w:t>Групни</w:t>
            </w:r>
          </w:p>
          <w:p w:rsidR="0072039A" w:rsidRDefault="00F46425" w:rsidP="0015633F">
            <w:pPr>
              <w:numPr>
                <w:ilvl w:val="0"/>
                <w:numId w:val="143"/>
              </w:numPr>
              <w:spacing w:after="0" w:line="240" w:lineRule="auto"/>
              <w:rPr>
                <w:rFonts w:ascii="Times New Roman" w:hAnsi="Times New Roman" w:cs="Times New Roman"/>
              </w:rPr>
            </w:pPr>
            <w:r>
              <w:rPr>
                <w:rFonts w:ascii="Times New Roman" w:hAnsi="Times New Roman" w:cs="Times New Roman"/>
                <w:lang w:val="sr-Cyrl-RS"/>
              </w:rPr>
              <w:t>У пару,</w:t>
            </w:r>
          </w:p>
          <w:p w:rsidR="0072039A" w:rsidRDefault="00F46425" w:rsidP="0015633F">
            <w:pPr>
              <w:numPr>
                <w:ilvl w:val="0"/>
                <w:numId w:val="143"/>
              </w:numPr>
              <w:spacing w:after="0" w:line="240" w:lineRule="auto"/>
              <w:rPr>
                <w:rFonts w:ascii="Times New Roman" w:hAnsi="Times New Roman" w:cs="Times New Roman"/>
              </w:rPr>
            </w:pPr>
            <w:r>
              <w:rPr>
                <w:rFonts w:ascii="Times New Roman" w:hAnsi="Times New Roman" w:cs="Times New Roman"/>
                <w:lang w:val="sr-Cyrl-RS"/>
              </w:rPr>
              <w:t>Индивидулани</w:t>
            </w:r>
          </w:p>
          <w:p w:rsidR="0072039A" w:rsidRDefault="00F46425" w:rsidP="0015633F">
            <w:pPr>
              <w:numPr>
                <w:ilvl w:val="0"/>
                <w:numId w:val="143"/>
              </w:numPr>
              <w:spacing w:after="0" w:line="240" w:lineRule="auto"/>
              <w:rPr>
                <w:rFonts w:ascii="Times New Roman" w:hAnsi="Times New Roman" w:cs="Times New Roman"/>
              </w:rPr>
            </w:pPr>
            <w:r>
              <w:rPr>
                <w:rFonts w:ascii="Times New Roman" w:hAnsi="Times New Roman" w:cs="Times New Roman"/>
                <w:lang w:val="sr-Cyrl-RS"/>
              </w:rPr>
              <w:t>комбиновани</w:t>
            </w:r>
          </w:p>
        </w:tc>
        <w:tc>
          <w:tcPr>
            <w:tcW w:w="2803"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презентација, </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дискусија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есеј</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пројектна настава</w:t>
            </w: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p w:rsidR="0072039A" w:rsidRDefault="00F46425">
            <w:pPr>
              <w:ind w:left="360"/>
              <w:rPr>
                <w:rFonts w:ascii="Times New Roman" w:hAnsi="Times New Roman" w:cs="Times New Roman"/>
                <w:lang w:val="sr-Cyrl-CS"/>
              </w:rPr>
            </w:pPr>
            <w:r>
              <w:rPr>
                <w:rFonts w:ascii="Times New Roman" w:hAnsi="Times New Roman" w:cs="Times New Roman"/>
                <w:lang w:val="sr-Cyrl-CS"/>
              </w:rPr>
              <w:t>- октобра (друга недеља)</w:t>
            </w:r>
          </w:p>
        </w:tc>
      </w:tr>
      <w:tr w:rsidR="0072039A">
        <w:trPr>
          <w:trHeight w:val="178"/>
        </w:trPr>
        <w:tc>
          <w:tcPr>
            <w:tcW w:w="635"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6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13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10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1"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35"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66"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3139" w:type="dxa"/>
            <w:gridSpan w:val="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видео бим</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стручна литература,</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шема</w:t>
            </w:r>
          </w:p>
        </w:tc>
        <w:tc>
          <w:tcPr>
            <w:tcW w:w="3107" w:type="dxa"/>
            <w:gridSpan w:val="7"/>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право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страни језик</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финансијско рачуноводствена обука</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статистика</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јавне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пословне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математика</w:t>
            </w:r>
          </w:p>
        </w:tc>
        <w:tc>
          <w:tcPr>
            <w:tcW w:w="4671" w:type="dxa"/>
            <w:gridSpan w:val="10"/>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 xml:space="preserve">тестове знања, </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задаци</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tc>
      </w:tr>
      <w:tr w:rsidR="0072039A">
        <w:tc>
          <w:tcPr>
            <w:tcW w:w="624"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62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14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831"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24"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62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142"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2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0"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24"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2621" w:type="dxa"/>
            <w:gridSpan w:val="2"/>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Процес менаџмента</w:t>
            </w:r>
          </w:p>
        </w:tc>
        <w:tc>
          <w:tcPr>
            <w:tcW w:w="3142"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 xml:space="preserve">Стицање основних знања са сложеним процесом управљања, његовим фазама, општим карактеристикама и универзалној примени </w:t>
            </w:r>
            <w:r>
              <w:rPr>
                <w:rFonts w:ascii="Times New Roman" w:hAnsi="Times New Roman" w:cs="Times New Roman"/>
                <w:bCs/>
                <w:lang w:val="sr-Cyrl-CS"/>
              </w:rPr>
              <w:lastRenderedPageBreak/>
              <w:t>у организацијама свих врста и величина, на сваким нивоима и у свим подручјима</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Развијање способности оцењивања туђег и сопственог рада</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Стицање основних знања о организацио понашању, организационој  култури и мултикултурализму</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Развијање способности за рад у групи и тимски рад</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Развијање способности и решавање конфликтних ситуација</w:t>
            </w: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40</w:t>
            </w:r>
          </w:p>
        </w:tc>
        <w:tc>
          <w:tcPr>
            <w:tcW w:w="1028"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RS"/>
              </w:rPr>
            </w:pPr>
          </w:p>
        </w:tc>
        <w:tc>
          <w:tcPr>
            <w:tcW w:w="17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10</w:t>
            </w:r>
          </w:p>
        </w:tc>
        <w:tc>
          <w:tcPr>
            <w:tcW w:w="97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30</w:t>
            </w:r>
          </w:p>
        </w:tc>
        <w:tc>
          <w:tcPr>
            <w:tcW w:w="1145"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0"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5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415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сврху планирања као примарне фазе процеса менаџмента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процес менаџерског одлучивања (фазе) на конкретном примеру</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наведе предности и недостатке групног одлучивања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стратегијски менаџмент и стратегијско планирање </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разлике између стратегијских и </w:t>
            </w:r>
            <w:r>
              <w:rPr>
                <w:rFonts w:ascii="Times New Roman" w:hAnsi="Times New Roman" w:cs="Times New Roman"/>
                <w:bCs/>
                <w:lang w:val="sr-Cyrl-CS"/>
              </w:rPr>
              <w:lastRenderedPageBreak/>
              <w:t>оперативних одлука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примени базичне технике и методе за доношење пословних одлука (</w:t>
            </w:r>
            <w:r>
              <w:rPr>
                <w:rFonts w:ascii="Times New Roman" w:hAnsi="Times New Roman" w:cs="Times New Roman"/>
                <w:bCs/>
                <w:lang w:val="sr-Latn-RS"/>
              </w:rPr>
              <w:t>SWOT</w:t>
            </w:r>
            <w:r>
              <w:rPr>
                <w:rFonts w:ascii="Times New Roman" w:hAnsi="Times New Roman" w:cs="Times New Roman"/>
                <w:bCs/>
                <w:lang w:val="sr-Cyrl-RS"/>
              </w:rPr>
              <w:t xml:space="preserve"> анализа, </w:t>
            </w:r>
            <w:r>
              <w:rPr>
                <w:rFonts w:ascii="Times New Roman" w:hAnsi="Times New Roman" w:cs="Times New Roman"/>
                <w:bCs/>
                <w:lang w:val="sr-Latn-RS"/>
              </w:rPr>
              <w:t>PEST</w:t>
            </w:r>
            <w:r>
              <w:rPr>
                <w:rFonts w:ascii="Times New Roman" w:hAnsi="Times New Roman" w:cs="Times New Roman"/>
                <w:bCs/>
                <w:lang w:val="sr-Cyrl-RS"/>
              </w:rPr>
              <w:t xml:space="preserve"> анализа)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разликује нивое стратегије и стратегијске опције на нивоу предузећа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разликује врсте и карактеристике радних тимова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оцени значај управљања људским ресурсима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активности проналажења ( регрутовање и селекција), усаваршавања и задржавања квалификованих радника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анализира процес оцењивања учинка запослених</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мултикултурализам и управљање у условима културних различитости</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мотивационе факторе (материјалне и нематеријалне) и основни модел мотивације запослених</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утицај награђивања на мотивацију запослених </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лидерство, функције и стилове вођења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упореди карактеристике менаџера и лидера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анализира утицај добре пословне комуникације за успешно пословање предузећа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утврди </w:t>
            </w:r>
            <w:r>
              <w:rPr>
                <w:rFonts w:ascii="Times New Roman" w:hAnsi="Times New Roman" w:cs="Times New Roman"/>
                <w:bCs/>
                <w:lang w:val="sr-Cyrl-CS"/>
              </w:rPr>
              <w:lastRenderedPageBreak/>
              <w:t>изворе ( узроке) конфикта у задатим (конфликтним) ситуацијама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појам контоле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врсте контроле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фазе контроле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принципе и предмет контроле</w:t>
            </w:r>
          </w:p>
          <w:p w:rsidR="0072039A" w:rsidRDefault="0072039A">
            <w:pPr>
              <w:ind w:left="288"/>
              <w:rPr>
                <w:rFonts w:ascii="Times New Roman" w:hAnsi="Times New Roman" w:cs="Times New Roman"/>
                <w:bCs/>
                <w:lang w:val="sr-Cyrl-CS"/>
              </w:rPr>
            </w:pPr>
          </w:p>
        </w:tc>
        <w:tc>
          <w:tcPr>
            <w:tcW w:w="2142" w:type="dxa"/>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lastRenderedPageBreak/>
              <w:t xml:space="preserve">Фронтални  </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Групни</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У пару,</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Индивидуални</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комбиновани</w:t>
            </w:r>
          </w:p>
        </w:tc>
        <w:tc>
          <w:tcPr>
            <w:tcW w:w="281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презентација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 xml:space="preserve">дискусија, </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есеј</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пројектна настава</w:t>
            </w:r>
          </w:p>
          <w:p w:rsidR="0072039A" w:rsidRDefault="0072039A">
            <w:pPr>
              <w:ind w:left="360"/>
              <w:rPr>
                <w:rFonts w:ascii="Times New Roman" w:hAnsi="Times New Roman" w:cs="Times New Roman"/>
                <w:lang w:val="sr-Cyrl-CS"/>
              </w:rPr>
            </w:pPr>
          </w:p>
        </w:tc>
        <w:tc>
          <w:tcPr>
            <w:tcW w:w="1859" w:type="dxa"/>
            <w:gridSpan w:val="4"/>
            <w:tcBorders>
              <w:top w:val="single" w:sz="4" w:space="0" w:color="auto"/>
              <w:left w:val="single" w:sz="4" w:space="0" w:color="auto"/>
              <w:bottom w:val="single" w:sz="4" w:space="0" w:color="auto"/>
              <w:right w:val="double" w:sz="4" w:space="0" w:color="auto"/>
            </w:tcBorders>
          </w:tcPr>
          <w:p w:rsidR="0072039A" w:rsidRDefault="00F46425">
            <w:pPr>
              <w:ind w:left="360"/>
              <w:rPr>
                <w:rFonts w:ascii="Times New Roman" w:hAnsi="Times New Roman" w:cs="Times New Roman"/>
                <w:lang w:val="sr-Cyrl-CS"/>
              </w:rPr>
            </w:pPr>
            <w:r>
              <w:rPr>
                <w:rFonts w:ascii="Times New Roman" w:hAnsi="Times New Roman" w:cs="Times New Roman"/>
                <w:lang w:val="sr-Cyrl-CS"/>
              </w:rPr>
              <w:t>октобра (трећа недеља) –април (друга недеља)</w:t>
            </w:r>
          </w:p>
        </w:tc>
      </w:tr>
      <w:tr w:rsidR="0072039A">
        <w:trPr>
          <w:trHeight w:val="386"/>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1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5"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308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видео бим</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шема</w:t>
            </w:r>
          </w:p>
        </w:tc>
        <w:tc>
          <w:tcPr>
            <w:tcW w:w="3214" w:type="dxa"/>
            <w:gridSpan w:val="9"/>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право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јавне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пословне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статистика</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финансијско рачуноводствена обука</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страни језик</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математика</w:t>
            </w:r>
          </w:p>
        </w:tc>
        <w:tc>
          <w:tcPr>
            <w:tcW w:w="4675" w:type="dxa"/>
            <w:gridSpan w:val="10"/>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tc>
      </w:tr>
      <w:tr w:rsidR="0072039A">
        <w:tc>
          <w:tcPr>
            <w:tcW w:w="624"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62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14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831"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24"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262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3142"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hAnsi="Times New Roman" w:cs="Times New Roman"/>
                <w:b/>
                <w:sz w:val="24"/>
                <w:szCs w:val="24"/>
                <w:lang w:val="sr-Cyrl-CS"/>
              </w:rPr>
            </w:pPr>
          </w:p>
        </w:tc>
        <w:tc>
          <w:tcPr>
            <w:tcW w:w="108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2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0"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0"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24"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3.</w:t>
            </w:r>
          </w:p>
        </w:tc>
        <w:tc>
          <w:tcPr>
            <w:tcW w:w="2621" w:type="dxa"/>
            <w:gridSpan w:val="2"/>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Менаџмент пословних подручја</w:t>
            </w:r>
          </w:p>
        </w:tc>
        <w:tc>
          <w:tcPr>
            <w:tcW w:w="3142"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Стицање основних знања о управљању пословним функцијама предузећа</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Постицање ефективности и ефикасности у свим областима пословања и свакодневног живота ради остваривања постављених циљева</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Изградња системског приступа решавању проблема предузећа</w:t>
            </w:r>
          </w:p>
          <w:p w:rsidR="0072039A" w:rsidRDefault="00F46425" w:rsidP="0015633F">
            <w:pPr>
              <w:numPr>
                <w:ilvl w:val="0"/>
                <w:numId w:val="147"/>
              </w:numPr>
              <w:spacing w:after="0" w:line="240" w:lineRule="auto"/>
              <w:rPr>
                <w:rFonts w:ascii="Times New Roman" w:hAnsi="Times New Roman" w:cs="Times New Roman"/>
                <w:bCs/>
                <w:lang w:val="sr-Cyrl-CS"/>
              </w:rPr>
            </w:pPr>
            <w:r>
              <w:rPr>
                <w:rFonts w:ascii="Times New Roman" w:hAnsi="Times New Roman" w:cs="Times New Roman"/>
                <w:bCs/>
                <w:lang w:val="sr-Cyrl-CS"/>
              </w:rPr>
              <w:t>Оспособљавање за сагледавање основних показатеља пословања предузећа и њихову примену у анализи пословања предузећа и доношењу различитих економских одлука</w:t>
            </w:r>
          </w:p>
        </w:tc>
        <w:tc>
          <w:tcPr>
            <w:tcW w:w="1088"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18</w:t>
            </w:r>
          </w:p>
        </w:tc>
        <w:tc>
          <w:tcPr>
            <w:tcW w:w="1028"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RS"/>
              </w:rPr>
            </w:pPr>
          </w:p>
        </w:tc>
        <w:tc>
          <w:tcPr>
            <w:tcW w:w="17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5</w:t>
            </w:r>
          </w:p>
        </w:tc>
        <w:tc>
          <w:tcPr>
            <w:tcW w:w="97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13</w:t>
            </w:r>
          </w:p>
        </w:tc>
        <w:tc>
          <w:tcPr>
            <w:tcW w:w="1145"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sz w:val="24"/>
                <w:szCs w:val="24"/>
                <w:lang w:val="sr-Cyrl-CS"/>
              </w:rPr>
            </w:pPr>
          </w:p>
        </w:tc>
        <w:tc>
          <w:tcPr>
            <w:tcW w:w="920" w:type="dxa"/>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hAnsi="Times New Roman" w:cs="Times New Roman"/>
                <w:b/>
                <w:sz w:val="24"/>
                <w:szCs w:val="24"/>
                <w:lang w:val="sr-Cyrl-CS"/>
              </w:rPr>
            </w:pPr>
          </w:p>
        </w:tc>
        <w:tc>
          <w:tcPr>
            <w:tcW w:w="920" w:type="dxa"/>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hAnsi="Times New Roman" w:cs="Times New Roman"/>
                <w:b/>
                <w:sz w:val="24"/>
                <w:szCs w:val="24"/>
                <w:lang w:val="sr-Cyrl-CS"/>
              </w:rPr>
            </w:pPr>
          </w:p>
        </w:tc>
      </w:tr>
      <w:tr w:rsidR="0072039A">
        <w:trPr>
          <w:trHeight w:val="326"/>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5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415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повеже функцију управљања са пословним подручјима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дефинише производни менаџмент</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објасни активности производног менаџмента у фазама планирања, организовања, имплементације и контроле</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дефинише трговински менаџмент </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w:t>
            </w:r>
            <w:r>
              <w:rPr>
                <w:rFonts w:ascii="Times New Roman" w:hAnsi="Times New Roman" w:cs="Times New Roman"/>
                <w:bCs/>
                <w:lang w:val="sr-Cyrl-CS"/>
              </w:rPr>
              <w:lastRenderedPageBreak/>
              <w:t>задатке, садржину, инструменте и контролу трговинског менаџмента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дефинише финансијски менаџмент</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значај финансијског менаџмента за остваримање пословног успеха предузећа </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 xml:space="preserve">ученик ће бити у стању да објасни кључне инструменте финансијског менаџмента, њихову примену, интерпретацију и улогу буџета у процесу финансијске контроле </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повеже домен финансијске контроле и извештаје који се контролишу са интересним  групама</w:t>
            </w:r>
          </w:p>
          <w:p w:rsidR="0072039A" w:rsidRDefault="00F46425">
            <w:pPr>
              <w:numPr>
                <w:ilvl w:val="0"/>
                <w:numId w:val="40"/>
              </w:numPr>
              <w:tabs>
                <w:tab w:val="clear" w:pos="0"/>
                <w:tab w:val="left" w:pos="266"/>
              </w:tabs>
              <w:spacing w:after="0" w:line="240" w:lineRule="auto"/>
              <w:rPr>
                <w:rFonts w:ascii="Times New Roman" w:hAnsi="Times New Roman" w:cs="Times New Roman"/>
                <w:bCs/>
                <w:lang w:val="sr-Cyrl-CS"/>
              </w:rPr>
            </w:pPr>
            <w:r>
              <w:rPr>
                <w:rFonts w:ascii="Times New Roman" w:hAnsi="Times New Roman" w:cs="Times New Roman"/>
                <w:bCs/>
                <w:lang w:val="sr-Cyrl-CS"/>
              </w:rPr>
              <w:t>ученик ће бити у стању да анализира израчунате показатеље пословне активности, ликвидности, солвентности и профитабилности на основу задатих података</w:t>
            </w:r>
          </w:p>
        </w:tc>
        <w:tc>
          <w:tcPr>
            <w:tcW w:w="2142" w:type="dxa"/>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lastRenderedPageBreak/>
              <w:t xml:space="preserve">Фронтални  </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Групни</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У пару,</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Индивидуални</w:t>
            </w:r>
          </w:p>
          <w:p w:rsidR="0072039A" w:rsidRDefault="00F46425">
            <w:pPr>
              <w:spacing w:after="0" w:line="240" w:lineRule="auto"/>
              <w:ind w:left="357"/>
              <w:rPr>
                <w:rFonts w:ascii="Times New Roman" w:hAnsi="Times New Roman" w:cs="Times New Roman"/>
                <w:lang w:val="sr-Cyrl-CS"/>
              </w:rPr>
            </w:pPr>
            <w:r>
              <w:rPr>
                <w:rFonts w:ascii="Times New Roman" w:hAnsi="Times New Roman" w:cs="Times New Roman"/>
                <w:lang w:val="sr-Cyrl-CS"/>
              </w:rPr>
              <w:t>комбиновани</w:t>
            </w:r>
          </w:p>
        </w:tc>
        <w:tc>
          <w:tcPr>
            <w:tcW w:w="281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презентација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 xml:space="preserve">дискусија, </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рад на тексту</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есеј</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пројектна настава</w:t>
            </w:r>
          </w:p>
          <w:p w:rsidR="0072039A" w:rsidRDefault="0072039A">
            <w:pPr>
              <w:ind w:left="360"/>
              <w:rPr>
                <w:rFonts w:ascii="Times New Roman" w:hAnsi="Times New Roman" w:cs="Times New Roman"/>
                <w:lang w:val="sr-Cyrl-CS"/>
              </w:rPr>
            </w:pPr>
          </w:p>
        </w:tc>
        <w:tc>
          <w:tcPr>
            <w:tcW w:w="1859" w:type="dxa"/>
            <w:gridSpan w:val="4"/>
            <w:tcBorders>
              <w:top w:val="single" w:sz="4" w:space="0" w:color="auto"/>
              <w:left w:val="single" w:sz="4" w:space="0" w:color="auto"/>
              <w:bottom w:val="single" w:sz="4" w:space="0" w:color="auto"/>
              <w:right w:val="double" w:sz="4" w:space="0" w:color="auto"/>
            </w:tcBorders>
          </w:tcPr>
          <w:p w:rsidR="0072039A" w:rsidRDefault="00F46425">
            <w:pPr>
              <w:ind w:left="360"/>
              <w:rPr>
                <w:rFonts w:ascii="Times New Roman" w:hAnsi="Times New Roman" w:cs="Times New Roman"/>
                <w:lang w:val="sr-Cyrl-CS"/>
              </w:rPr>
            </w:pPr>
            <w:r>
              <w:rPr>
                <w:rFonts w:ascii="Times New Roman" w:hAnsi="Times New Roman" w:cs="Times New Roman"/>
                <w:lang w:val="sr-Cyrl-CS"/>
              </w:rPr>
              <w:t>Април (трећа недеља) - јун</w:t>
            </w:r>
          </w:p>
        </w:tc>
      </w:tr>
      <w:tr w:rsidR="0072039A">
        <w:trPr>
          <w:trHeight w:val="386"/>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sz w:val="24"/>
                <w:szCs w:val="24"/>
                <w:lang w:val="sr-Cyrl-CS"/>
              </w:rPr>
            </w:pPr>
          </w:p>
        </w:tc>
        <w:tc>
          <w:tcPr>
            <w:tcW w:w="3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1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5"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24"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262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hAnsi="Times New Roman" w:cs="Times New Roman"/>
                <w:lang w:val="sr-Cyrl-CS"/>
              </w:rPr>
            </w:pPr>
          </w:p>
        </w:tc>
        <w:tc>
          <w:tcPr>
            <w:tcW w:w="308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уџбеник</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видео бим</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рачунар</w:t>
            </w:r>
          </w:p>
          <w:p w:rsidR="0072039A" w:rsidRDefault="00F46425" w:rsidP="0015633F">
            <w:pPr>
              <w:numPr>
                <w:ilvl w:val="0"/>
                <w:numId w:val="144"/>
              </w:numPr>
              <w:spacing w:after="0" w:line="240" w:lineRule="auto"/>
              <w:rPr>
                <w:rFonts w:ascii="Times New Roman" w:hAnsi="Times New Roman" w:cs="Times New Roman"/>
                <w:lang w:val="sr-Cyrl-CS"/>
              </w:rPr>
            </w:pPr>
            <w:r>
              <w:rPr>
                <w:rFonts w:ascii="Times New Roman" w:hAnsi="Times New Roman" w:cs="Times New Roman"/>
                <w:lang w:val="sr-Cyrl-CS"/>
              </w:rPr>
              <w:t>шема</w:t>
            </w:r>
          </w:p>
        </w:tc>
        <w:tc>
          <w:tcPr>
            <w:tcW w:w="3214" w:type="dxa"/>
            <w:gridSpan w:val="9"/>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право</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остале економске дисциплине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јавне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пословне финансије</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статистика</w:t>
            </w:r>
          </w:p>
          <w:p w:rsidR="0072039A" w:rsidRDefault="00F46425" w:rsidP="0015633F">
            <w:pPr>
              <w:numPr>
                <w:ilvl w:val="0"/>
                <w:numId w:val="145"/>
              </w:numPr>
              <w:spacing w:after="0" w:line="240" w:lineRule="auto"/>
              <w:rPr>
                <w:rFonts w:ascii="Times New Roman" w:hAnsi="Times New Roman" w:cs="Times New Roman"/>
                <w:lang w:val="sr-Cyrl-CS"/>
              </w:rPr>
            </w:pPr>
            <w:r>
              <w:rPr>
                <w:rFonts w:ascii="Times New Roman" w:hAnsi="Times New Roman" w:cs="Times New Roman"/>
                <w:lang w:val="sr-Cyrl-CS"/>
              </w:rPr>
              <w:t>финансијско рачуноводствена обука</w:t>
            </w:r>
          </w:p>
        </w:tc>
        <w:tc>
          <w:tcPr>
            <w:tcW w:w="4675" w:type="dxa"/>
            <w:gridSpan w:val="10"/>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праћење остварености исхода</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rsidP="0015633F">
            <w:pPr>
              <w:numPr>
                <w:ilvl w:val="0"/>
                <w:numId w:val="146"/>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 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Рачуноводство</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Трећи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140  (70 + 70)</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 (2+2)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rsidR="0072039A" w:rsidRDefault="0072039A">
            <w:pPr>
              <w:spacing w:after="0" w:line="240" w:lineRule="auto"/>
              <w:rPr>
                <w:rFonts w:ascii="Times New Roman" w:eastAsia="Times New Roman" w:hAnsi="Times New Roman" w:cs="Times New Roman"/>
                <w:b/>
                <w:sz w:val="24"/>
                <w:szCs w:val="24"/>
                <w:lang w:val="sr-Cyrl-RS"/>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b/>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Евиденција промета робе на домаћем тржишту</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евиденцију набавке и продаје робе на домаћем тржишту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утврђивање пословања Т.П.Д. за одређени обрачунски период</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ажурно и уредно евидентирање насталих пословних промена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пружање благовремених, релевантних и веродостојних </w:t>
            </w:r>
            <w:r>
              <w:rPr>
                <w:rFonts w:ascii="Times New Roman" w:eastAsia="Times New Roman" w:hAnsi="Times New Roman" w:cs="Times New Roman"/>
                <w:lang w:val="sr-Cyrl-CS"/>
              </w:rPr>
              <w:lastRenderedPageBreak/>
              <w:t>информација интерним и екстерним корисницима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комуникације и тимског рада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личних и професионалних ставова и интереса за даљи професионални развој</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90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45</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39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робни промет и њеове фазе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набавку робе са одговарајућом документацијом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облике РУЦ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калкулацију набавне вредности и цене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обрачунате ЗТН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набавку робе у робном  и финансијском књиговодству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нефактурисану робу, робу у обради и доради и манипулацији, робу у транзиту, робу на путу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интерно кретање робе у робном и финансијском књиговодству на основу интерне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нивелацију цена – листу повећања и снижења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промене цена у робном и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Процени утицај промене цена на укалкулисану РУЦ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вишкове и мањкове робе у робном и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Повеже продају робе са одговарајућом документацијом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продају робе у робном и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Евидентира продају робе са одобреним рабатом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ОРЦ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Утврди набавну вредност продате робе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Усаглашава аналитичку и синтетичку евиденцију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робу у комисиону и косигнацији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компензацију асигнацију и цесију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плаћања путем компензације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плаћања меницом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обезвређена потраживања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Евидентра директно и индиректно отписивање потраживања и наплату отписаног потраживања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трошкове набавке робе и трошкове трговине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закључни лист Т.П.Д.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утвршивање резултата пословања Т.П.Д.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податке са главне књиге Т.П.Д.</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Однос ученика према раду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Контролни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Презентовање радова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Вођење свеске на часовима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b/>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увоза и извоза робе</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евиденцију увоза и извоза робе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утврђивање пословања спољно трговинског.П.Д. за одређени обрачунски период Оспособљавање за ажурно и уредно евидентирање насталих пословних промена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пружање благовремених, релевантних и веродостојних информација интерним и екстерним корисницима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комуникације и тимског рада</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личних и професионалних ставова и интереса за даљи професионални развој</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25</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40"/>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и карактеристике увоза и извоза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функцију девизног рачуна у склопу девизног пословања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Функционално разликује инструменте међународног платног промета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међународног документарног акредитива и њихову функцију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Објасни врсте докумената који се користе при увозу и извозу по </w:t>
            </w:r>
            <w:r>
              <w:rPr>
                <w:rFonts w:ascii="Times New Roman" w:eastAsia="Times New Roman" w:hAnsi="Times New Roman" w:cs="Times New Roman"/>
                <w:lang w:val="sr-Cyrl-CS"/>
              </w:rPr>
              <w:lastRenderedPageBreak/>
              <w:t>различитим категоријама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форму и садржину књиговодствених докумената у вези са увозом и извозом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калкулацију увоза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увоз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плаћања по обавеза према ино добављачима за увоз робе на основу дневног извода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обрачун извозног посла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извоз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наплате од ино купца на основу извоза робе на основу дневног извода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плаћања путем међународног документарног акредитива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и евидентира курсне разлике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реекспорт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резултат пословања спољнотрговинског П.Д.</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група предмета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Однос ученика према раду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Контролни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Самостални и групни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Презентовање радова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86" w:type="dxa"/>
        <w:tblInd w:w="123" w:type="dxa"/>
        <w:tblLayout w:type="fixed"/>
        <w:tblLook w:val="04A0" w:firstRow="1" w:lastRow="0" w:firstColumn="1" w:lastColumn="0" w:noHBand="0" w:noVBand="1"/>
      </w:tblPr>
      <w:tblGrid>
        <w:gridCol w:w="629"/>
        <w:gridCol w:w="2335"/>
        <w:gridCol w:w="1511"/>
        <w:gridCol w:w="1863"/>
        <w:gridCol w:w="64"/>
        <w:gridCol w:w="7"/>
        <w:gridCol w:w="171"/>
        <w:gridCol w:w="838"/>
        <w:gridCol w:w="196"/>
        <w:gridCol w:w="140"/>
        <w:gridCol w:w="879"/>
        <w:gridCol w:w="114"/>
        <w:gridCol w:w="891"/>
        <w:gridCol w:w="372"/>
        <w:gridCol w:w="367"/>
        <w:gridCol w:w="951"/>
        <w:gridCol w:w="1123"/>
        <w:gridCol w:w="23"/>
        <w:gridCol w:w="206"/>
        <w:gridCol w:w="353"/>
        <w:gridCol w:w="364"/>
        <w:gridCol w:w="1189"/>
      </w:tblGrid>
      <w:tr w:rsidR="0072039A">
        <w:trPr>
          <w:trHeight w:val="227"/>
        </w:trPr>
        <w:tc>
          <w:tcPr>
            <w:tcW w:w="4473" w:type="dxa"/>
            <w:gridSpan w:val="3"/>
            <w:tcBorders>
              <w:top w:val="doub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5" w:type="dxa"/>
            <w:gridSpan w:val="16"/>
            <w:tcBorders>
              <w:top w:val="doub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Финансијско-рачуноводствени техничар</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4473" w:type="dxa"/>
            <w:gridSpan w:val="3"/>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5" w:type="dxa"/>
            <w:gridSpan w:val="16"/>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Право</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4473" w:type="dxa"/>
            <w:gridSpan w:val="3"/>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5" w:type="dxa"/>
            <w:gridSpan w:val="16"/>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трећи</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4473" w:type="dxa"/>
            <w:gridSpan w:val="3"/>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5" w:type="dxa"/>
            <w:gridSpan w:val="16"/>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4473" w:type="dxa"/>
            <w:gridSpan w:val="3"/>
            <w:tcBorders>
              <w:top w:val="single" w:sz="4" w:space="0" w:color="000000"/>
              <w:left w:val="double" w:sz="4" w:space="0" w:color="000000"/>
              <w:bottom w:val="sing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5" w:type="dxa"/>
            <w:gridSpan w:val="16"/>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4473" w:type="dxa"/>
            <w:gridSpan w:val="3"/>
            <w:tcBorders>
              <w:top w:val="single" w:sz="4" w:space="0" w:color="000000"/>
              <w:left w:val="double" w:sz="4" w:space="0" w:color="000000"/>
              <w:bottom w:val="double" w:sz="4" w:space="0" w:color="000000"/>
              <w:right w:val="single" w:sz="4" w:space="0" w:color="000000"/>
            </w:tcBorders>
            <w:shd w:val="clear" w:color="auto" w:fill="E6E6E6"/>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5" w:type="dxa"/>
            <w:gridSpan w:val="16"/>
            <w:tcBorders>
              <w:top w:val="single" w:sz="4" w:space="0" w:color="000000"/>
              <w:left w:val="single" w:sz="4" w:space="0" w:color="000000"/>
              <w:bottom w:val="double" w:sz="4" w:space="0" w:color="000000"/>
              <w:right w:val="double" w:sz="4" w:space="0" w:color="000000"/>
            </w:tcBorders>
          </w:tcPr>
          <w:p w:rsidR="0072039A" w:rsidRDefault="00F46425">
            <w:pPr>
              <w:spacing w:after="0" w:line="240" w:lineRule="auto"/>
              <w:rPr>
                <w:rFonts w:ascii="Times New Roman" w:hAnsi="Times New Roman"/>
                <w:sz w:val="24"/>
                <w:szCs w:val="24"/>
              </w:rPr>
            </w:pPr>
            <w:r>
              <w:rPr>
                <w:rFonts w:ascii="Times New Roman" w:eastAsia="Calibri" w:hAnsi="Times New Roman"/>
                <w:bCs/>
                <w:sz w:val="24"/>
                <w:szCs w:val="24"/>
                <w:lang w:val="ru-RU"/>
              </w:rPr>
              <w:t>Право-Јелена Ђурић,за</w:t>
            </w:r>
            <w:r>
              <w:rPr>
                <w:rFonts w:ascii="Times New Roman" w:eastAsia="Calibri" w:hAnsi="Times New Roman"/>
                <w:bCs/>
                <w:sz w:val="24"/>
                <w:szCs w:val="24"/>
              </w:rPr>
              <w:t xml:space="preserve"> трећи разред </w:t>
            </w:r>
            <w:r>
              <w:rPr>
                <w:rFonts w:ascii="Times New Roman" w:eastAsia="Calibri" w:hAnsi="Times New Roman"/>
                <w:bCs/>
                <w:sz w:val="24"/>
                <w:szCs w:val="24"/>
                <w:lang w:val="ru-RU"/>
              </w:rPr>
              <w:t xml:space="preserve">економске, правне и пословне школе,Закон о раду,Закон о </w:t>
            </w:r>
            <w:r>
              <w:rPr>
                <w:rFonts w:ascii="Times New Roman" w:eastAsia="Calibri" w:hAnsi="Times New Roman"/>
                <w:bCs/>
                <w:sz w:val="24"/>
                <w:szCs w:val="24"/>
              </w:rPr>
              <w:t>управном поступку, Закон о Облигационим односима, Закон о порезу на доходак грађана</w:t>
            </w: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12678" w:type="dxa"/>
            <w:gridSpan w:val="19"/>
            <w:tcBorders>
              <w:top w:val="single" w:sz="4" w:space="0" w:color="000000"/>
              <w:bottom w:val="double" w:sz="4" w:space="0" w:color="000000"/>
            </w:tcBorders>
            <w:shd w:val="clear" w:color="auto" w:fill="auto"/>
          </w:tcPr>
          <w:p w:rsidR="0072039A" w:rsidRDefault="0072039A">
            <w:pPr>
              <w:spacing w:after="0" w:line="240" w:lineRule="auto"/>
              <w:rPr>
                <w:rFonts w:ascii="Times New Roman" w:eastAsia="Times New Roman" w:hAnsi="Times New Roman" w:cs="Times New Roman"/>
                <w:sz w:val="24"/>
                <w:szCs w:val="24"/>
              </w:rPr>
            </w:pPr>
          </w:p>
        </w:tc>
        <w:tc>
          <w:tcPr>
            <w:tcW w:w="353" w:type="dxa"/>
          </w:tcPr>
          <w:p w:rsidR="0072039A" w:rsidRDefault="0072039A"/>
        </w:tc>
        <w:tc>
          <w:tcPr>
            <w:tcW w:w="364" w:type="dxa"/>
          </w:tcPr>
          <w:p w:rsidR="0072039A" w:rsidRDefault="0072039A"/>
        </w:tc>
        <w:tc>
          <w:tcPr>
            <w:tcW w:w="1189" w:type="dxa"/>
          </w:tcPr>
          <w:p w:rsidR="0072039A" w:rsidRDefault="0072039A"/>
        </w:tc>
      </w:tr>
      <w:tr w:rsidR="0072039A">
        <w:tc>
          <w:tcPr>
            <w:tcW w:w="62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4"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006" w:type="dxa"/>
            <w:gridSpan w:val="15"/>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c>
          <w:tcPr>
            <w:tcW w:w="628" w:type="dxa"/>
            <w:vMerge/>
            <w:tcBorders>
              <w:top w:val="double" w:sz="4" w:space="0" w:color="000000"/>
              <w:left w:val="doub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2334" w:type="dxa"/>
            <w:vMerge/>
            <w:tcBorders>
              <w:top w:val="doub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3616" w:type="dxa"/>
            <w:gridSpan w:val="5"/>
            <w:vMerge/>
            <w:tcBorders>
              <w:top w:val="doub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17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30"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89"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trHeight w:val="784"/>
        </w:trPr>
        <w:tc>
          <w:tcPr>
            <w:tcW w:w="628" w:type="dxa"/>
            <w:vMerge w:val="restart"/>
            <w:tcBorders>
              <w:top w:val="single" w:sz="4" w:space="0" w:color="000000"/>
              <w:left w:val="doub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4" w:type="dxa"/>
            <w:vMerge w:val="restart"/>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Права и обавезе у вези са пословањем</w:t>
            </w:r>
          </w:p>
        </w:tc>
        <w:tc>
          <w:tcPr>
            <w:tcW w:w="3616" w:type="dxa"/>
            <w:gridSpan w:val="5"/>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148"/>
              </w:numPr>
              <w:tabs>
                <w:tab w:val="left" w:pos="266"/>
              </w:tabs>
              <w:suppressAutoHyphens/>
              <w:rPr>
                <w:rFonts w:ascii="Times New Roman" w:hAnsi="Times New Roman"/>
                <w:bCs/>
              </w:rPr>
            </w:pPr>
            <w:r>
              <w:rPr>
                <w:rFonts w:ascii="Times New Roman" w:hAnsi="Times New Roman"/>
                <w:bCs/>
              </w:rPr>
              <w:t>Стицање знања о посебним врстама уговора у привреди у складу са позитивним прописима</w:t>
            </w:r>
          </w:p>
        </w:tc>
        <w:tc>
          <w:tcPr>
            <w:tcW w:w="1174"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30"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51" w:type="dxa"/>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3"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9" w:type="dxa"/>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72039A">
        <w:trPr>
          <w:trHeight w:val="158"/>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4790"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5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441"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35"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Време </w:t>
            </w:r>
            <w:r>
              <w:rPr>
                <w:rFonts w:ascii="Times New Roman" w:eastAsia="Times New Roman" w:hAnsi="Times New Roman" w:cs="Times New Roman"/>
                <w:b/>
                <w:sz w:val="24"/>
                <w:szCs w:val="24"/>
              </w:rPr>
              <w:lastRenderedPageBreak/>
              <w:t>реализације</w:t>
            </w:r>
          </w:p>
        </w:tc>
      </w:tr>
      <w:tr w:rsidR="0072039A">
        <w:trPr>
          <w:trHeight w:val="1216"/>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4790" w:type="dxa"/>
            <w:gridSpan w:val="8"/>
            <w:tcBorders>
              <w:top w:val="single" w:sz="4" w:space="0" w:color="000000"/>
              <w:left w:val="single" w:sz="4" w:space="0" w:color="000000"/>
              <w:bottom w:val="single" w:sz="4" w:space="0" w:color="000000"/>
              <w:right w:val="single" w:sz="4" w:space="0" w:color="000000"/>
            </w:tcBorders>
          </w:tcPr>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појам и особине облигација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појам, дејства и врсте уговора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Разликује уговоре облигационог и уговоре привредног права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значај рокова и њихово рачунање</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правне последице доцње</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значај средстава обезбеђења уговрних облигација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Разликује начине престанка уговора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појам, својства и елементе уговора о продаји</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права и обавезе уговорних страна из уговора о продаји</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Разликује посебне врсте уговора о продаји</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транспортне клаузуле</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Састави уговор о продји на основу задатих елемената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Објасни права и обавезе уговорених страна уговора у привреди</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Састави образац уговора на основу задатих елемената</w:t>
            </w:r>
          </w:p>
        </w:tc>
        <w:tc>
          <w:tcPr>
            <w:tcW w:w="2256" w:type="dxa"/>
            <w:gridSpan w:val="4"/>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-фронтални</w:t>
            </w:r>
            <w:r>
              <w:rPr>
                <w:rFonts w:ascii="Times New Roman" w:eastAsia="Times New Roman" w:hAnsi="Times New Roman" w:cs="Times New Roman"/>
              </w:rPr>
              <w:br/>
              <w:t>-индивидуални</w:t>
            </w:r>
            <w:r>
              <w:rPr>
                <w:rFonts w:ascii="Times New Roman" w:eastAsia="Times New Roman" w:hAnsi="Times New Roman" w:cs="Times New Roman"/>
              </w:rPr>
              <w:br/>
              <w:t>-групни</w:t>
            </w:r>
            <w:r>
              <w:rPr>
                <w:rFonts w:ascii="Times New Roman" w:eastAsia="Times New Roman" w:hAnsi="Times New Roman" w:cs="Times New Roman"/>
              </w:rPr>
              <w:br/>
              <w:t>-рад у пару</w:t>
            </w:r>
          </w:p>
        </w:tc>
        <w:tc>
          <w:tcPr>
            <w:tcW w:w="2441" w:type="dxa"/>
            <w:gridSpan w:val="3"/>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 Монолошки </w:t>
            </w:r>
            <w:r>
              <w:rPr>
                <w:rFonts w:ascii="Times New Roman" w:eastAsia="Times New Roman" w:hAnsi="Times New Roman" w:cs="Times New Roman"/>
              </w:rPr>
              <w:br/>
              <w:t>- Дијалошки</w:t>
            </w:r>
            <w:r>
              <w:rPr>
                <w:rFonts w:ascii="Times New Roman" w:eastAsia="Times New Roman" w:hAnsi="Times New Roman" w:cs="Times New Roman"/>
              </w:rPr>
              <w:br/>
              <w:t>- Рад на тексту</w:t>
            </w:r>
          </w:p>
        </w:tc>
        <w:tc>
          <w:tcPr>
            <w:tcW w:w="2135" w:type="dxa"/>
            <w:gridSpan w:val="5"/>
            <w:tcBorders>
              <w:top w:val="single" w:sz="4" w:space="0" w:color="000000"/>
              <w:left w:val="single" w:sz="4" w:space="0" w:color="000000"/>
              <w:bottom w:val="single" w:sz="4" w:space="0" w:color="000000"/>
              <w:right w:val="double" w:sz="4" w:space="0" w:color="000000"/>
            </w:tcBorders>
          </w:tcPr>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rPr>
              <w:t>-септембар</w:t>
            </w:r>
            <w:r>
              <w:rPr>
                <w:rFonts w:ascii="Times New Roman" w:eastAsia="Times New Roman" w:hAnsi="Times New Roman" w:cs="Times New Roman"/>
              </w:rPr>
              <w:br/>
              <w:t>-октобар</w:t>
            </w:r>
            <w:r>
              <w:rPr>
                <w:rFonts w:ascii="Times New Roman" w:eastAsia="Times New Roman" w:hAnsi="Times New Roman" w:cs="Times New Roman"/>
              </w:rPr>
              <w:br/>
              <w:t>-новембар</w:t>
            </w:r>
            <w:r>
              <w:rPr>
                <w:rFonts w:ascii="Times New Roman" w:eastAsia="Times New Roman" w:hAnsi="Times New Roman" w:cs="Times New Roman"/>
              </w:rPr>
              <w:br/>
              <w:t>-децембар</w:t>
            </w:r>
          </w:p>
        </w:tc>
      </w:tr>
      <w:tr w:rsidR="0072039A">
        <w:trPr>
          <w:trHeight w:val="178"/>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344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60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576" w:type="dxa"/>
            <w:gridSpan w:val="8"/>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trHeight w:val="784"/>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3445" w:type="dxa"/>
            <w:gridSpan w:val="4"/>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-уџбеник</w:t>
            </w:r>
            <w:r>
              <w:rPr>
                <w:rFonts w:ascii="Times New Roman" w:eastAsia="Times New Roman" w:hAnsi="Times New Roman" w:cs="Times New Roman"/>
              </w:rPr>
              <w:br/>
              <w:t>-материјал са интернета</w:t>
            </w:r>
            <w:r>
              <w:rPr>
                <w:rFonts w:ascii="Times New Roman" w:eastAsia="Times New Roman" w:hAnsi="Times New Roman" w:cs="Times New Roman"/>
              </w:rPr>
              <w:br/>
              <w:t>-закони</w:t>
            </w:r>
            <w:r>
              <w:rPr>
                <w:rFonts w:ascii="Times New Roman" w:eastAsia="Times New Roman" w:hAnsi="Times New Roman" w:cs="Times New Roman"/>
              </w:rPr>
              <w:br/>
              <w:t>-мултимедијална, аудио и видео средства</w:t>
            </w:r>
          </w:p>
        </w:tc>
        <w:tc>
          <w:tcPr>
            <w:tcW w:w="3601" w:type="dxa"/>
            <w:gridSpan w:val="8"/>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 и књижевност</w:t>
            </w:r>
            <w:r>
              <w:rPr>
                <w:rFonts w:ascii="Times New Roman" w:eastAsia="Times New Roman" w:hAnsi="Times New Roman" w:cs="Times New Roman"/>
              </w:rPr>
              <w:br/>
              <w:t>-Правни поступци</w:t>
            </w:r>
            <w:r>
              <w:rPr>
                <w:rFonts w:ascii="Times New Roman" w:eastAsia="Times New Roman" w:hAnsi="Times New Roman" w:cs="Times New Roman"/>
              </w:rPr>
              <w:br/>
              <w:t>-Радно Право</w:t>
            </w:r>
          </w:p>
        </w:tc>
        <w:tc>
          <w:tcPr>
            <w:tcW w:w="4576" w:type="dxa"/>
            <w:gridSpan w:val="8"/>
            <w:tcBorders>
              <w:top w:val="single" w:sz="4" w:space="0" w:color="000000"/>
              <w:left w:val="single" w:sz="4" w:space="0" w:color="000000"/>
              <w:bottom w:val="double" w:sz="4" w:space="0" w:color="000000"/>
              <w:right w:val="double" w:sz="4" w:space="0" w:color="000000"/>
            </w:tcBorders>
            <w:vAlign w:val="center"/>
          </w:tcPr>
          <w:p w:rsidR="0072039A" w:rsidRDefault="00F46425">
            <w:pPr>
              <w:spacing w:after="0" w:line="240" w:lineRule="auto"/>
              <w:rPr>
                <w:rFonts w:ascii="Times New Roman" w:hAnsi="Times New Roman" w:cs="Times New Roman"/>
              </w:rPr>
            </w:pPr>
            <w:r>
              <w:rPr>
                <w:rFonts w:ascii="Times New Roman" w:hAnsi="Times New Roman" w:cs="Times New Roman"/>
              </w:rPr>
              <w:t>-усмено испитивање</w:t>
            </w:r>
            <w:r>
              <w:rPr>
                <w:rFonts w:ascii="Times New Roman" w:hAnsi="Times New Roman" w:cs="Times New Roman"/>
              </w:rPr>
              <w:br/>
              <w:t>-тестови знања</w:t>
            </w:r>
            <w:r>
              <w:rPr>
                <w:rFonts w:ascii="Times New Roman" w:hAnsi="Times New Roman" w:cs="Times New Roman"/>
              </w:rPr>
              <w:br/>
              <w:t>-активност на часу</w:t>
            </w:r>
          </w:p>
          <w:p w:rsidR="0072039A" w:rsidRDefault="00F46425">
            <w:pPr>
              <w:spacing w:after="0" w:line="240" w:lineRule="auto"/>
              <w:rPr>
                <w:rFonts w:ascii="Times New Roman" w:hAnsi="Times New Roman" w:cs="Times New Roman"/>
              </w:rPr>
            </w:pPr>
            <w:r>
              <w:rPr>
                <w:rFonts w:ascii="Times New Roman" w:hAnsi="Times New Roman" w:cs="Times New Roman"/>
              </w:rPr>
              <w:t>- писане провере знања</w:t>
            </w:r>
          </w:p>
        </w:tc>
      </w:tr>
      <w:tr w:rsidR="0072039A">
        <w:tc>
          <w:tcPr>
            <w:tcW w:w="62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4"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84" w:type="dxa"/>
            <w:gridSpan w:val="17"/>
            <w:tcBorders>
              <w:top w:val="doub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72039A">
        <w:tc>
          <w:tcPr>
            <w:tcW w:w="628" w:type="dxa"/>
            <w:vMerge/>
            <w:tcBorders>
              <w:top w:val="double" w:sz="4" w:space="0" w:color="000000"/>
              <w:left w:val="doub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2334" w:type="dxa"/>
            <w:vMerge/>
            <w:tcBorders>
              <w:top w:val="doub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3438" w:type="dxa"/>
            <w:gridSpan w:val="3"/>
            <w:vMerge/>
            <w:tcBorders>
              <w:top w:val="double" w:sz="4" w:space="0" w:color="000000"/>
              <w:left w:val="single" w:sz="4" w:space="0" w:color="000000"/>
              <w:bottom w:val="sing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b/>
                <w:sz w:val="24"/>
                <w:szCs w:val="24"/>
              </w:rPr>
            </w:pPr>
          </w:p>
        </w:tc>
        <w:tc>
          <w:tcPr>
            <w:tcW w:w="121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89"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72039A">
        <w:trPr>
          <w:trHeight w:val="784"/>
        </w:trPr>
        <w:tc>
          <w:tcPr>
            <w:tcW w:w="628" w:type="dxa"/>
            <w:vMerge w:val="restart"/>
            <w:tcBorders>
              <w:top w:val="single" w:sz="4" w:space="0" w:color="000000"/>
              <w:left w:val="doub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4" w:type="dxa"/>
            <w:vMerge w:val="restart"/>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Комуникација са државним </w:t>
            </w:r>
            <w:r>
              <w:rPr>
                <w:rFonts w:ascii="Times New Roman" w:eastAsia="Times New Roman" w:hAnsi="Times New Roman" w:cs="Times New Roman"/>
                <w:b/>
                <w:sz w:val="24"/>
                <w:szCs w:val="24"/>
              </w:rPr>
              <w:lastRenderedPageBreak/>
              <w:t>органима</w:t>
            </w:r>
          </w:p>
        </w:tc>
        <w:tc>
          <w:tcPr>
            <w:tcW w:w="3438"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lastRenderedPageBreak/>
              <w:t>оспособљавање ученика за комуникацију са државним органима</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lastRenderedPageBreak/>
              <w:t>оспособљавање ученика за предузимање радњи у пореском поступку</w:t>
            </w:r>
          </w:p>
          <w:p w:rsidR="0072039A" w:rsidRDefault="00F46425" w:rsidP="0015633F">
            <w:pPr>
              <w:numPr>
                <w:ilvl w:val="0"/>
                <w:numId w:val="148"/>
              </w:numPr>
              <w:tabs>
                <w:tab w:val="left" w:pos="266"/>
              </w:tabs>
              <w:suppressAutoHyphens/>
              <w:spacing w:after="0" w:line="240" w:lineRule="auto"/>
              <w:ind w:left="289" w:hanging="289"/>
              <w:rPr>
                <w:rFonts w:ascii="Times New Roman" w:hAnsi="Times New Roman"/>
                <w:bCs/>
              </w:rPr>
            </w:pPr>
            <w:r>
              <w:rPr>
                <w:rFonts w:ascii="Times New Roman" w:hAnsi="Times New Roman"/>
                <w:bCs/>
              </w:rPr>
              <w:t>формирање става ученика о правним последицама пореских прописа.</w:t>
            </w:r>
          </w:p>
        </w:tc>
        <w:tc>
          <w:tcPr>
            <w:tcW w:w="1212"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44" w:type="dxa"/>
            <w:gridSpan w:val="4"/>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51" w:type="dxa"/>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3" w:type="dxa"/>
            <w:gridSpan w:val="3"/>
            <w:tcBorders>
              <w:top w:val="single" w:sz="4" w:space="0" w:color="000000"/>
              <w:left w:val="single" w:sz="4" w:space="0" w:color="000000"/>
              <w:bottom w:val="single" w:sz="4" w:space="0" w:color="000000"/>
              <w:right w:val="sing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89" w:type="dxa"/>
            <w:tcBorders>
              <w:top w:val="single" w:sz="4" w:space="0" w:color="000000"/>
              <w:left w:val="single" w:sz="4" w:space="0" w:color="000000"/>
              <w:bottom w:val="single" w:sz="4" w:space="0" w:color="000000"/>
              <w:right w:val="double" w:sz="4" w:space="0" w:color="000000"/>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72039A">
        <w:trPr>
          <w:trHeight w:val="326"/>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445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1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35"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72039A">
        <w:trPr>
          <w:trHeight w:val="784"/>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4454" w:type="dxa"/>
            <w:gridSpan w:val="6"/>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rPr>
              <w:t>-објасни појам и врсте управног поступка</w:t>
            </w:r>
            <w:r>
              <w:rPr>
                <w:rFonts w:ascii="Times New Roman" w:eastAsia="Times New Roman" w:hAnsi="Times New Roman" w:cs="Times New Roman"/>
              </w:rPr>
              <w:br/>
              <w:t>-објасни учеснике у управном поступку</w:t>
            </w:r>
            <w:r>
              <w:rPr>
                <w:rFonts w:ascii="Times New Roman" w:eastAsia="Times New Roman" w:hAnsi="Times New Roman" w:cs="Times New Roman"/>
              </w:rPr>
              <w:br/>
              <w:t>-разликује радње општења дрваних органа и странака</w:t>
            </w:r>
            <w:r>
              <w:rPr>
                <w:rFonts w:ascii="Times New Roman" w:eastAsia="Times New Roman" w:hAnsi="Times New Roman" w:cs="Times New Roman"/>
              </w:rPr>
              <w:br/>
              <w:t>-састави поднесак на основу задатих елемената</w:t>
            </w:r>
            <w:r>
              <w:rPr>
                <w:rFonts w:ascii="Times New Roman" w:eastAsia="Times New Roman" w:hAnsi="Times New Roman" w:cs="Times New Roman"/>
              </w:rPr>
              <w:br/>
              <w:t>-разликује фазе управног поступка</w:t>
            </w:r>
            <w:r>
              <w:rPr>
                <w:rFonts w:ascii="Times New Roman" w:eastAsia="Times New Roman" w:hAnsi="Times New Roman" w:cs="Times New Roman"/>
              </w:rPr>
              <w:br/>
              <w:t>-објасни елементе и врсте решења</w:t>
            </w:r>
            <w:r>
              <w:rPr>
                <w:rFonts w:ascii="Times New Roman" w:eastAsia="Times New Roman" w:hAnsi="Times New Roman" w:cs="Times New Roman"/>
              </w:rPr>
              <w:br/>
              <w:t>-састави жалбу на основу задатих елемената</w:t>
            </w:r>
            <w:r>
              <w:rPr>
                <w:rFonts w:ascii="Times New Roman" w:eastAsia="Times New Roman" w:hAnsi="Times New Roman" w:cs="Times New Roman"/>
              </w:rPr>
              <w:br/>
              <w:t>-размотри обавезу плаћања пореза</w:t>
            </w:r>
            <w:r>
              <w:rPr>
                <w:rFonts w:ascii="Times New Roman" w:eastAsia="Times New Roman" w:hAnsi="Times New Roman" w:cs="Times New Roman"/>
              </w:rPr>
              <w:br/>
              <w:t>-разликује права и обавезе пореских обвезника</w:t>
            </w:r>
            <w:r>
              <w:rPr>
                <w:rFonts w:ascii="Times New Roman" w:eastAsia="Times New Roman" w:hAnsi="Times New Roman" w:cs="Times New Roman"/>
              </w:rPr>
              <w:br/>
              <w:t>-наведе начела пореског поступка</w:t>
            </w:r>
            <w:r>
              <w:rPr>
                <w:rFonts w:ascii="Times New Roman" w:eastAsia="Times New Roman" w:hAnsi="Times New Roman" w:cs="Times New Roman"/>
              </w:rPr>
              <w:br/>
              <w:t>-попуни пореску пријаву на основу задатих елемената</w:t>
            </w:r>
            <w:r>
              <w:rPr>
                <w:rFonts w:ascii="Times New Roman" w:eastAsia="Times New Roman" w:hAnsi="Times New Roman" w:cs="Times New Roman"/>
              </w:rPr>
              <w:br/>
              <w:t>-објасни начине утврђивања пореза</w:t>
            </w:r>
            <w:r>
              <w:rPr>
                <w:rFonts w:ascii="Times New Roman" w:eastAsia="Times New Roman" w:hAnsi="Times New Roman" w:cs="Times New Roman"/>
              </w:rPr>
              <w:br/>
              <w:t>-разликује врсте и елементе пореских аката</w:t>
            </w:r>
            <w:r>
              <w:rPr>
                <w:rFonts w:ascii="Times New Roman" w:eastAsia="Times New Roman" w:hAnsi="Times New Roman" w:cs="Times New Roman"/>
              </w:rPr>
              <w:br/>
              <w:t>-доведе у везу неблаговремено и нетачно утврђивање пореза са одговарајућим санкцијама</w:t>
            </w:r>
            <w:r>
              <w:rPr>
                <w:rFonts w:ascii="Times New Roman" w:eastAsia="Times New Roman" w:hAnsi="Times New Roman" w:cs="Times New Roman"/>
              </w:rPr>
              <w:br/>
              <w:t>-разуме сврху и начине спровођења пореске контроле</w:t>
            </w:r>
            <w:r>
              <w:rPr>
                <w:rFonts w:ascii="Times New Roman" w:eastAsia="Times New Roman" w:hAnsi="Times New Roman" w:cs="Times New Roman"/>
              </w:rPr>
              <w:br/>
              <w:t>-састави жалбу на решење пореског органа</w:t>
            </w:r>
            <w:r>
              <w:rPr>
                <w:rFonts w:ascii="Times New Roman" w:eastAsia="Times New Roman" w:hAnsi="Times New Roman" w:cs="Times New Roman"/>
              </w:rPr>
              <w:br/>
              <w:t>-наведе пореска кривична дела и пореске прекршаје</w:t>
            </w:r>
            <w:r>
              <w:rPr>
                <w:rFonts w:ascii="Times New Roman" w:eastAsia="Times New Roman" w:hAnsi="Times New Roman" w:cs="Times New Roman"/>
              </w:rPr>
              <w:br/>
              <w:t>-објасни поступак ревизије</w:t>
            </w:r>
            <w:r>
              <w:rPr>
                <w:rFonts w:ascii="Times New Roman" w:eastAsia="Times New Roman" w:hAnsi="Times New Roman" w:cs="Times New Roman"/>
              </w:rPr>
              <w:br/>
              <w:t>-објасни појам јавних набавки</w:t>
            </w:r>
            <w:r>
              <w:rPr>
                <w:rFonts w:ascii="Times New Roman" w:eastAsia="Times New Roman" w:hAnsi="Times New Roman" w:cs="Times New Roman"/>
              </w:rPr>
              <w:br/>
              <w:t>-разликује врсте јавних набавки</w:t>
            </w:r>
            <w:r>
              <w:rPr>
                <w:rFonts w:ascii="Times New Roman" w:eastAsia="Times New Roman" w:hAnsi="Times New Roman" w:cs="Times New Roman"/>
              </w:rPr>
              <w:br/>
              <w:t>-припреми и разврста документа у процедури јавних набавки</w:t>
            </w:r>
            <w:r>
              <w:rPr>
                <w:rFonts w:ascii="Times New Roman" w:eastAsia="Times New Roman" w:hAnsi="Times New Roman" w:cs="Times New Roman"/>
              </w:rPr>
              <w:br/>
            </w:r>
            <w:r>
              <w:rPr>
                <w:rFonts w:ascii="Times New Roman" w:eastAsia="Times New Roman" w:hAnsi="Times New Roman" w:cs="Times New Roman"/>
              </w:rPr>
              <w:lastRenderedPageBreak/>
              <w:t>-објасни значахј заштите слободне конкуренције</w:t>
            </w:r>
          </w:p>
        </w:tc>
        <w:tc>
          <w:tcPr>
            <w:tcW w:w="2220" w:type="dxa"/>
            <w:gridSpan w:val="5"/>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lastRenderedPageBreak/>
              <w:t>-фронтални</w:t>
            </w:r>
            <w:r>
              <w:rPr>
                <w:rFonts w:ascii="Times New Roman" w:eastAsia="Times New Roman" w:hAnsi="Times New Roman" w:cs="Times New Roman"/>
              </w:rPr>
              <w:br/>
              <w:t>-индивидуални</w:t>
            </w:r>
            <w:r>
              <w:rPr>
                <w:rFonts w:ascii="Times New Roman" w:eastAsia="Times New Roman" w:hAnsi="Times New Roman" w:cs="Times New Roman"/>
              </w:rPr>
              <w:br/>
              <w:t>-групни</w:t>
            </w:r>
            <w:r>
              <w:rPr>
                <w:rFonts w:ascii="Times New Roman" w:eastAsia="Times New Roman" w:hAnsi="Times New Roman" w:cs="Times New Roman"/>
              </w:rPr>
              <w:br/>
              <w:t>-рад у пару</w:t>
            </w:r>
          </w:p>
        </w:tc>
        <w:tc>
          <w:tcPr>
            <w:tcW w:w="2813" w:type="dxa"/>
            <w:gridSpan w:val="4"/>
            <w:tcBorders>
              <w:top w:val="single" w:sz="4" w:space="0" w:color="000000"/>
              <w:left w:val="single" w:sz="4" w:space="0" w:color="000000"/>
              <w:bottom w:val="sing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 xml:space="preserve">- Монолошки </w:t>
            </w:r>
            <w:r>
              <w:rPr>
                <w:rFonts w:ascii="Times New Roman" w:eastAsia="Times New Roman" w:hAnsi="Times New Roman" w:cs="Times New Roman"/>
              </w:rPr>
              <w:br/>
              <w:t>- Дијалошки</w:t>
            </w:r>
            <w:r>
              <w:rPr>
                <w:rFonts w:ascii="Times New Roman" w:eastAsia="Times New Roman" w:hAnsi="Times New Roman" w:cs="Times New Roman"/>
              </w:rPr>
              <w:br/>
              <w:t>- Рад на тексту</w:t>
            </w:r>
            <w:r>
              <w:rPr>
                <w:rFonts w:ascii="Times New Roman" w:eastAsia="Times New Roman" w:hAnsi="Times New Roman" w:cs="Times New Roman"/>
              </w:rPr>
              <w:br/>
            </w:r>
          </w:p>
        </w:tc>
        <w:tc>
          <w:tcPr>
            <w:tcW w:w="2135" w:type="dxa"/>
            <w:gridSpan w:val="5"/>
            <w:tcBorders>
              <w:top w:val="single" w:sz="4" w:space="0" w:color="000000"/>
              <w:left w:val="single" w:sz="4" w:space="0" w:color="000000"/>
              <w:bottom w:val="single" w:sz="4" w:space="0" w:color="000000"/>
              <w:right w:val="double" w:sz="4" w:space="0" w:color="000000"/>
            </w:tcBorders>
          </w:tcPr>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rPr>
              <w:t>Јануар-април</w:t>
            </w:r>
          </w:p>
        </w:tc>
      </w:tr>
      <w:tr w:rsidR="0072039A">
        <w:trPr>
          <w:trHeight w:val="386"/>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48" w:type="dxa"/>
            <w:gridSpan w:val="9"/>
            <w:tcBorders>
              <w:top w:val="single" w:sz="4" w:space="0" w:color="000000"/>
              <w:left w:val="single" w:sz="4" w:space="0" w:color="000000"/>
              <w:bottom w:val="single" w:sz="4" w:space="0" w:color="000000"/>
              <w:right w:val="double" w:sz="4" w:space="0" w:color="000000"/>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72039A">
        <w:trPr>
          <w:trHeight w:val="784"/>
        </w:trPr>
        <w:tc>
          <w:tcPr>
            <w:tcW w:w="628" w:type="dxa"/>
            <w:vMerge/>
            <w:tcBorders>
              <w:top w:val="single" w:sz="4" w:space="0" w:color="000000"/>
              <w:left w:val="doub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2334" w:type="dxa"/>
            <w:vMerge/>
            <w:tcBorders>
              <w:top w:val="single" w:sz="4" w:space="0" w:color="000000"/>
              <w:left w:val="single" w:sz="4" w:space="0" w:color="000000"/>
              <w:bottom w:val="double" w:sz="4" w:space="0" w:color="000000"/>
              <w:right w:val="single" w:sz="4" w:space="0" w:color="000000"/>
            </w:tcBorders>
            <w:vAlign w:val="center"/>
          </w:tcPr>
          <w:p w:rsidR="0072039A" w:rsidRDefault="0072039A">
            <w:pPr>
              <w:spacing w:after="0" w:line="240" w:lineRule="auto"/>
              <w:rPr>
                <w:rFonts w:ascii="Times New Roman" w:eastAsia="Times New Roman" w:hAnsi="Times New Roman" w:cs="Times New Roman"/>
                <w:sz w:val="24"/>
                <w:szCs w:val="24"/>
              </w:rPr>
            </w:pPr>
          </w:p>
        </w:tc>
        <w:tc>
          <w:tcPr>
            <w:tcW w:w="3374" w:type="dxa"/>
            <w:gridSpan w:val="2"/>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-уџбеник</w:t>
            </w:r>
            <w:r>
              <w:rPr>
                <w:rFonts w:ascii="Times New Roman" w:eastAsia="Times New Roman" w:hAnsi="Times New Roman" w:cs="Times New Roman"/>
              </w:rPr>
              <w:br/>
              <w:t>-материјал са интернета</w:t>
            </w:r>
            <w:r>
              <w:rPr>
                <w:rFonts w:ascii="Times New Roman" w:eastAsia="Times New Roman" w:hAnsi="Times New Roman" w:cs="Times New Roman"/>
              </w:rPr>
              <w:br/>
              <w:t>-закони</w:t>
            </w:r>
            <w:r>
              <w:rPr>
                <w:rFonts w:ascii="Times New Roman" w:eastAsia="Times New Roman" w:hAnsi="Times New Roman" w:cs="Times New Roman"/>
              </w:rPr>
              <w:br/>
              <w:t>-мултимедијална, аудио и видео средства</w:t>
            </w:r>
          </w:p>
        </w:tc>
        <w:tc>
          <w:tcPr>
            <w:tcW w:w="3300" w:type="dxa"/>
            <w:gridSpan w:val="9"/>
            <w:tcBorders>
              <w:top w:val="single" w:sz="4" w:space="0" w:color="000000"/>
              <w:left w:val="single" w:sz="4" w:space="0" w:color="000000"/>
              <w:bottom w:val="double" w:sz="4" w:space="0" w:color="000000"/>
              <w:right w:val="single" w:sz="4" w:space="0" w:color="000000"/>
            </w:tcBorders>
          </w:tcPr>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 и књижевност</w:t>
            </w:r>
            <w:r>
              <w:rPr>
                <w:rFonts w:ascii="Times New Roman" w:eastAsia="Times New Roman" w:hAnsi="Times New Roman" w:cs="Times New Roman"/>
              </w:rPr>
              <w:br/>
              <w:t>-Правни поступци</w:t>
            </w:r>
            <w:r>
              <w:rPr>
                <w:rFonts w:ascii="Times New Roman" w:eastAsia="Times New Roman" w:hAnsi="Times New Roman" w:cs="Times New Roman"/>
              </w:rPr>
              <w:br/>
              <w:t>-Радно Право</w:t>
            </w:r>
          </w:p>
        </w:tc>
        <w:tc>
          <w:tcPr>
            <w:tcW w:w="4948" w:type="dxa"/>
            <w:gridSpan w:val="9"/>
            <w:tcBorders>
              <w:top w:val="single" w:sz="4" w:space="0" w:color="000000"/>
              <w:left w:val="single" w:sz="4" w:space="0" w:color="000000"/>
              <w:bottom w:val="double" w:sz="4" w:space="0" w:color="000000"/>
              <w:right w:val="double" w:sz="4" w:space="0" w:color="000000"/>
            </w:tcBorders>
          </w:tcPr>
          <w:p w:rsidR="0072039A" w:rsidRDefault="00F46425">
            <w:pPr>
              <w:rPr>
                <w:rFonts w:ascii="Times New Roman" w:hAnsi="Times New Roman" w:cs="Times New Roman"/>
              </w:rPr>
            </w:pPr>
            <w:r>
              <w:rPr>
                <w:rFonts w:ascii="Times New Roman" w:hAnsi="Times New Roman" w:cs="Times New Roman"/>
              </w:rPr>
              <w:t>-усмено испитивање</w:t>
            </w:r>
            <w:r>
              <w:rPr>
                <w:rFonts w:ascii="Times New Roman" w:hAnsi="Times New Roman" w:cs="Times New Roman"/>
              </w:rPr>
              <w:br/>
              <w:t>-тестови знања</w:t>
            </w:r>
            <w:r>
              <w:rPr>
                <w:rFonts w:ascii="Times New Roman" w:hAnsi="Times New Roman" w:cs="Times New Roman"/>
              </w:rPr>
              <w:br/>
              <w:t>-активност на часу</w:t>
            </w:r>
            <w:r>
              <w:rPr>
                <w:rFonts w:ascii="Times New Roman" w:hAnsi="Times New Roman" w:cs="Times New Roman"/>
              </w:rPr>
              <w:br/>
              <w:t>-писане провере знања</w:t>
            </w:r>
          </w:p>
        </w:tc>
      </w:tr>
    </w:tbl>
    <w:p w:rsidR="0072039A" w:rsidRDefault="0072039A">
      <w:pPr>
        <w:spacing w:after="0" w:line="240" w:lineRule="auto"/>
        <w:rPr>
          <w:rFonts w:ascii="Times New Roman" w:hAnsi="Times New Roman" w:cs="Times New Roman"/>
          <w:b/>
          <w:sz w:val="24"/>
          <w:szCs w:val="24"/>
          <w:lang w:val="sr-Cyrl-RS"/>
        </w:rPr>
        <w:sectPr w:rsidR="0072039A">
          <w:pgSz w:w="16838" w:h="11906" w:orient="landscape"/>
          <w:pgMar w:top="851" w:right="851" w:bottom="851" w:left="851" w:header="709" w:footer="709"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34"/>
        <w:gridCol w:w="1512"/>
        <w:gridCol w:w="1862"/>
        <w:gridCol w:w="64"/>
        <w:gridCol w:w="8"/>
        <w:gridCol w:w="170"/>
        <w:gridCol w:w="839"/>
        <w:gridCol w:w="195"/>
        <w:gridCol w:w="141"/>
        <w:gridCol w:w="879"/>
        <w:gridCol w:w="113"/>
        <w:gridCol w:w="891"/>
        <w:gridCol w:w="372"/>
        <w:gridCol w:w="366"/>
        <w:gridCol w:w="951"/>
        <w:gridCol w:w="1123"/>
        <w:gridCol w:w="23"/>
        <w:gridCol w:w="205"/>
        <w:gridCol w:w="719"/>
        <w:gridCol w:w="1191"/>
      </w:tblGrid>
      <w:tr w:rsidR="0072039A">
        <w:trPr>
          <w:gridAfter w:val="2"/>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6"/>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Финансијско-рачуноводствени техничар</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Јавне финансије</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70</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6"/>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Јавне финансије  учбеник за 3. и 4. разред средње економске школе образовни профили финансијски администратор и финансијски техничар- Божидар Раичевић и Милан Кецман; економска литература; материјал са интернета</w:t>
            </w:r>
          </w:p>
        </w:tc>
      </w:tr>
      <w:tr w:rsidR="0072039A">
        <w:trPr>
          <w:gridAfter w:val="2"/>
          <w:wAfter w:w="1910" w:type="dxa"/>
        </w:trPr>
        <w:tc>
          <w:tcPr>
            <w:tcW w:w="12676" w:type="dxa"/>
            <w:gridSpan w:val="19"/>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8"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Јавни приходи</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стицање знања о предмету  и значају јавних финансија, природи и карактеру јавних прихода;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за идентификовање ефеката опорезивања и деловања пореских инструмената;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компетенција значајних за свакодневни живот и даљи професионални развој</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17</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29</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4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 завршетку модула ученик ће бити у стању да: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јавне приходе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-класификује јавне приходе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значај опорезивања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пореза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расподелу пореског терета, ефикасност и правичност опорезивања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-наведе циљеве опорезивања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елементе и врсте пореза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основне облике пореза на доходак грађана, дефинише елементе опорезивања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разлоге за опорезивање добити предузећа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порез на добит у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елементе пореза на добит</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основне облике пореза на потрошњу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акцизе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значај и елементе пдв-а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теоријске аспекте пореза на имовину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пореза на имовину у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различите врсте пореза на имовину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остале облике јавних прихода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појам значај и врсте царина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царинске институте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појам, улогу и значај такса, накнада и доприноса                               </w:t>
            </w:r>
          </w:p>
        </w:tc>
        <w:tc>
          <w:tcPr>
            <w:tcW w:w="225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lang w:val="sr-Cyrl-CS"/>
              </w:rPr>
            </w:pPr>
          </w:p>
        </w:tc>
        <w:tc>
          <w:tcPr>
            <w:tcW w:w="244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540"/>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 метода</w:t>
            </w:r>
          </w:p>
          <w:p w:rsidR="0072039A" w:rsidRDefault="00F46425" w:rsidP="0015633F">
            <w:pPr>
              <w:pStyle w:val="ListParagraph"/>
              <w:numPr>
                <w:ilvl w:val="0"/>
                <w:numId w:val="125"/>
              </w:numPr>
              <w:rPr>
                <w:sz w:val="22"/>
                <w:szCs w:val="22"/>
                <w:lang w:val="sr-Cyrl-CS"/>
              </w:rPr>
            </w:pPr>
            <w:r>
              <w:rPr>
                <w:sz w:val="22"/>
                <w:szCs w:val="22"/>
                <w:lang w:val="sr-Cyrl-CS"/>
              </w:rPr>
              <w:t>метода активне наставе</w:t>
            </w: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 - март</w:t>
            </w:r>
          </w:p>
        </w:tc>
      </w:tr>
      <w:tr w:rsidR="0072039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7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446" w:type="dxa"/>
            <w:gridSpan w:val="4"/>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tc>
        <w:tc>
          <w:tcPr>
            <w:tcW w:w="3600" w:type="dxa"/>
            <w:gridSpan w:val="8"/>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tc>
        <w:tc>
          <w:tcPr>
            <w:tcW w:w="4578" w:type="dxa"/>
            <w:gridSpan w:val="7"/>
            <w:tcBorders>
              <w:top w:val="single" w:sz="4" w:space="0" w:color="auto"/>
              <w:left w:val="single" w:sz="4" w:space="0" w:color="auto"/>
              <w:bottom w:val="double" w:sz="4" w:space="0" w:color="auto"/>
              <w:right w:val="double" w:sz="4" w:space="0" w:color="auto"/>
            </w:tcBorders>
            <w:vAlign w:val="center"/>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-израда презентација и презентовање</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18"/>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Буџет</w:t>
            </w: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карактеристикама и суштином буџета;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-Подстицање формирања ставова и система вредности који доприносе развоју реалног односа према новцу и </w:t>
            </w:r>
            <w:r>
              <w:rPr>
                <w:rFonts w:ascii="Times New Roman" w:eastAsia="Times New Roman" w:hAnsi="Times New Roman" w:cs="Times New Roman"/>
                <w:lang w:val="sr-Cyrl-CS"/>
              </w:rPr>
              <w:lastRenderedPageBreak/>
              <w:t>формирању буџета;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24</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11</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 завршетку модула ученик ће бити у стању да: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буџет као институцију јавних финансија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функције буџета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и објасни буџетска начела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законски оквир за буџетски систем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функције трезора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поступак доношења и извршења буџета у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структуру буџетског система РС</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буџетски дефицит, суфицит и буџетску равнотежу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јавни дуг</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фискални федерализам</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различите нивое државе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расходе различитих нивоа власти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припадност јавних прихода одређеном нивоу власти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повеже буџет централног нивоа власти и буџет нижих нивоа власти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завршни рачун буџета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и објасни различите облике буџетске контроле</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rPr>
            </w:pPr>
          </w:p>
        </w:tc>
        <w:tc>
          <w:tcPr>
            <w:tcW w:w="2812"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540"/>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 метода</w:t>
            </w:r>
          </w:p>
          <w:p w:rsidR="0072039A" w:rsidRDefault="00F46425">
            <w:pPr>
              <w:spacing w:after="0" w:line="240" w:lineRule="auto"/>
              <w:ind w:left="360"/>
              <w:rPr>
                <w:rFonts w:ascii="Times New Roman" w:eastAsia="Times New Roman" w:hAnsi="Times New Roman" w:cs="Times New Roman"/>
                <w:lang w:val="sr-Cyrl-CS"/>
              </w:rPr>
            </w:pPr>
            <w:r>
              <w:rPr>
                <w:rFonts w:ascii="Times New Roman" w:hAnsi="Times New Roman" w:cs="Times New Roman"/>
                <w:lang w:val="sr-Cyrl-CS"/>
              </w:rPr>
              <w:t>-метода активне наставе</w:t>
            </w: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 јун</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50"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-шеме, скице обрасци, табеле</w:t>
            </w:r>
          </w:p>
        </w:tc>
        <w:tc>
          <w:tcPr>
            <w:tcW w:w="3300" w:type="dxa"/>
            <w:gridSpan w:val="9"/>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tc>
        <w:tc>
          <w:tcPr>
            <w:tcW w:w="4950" w:type="dxa"/>
            <w:gridSpan w:val="8"/>
            <w:tcBorders>
              <w:top w:val="single" w:sz="4" w:space="0" w:color="auto"/>
              <w:left w:val="single" w:sz="4" w:space="0" w:color="auto"/>
              <w:bottom w:val="double" w:sz="4" w:space="0" w:color="auto"/>
              <w:right w:val="double" w:sz="4" w:space="0" w:color="auto"/>
            </w:tcBorders>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autoSpaceDE w:val="0"/>
              <w:autoSpaceDN w:val="0"/>
              <w:adjustRightInd w:val="0"/>
              <w:spacing w:after="0" w:line="240" w:lineRule="auto"/>
              <w:rPr>
                <w:rFonts w:ascii="Times New Roman" w:eastAsia="Times New Roman" w:hAnsi="Times New Roman" w:cs="Times New Roman"/>
                <w:lang w:val="sr-Cyrl-CS"/>
              </w:rPr>
            </w:pPr>
            <w:r>
              <w:rPr>
                <w:rFonts w:ascii="Times New Roman" w:hAnsi="Times New Roman" w:cs="Times New Roman"/>
                <w:lang w:val="sr-Cyrl-CS"/>
              </w:rPr>
              <w:t>- израда презентација и презентовање</w:t>
            </w:r>
          </w:p>
        </w:tc>
      </w:tr>
    </w:tbl>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Пословне финансије</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70</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Пословне финансије,Милорад Иванишевић,Драгана Богдановић,Завод за уџбенике ,Београд, 1999.</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Пословне финансије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основама пословних финансија, пословима финансијске функције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уочавање предности и недостатака облика финансирања у датим примерима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издвоји функције пословних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принципе пословних финансија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циљеве финансијског управљања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укаже на значај примене финансијске политике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правну регулативу фиансијског пословања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наброји кодексе пословно финансијских начела и стандарда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послове прибављања и коришћења финансијских средстава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послове платног промета ;депоновање средстава, банкарске услуге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разликује активности управљања и </w:t>
            </w:r>
            <w:r>
              <w:rPr>
                <w:rFonts w:ascii="Times New Roman" w:eastAsia="Times New Roman" w:hAnsi="Times New Roman" w:cs="Times New Roman"/>
                <w:lang w:val="sr-Cyrl-CS"/>
              </w:rPr>
              <w:lastRenderedPageBreak/>
              <w:t>информисања(планирање, организација, контрола)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финансијску евиденцију и финансијско извештавање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кредита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кредитне услове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документацију за добијање кредита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финансијске трансакције на тржиштима новца и капитала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објасни евиденцију благајне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образложи евиденцију пословних рачуна-пословне књиге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благајничко пословање</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паровима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активно оријентисане наставе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Монолошко-дијалошке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рада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септембар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Аудативна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 –визуелна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Помоћна</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Банкарство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Презентовање рада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Израда презентација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Облици, принципи и правила финансирања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правилима и принципима финансирања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самосталности у процени финансијске ситуације предузећа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15</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 xml:space="preserve">Време </w:t>
            </w:r>
            <w:r>
              <w:rPr>
                <w:rFonts w:ascii="Times New Roman" w:hAnsi="Times New Roman" w:cs="Times New Roman"/>
                <w:b/>
                <w:sz w:val="24"/>
                <w:szCs w:val="24"/>
              </w:rPr>
              <w:lastRenderedPageBreak/>
              <w:t>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значај финансирања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сопствене изворе финансирања( акомулирана добит, емитовање акција , удели)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позајмљене изворе финансирања(кредити и зајмови, хартије од вредности ,путем аванса претплата и учешћа, лизинг)</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специфичне облике финасирања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улагања за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облике улагања у хартије од вредности, права , мматеријалне ресурсе, финансијске улоге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принципе финансирања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принципе финансирања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ликвидност и профитабилнст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однос принципа ликвидности са осталим принципима финансирања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мотиве предузећа за поштовањем принципа независности и флексибилности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издвоји разлоге због којих поверилац тражи поштовање принципа сигурности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верикална и хоризонтална правила финансирања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анализира примену правила финансирања у конкретној ситуацији </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паровима</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активно оријентисане наставе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Монолошко-дијалошке </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рада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Визуелна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Аудативна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 –визуелна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Текстуална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Помоћна</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Основи финансија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Банкарство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Математика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Презентовање рада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Израда презентација </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924"/>
        <w:gridCol w:w="1169"/>
      </w:tblGrid>
      <w:tr w:rsidR="0072039A">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10090" w:type="dxa"/>
            <w:gridSpan w:val="16"/>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10090"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Статистика</w:t>
            </w:r>
          </w:p>
        </w:tc>
      </w:tr>
      <w:tr w:rsidR="0072039A">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10090"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10090"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70</w:t>
            </w:r>
          </w:p>
        </w:tc>
      </w:tr>
      <w:tr w:rsidR="0072039A">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10090"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10090" w:type="dxa"/>
            <w:gridSpan w:val="16"/>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Calibri" w:hAnsi="Times New Roman" w:cs="Times New Roman"/>
                <w:bCs/>
                <w:sz w:val="24"/>
                <w:szCs w:val="24"/>
                <w:lang w:val="sr-Cyrl-RS"/>
              </w:rPr>
            </w:pPr>
          </w:p>
          <w:p w:rsidR="0072039A" w:rsidRDefault="00F46425" w:rsidP="0015633F">
            <w:pPr>
              <w:numPr>
                <w:ilvl w:val="0"/>
                <w:numId w:val="149"/>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 xml:space="preserve">Жижић др Милева, Ловрић др Миодраг и Павличић др Дубравка: Методи статистичке анализе, Економски факултет, Београд, 1997.  </w:t>
            </w:r>
          </w:p>
          <w:p w:rsidR="0072039A" w:rsidRDefault="00F46425" w:rsidP="0015633F">
            <w:pPr>
              <w:numPr>
                <w:ilvl w:val="0"/>
                <w:numId w:val="149"/>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Жижић др Милева, Видић Марија, Статистика за економску, угоститељско-туристичку и правну и биротехничку школу, Завод за уџбенике и наставна средства Београд, Завод за уџбенике Нови Сад и Завод за школство Подгорица, 1994 год.</w:t>
            </w:r>
          </w:p>
          <w:p w:rsidR="0072039A" w:rsidRDefault="00F46425" w:rsidP="0015633F">
            <w:pPr>
              <w:numPr>
                <w:ilvl w:val="0"/>
                <w:numId w:val="149"/>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Републички завод за статистику: Статистичке публикације</w:t>
            </w:r>
          </w:p>
          <w:p w:rsidR="0072039A" w:rsidRDefault="00F46425" w:rsidP="0015633F">
            <w:pPr>
              <w:numPr>
                <w:ilvl w:val="0"/>
                <w:numId w:val="149"/>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Савезни завод за статистику: Статистичке публикације</w:t>
            </w:r>
          </w:p>
          <w:p w:rsidR="0072039A" w:rsidRDefault="00F46425" w:rsidP="0015633F">
            <w:pPr>
              <w:numPr>
                <w:ilvl w:val="0"/>
                <w:numId w:val="149"/>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Маричић Драган, Сарделић Мирослав: Пословна</w:t>
            </w:r>
            <w:r>
              <w:rPr>
                <w:rFonts w:ascii="Times New Roman" w:hAnsi="Times New Roman" w:cs="Times New Roman"/>
                <w:bCs/>
                <w:sz w:val="24"/>
                <w:szCs w:val="24"/>
                <w:lang w:val="sr-Latn-RS"/>
              </w:rPr>
              <w:t xml:space="preserve"> </w:t>
            </w:r>
            <w:r>
              <w:rPr>
                <w:rFonts w:ascii="Times New Roman" w:hAnsi="Times New Roman" w:cs="Times New Roman"/>
                <w:bCs/>
                <w:sz w:val="24"/>
                <w:szCs w:val="24"/>
                <w:lang w:val="sr-Cyrl-RS"/>
              </w:rPr>
              <w:t xml:space="preserve">  </w:t>
            </w:r>
            <w:r>
              <w:rPr>
                <w:rFonts w:ascii="Times New Roman" w:hAnsi="Times New Roman" w:cs="Times New Roman"/>
                <w:bCs/>
                <w:sz w:val="24"/>
                <w:szCs w:val="24"/>
                <w:lang w:val="sr-Cyrl-CS"/>
              </w:rPr>
              <w:t>информатика за  трећи разред економске школе</w:t>
            </w:r>
          </w:p>
          <w:p w:rsidR="0072039A" w:rsidRDefault="00F46425" w:rsidP="0015633F">
            <w:pPr>
              <w:pStyle w:val="ListParagraph"/>
              <w:numPr>
                <w:ilvl w:val="0"/>
                <w:numId w:val="149"/>
              </w:numPr>
              <w:rPr>
                <w:rFonts w:eastAsia="Calibri"/>
                <w:bCs/>
                <w:lang w:val="sr-Cyrl-RS"/>
              </w:rPr>
            </w:pPr>
            <w:r>
              <w:rPr>
                <w:rFonts w:eastAsia="Calibri"/>
                <w:bCs/>
                <w:lang w:val="sr-Cyrl-RS"/>
              </w:rPr>
              <w:t>Радмила Драгутиновић-Митровић</w:t>
            </w:r>
            <w:r>
              <w:rPr>
                <w:rFonts w:eastAsia="Calibri"/>
                <w:bCs/>
                <w:lang w:val="ru-RU"/>
              </w:rPr>
              <w:t xml:space="preserve">:Статистика за </w:t>
            </w:r>
            <w:r>
              <w:rPr>
                <w:rFonts w:eastAsia="Calibri"/>
                <w:bCs/>
                <w:lang w:val="sr-Latn-RS"/>
              </w:rPr>
              <w:t xml:space="preserve">III </w:t>
            </w:r>
            <w:r>
              <w:rPr>
                <w:rFonts w:eastAsia="Calibri"/>
                <w:bCs/>
                <w:lang w:val="sr-Cyrl-RS"/>
              </w:rPr>
              <w:t xml:space="preserve">и </w:t>
            </w:r>
            <w:r>
              <w:rPr>
                <w:rFonts w:eastAsia="Calibri"/>
                <w:bCs/>
                <w:lang w:val="sr-Latn-RS"/>
              </w:rPr>
              <w:t xml:space="preserve">IV </w:t>
            </w:r>
            <w:r>
              <w:rPr>
                <w:rFonts w:eastAsia="Calibri"/>
                <w:bCs/>
                <w:lang w:val="sr-Cyrl-RS"/>
              </w:rPr>
              <w:t>разред средње стручне школе,ДАТА СТАТУС,2013.</w:t>
            </w:r>
          </w:p>
          <w:p w:rsidR="0072039A" w:rsidRDefault="0072039A">
            <w:pPr>
              <w:spacing w:after="0" w:line="240" w:lineRule="auto"/>
              <w:ind w:left="360"/>
              <w:jc w:val="both"/>
              <w:rPr>
                <w:rFonts w:ascii="Times New Roman" w:hAnsi="Times New Roman" w:cs="Times New Roman"/>
                <w:bCs/>
                <w:sz w:val="24"/>
                <w:szCs w:val="24"/>
                <w:lang w:val="sr-Cyrl-CS"/>
              </w:rPr>
            </w:pPr>
          </w:p>
          <w:p w:rsidR="0072039A" w:rsidRDefault="0072039A">
            <w:pPr>
              <w:spacing w:after="0" w:line="240" w:lineRule="auto"/>
              <w:rPr>
                <w:rFonts w:ascii="Times New Roman" w:eastAsia="Calibri" w:hAnsi="Times New Roman" w:cs="Times New Roman"/>
                <w:bCs/>
                <w:sz w:val="24"/>
                <w:szCs w:val="24"/>
                <w:lang w:val="sr-Cyrl-RS"/>
              </w:rPr>
            </w:pPr>
          </w:p>
        </w:tc>
      </w:tr>
      <w:tr w:rsidR="0072039A">
        <w:tc>
          <w:tcPr>
            <w:tcW w:w="14567" w:type="dxa"/>
            <w:gridSpan w:val="19"/>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lang w:val="sr-Cyrl-RS"/>
              </w:rPr>
              <w:t>Основнистатистички појмови</w:t>
            </w:r>
          </w:p>
        </w:tc>
        <w:tc>
          <w:tcPr>
            <w:tcW w:w="3616"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bCs/>
                <w:lang w:val="sr-Cyrl-CS"/>
              </w:rPr>
              <w:t>Стицање основних знања о статистици и основним статистичким појмовима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12</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50"/>
              </w:numPr>
              <w:tabs>
                <w:tab w:val="left" w:pos="3420"/>
              </w:tabs>
              <w:spacing w:after="0" w:line="240" w:lineRule="auto"/>
              <w:rPr>
                <w:rFonts w:ascii="Times New Roman" w:hAnsi="Times New Roman" w:cs="Times New Roman"/>
                <w:bCs/>
                <w:lang w:val="sl-SI"/>
              </w:rPr>
            </w:pPr>
            <w:r>
              <w:rPr>
                <w:rFonts w:ascii="Times New Roman" w:hAnsi="Times New Roman" w:cs="Times New Roman"/>
                <w:bCs/>
                <w:lang w:val="sr-Cyrl-CS"/>
              </w:rPr>
              <w:t>Дефинише појам статистике</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Наведе предмет статистичког истраживања</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Наведе области статистике</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Дефинише основни скуп</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Дефинише узорак</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Објасни значење јединице посматрања</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Објасни значење појма „променљива“</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Објасни значење појма податак</w:t>
            </w:r>
          </w:p>
          <w:p w:rsidR="0072039A" w:rsidRDefault="00F46425" w:rsidP="0015633F">
            <w:pPr>
              <w:numPr>
                <w:ilvl w:val="0"/>
                <w:numId w:val="151"/>
              </w:numPr>
              <w:tabs>
                <w:tab w:val="left" w:pos="3420"/>
              </w:tabs>
              <w:spacing w:after="0" w:line="240" w:lineRule="auto"/>
              <w:rPr>
                <w:rFonts w:ascii="Times New Roman" w:hAnsi="Times New Roman" w:cs="Times New Roman"/>
                <w:lang w:val="sr-Cyrl-CS"/>
              </w:rPr>
            </w:pPr>
            <w:r>
              <w:rPr>
                <w:rFonts w:ascii="Times New Roman" w:hAnsi="Times New Roman" w:cs="Times New Roman"/>
                <w:lang w:val="sr-Cyrl-CS"/>
              </w:rPr>
              <w:t>Разликује структурне и временске серије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Наведе изворе података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CS"/>
              </w:rPr>
            </w:pPr>
            <w:r>
              <w:rPr>
                <w:rFonts w:ascii="Times New Roman" w:hAnsi="Times New Roman" w:cs="Times New Roman"/>
                <w:lang w:val="sr-Cyrl-CS"/>
              </w:rPr>
              <w:t>у паровима</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студија случаја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3"/>
            <w:tcBorders>
              <w:top w:val="single" w:sz="4" w:space="0" w:color="auto"/>
              <w:left w:val="single" w:sz="4" w:space="0" w:color="auto"/>
              <w:bottom w:val="single" w:sz="4" w:space="0" w:color="auto"/>
              <w:right w:val="double" w:sz="4" w:space="0" w:color="auto"/>
            </w:tcBorders>
          </w:tcPr>
          <w:p w:rsidR="0072039A" w:rsidRDefault="0072039A">
            <w:pPr>
              <w:numPr>
                <w:ilvl w:val="0"/>
                <w:numId w:val="50"/>
              </w:numPr>
              <w:spacing w:after="0" w:line="240" w:lineRule="auto"/>
              <w:rPr>
                <w:rFonts w:ascii="Times New Roman" w:eastAsia="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текстуална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визуелна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rPr>
              <w:t xml:space="preserve">       </w:t>
            </w:r>
            <w:r>
              <w:rPr>
                <w:rFonts w:ascii="Times New Roman" w:hAnsi="Times New Roman" w:cs="Times New Roman"/>
                <w:lang w:val="sr-Cyrl-CS"/>
              </w:rPr>
              <w:t>видео-бим</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књиговодство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предузетништво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 са електронским пословањем</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економија</w:t>
            </w:r>
          </w:p>
        </w:tc>
        <w:tc>
          <w:tcPr>
            <w:tcW w:w="4746" w:type="dxa"/>
            <w:gridSpan w:val="6"/>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72039A">
            <w:pPr>
              <w:spacing w:after="0" w:line="240" w:lineRule="auto"/>
              <w:ind w:left="360"/>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RS"/>
              </w:rPr>
              <w:t>Дескриптивна статистика</w:t>
            </w:r>
          </w:p>
        </w:tc>
        <w:tc>
          <w:tcPr>
            <w:tcW w:w="3438" w:type="dxa"/>
            <w:gridSpan w:val="3"/>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52"/>
              </w:numPr>
              <w:spacing w:after="0" w:line="240" w:lineRule="auto"/>
              <w:rPr>
                <w:rFonts w:ascii="Times New Roman" w:hAnsi="Times New Roman" w:cs="Times New Roman"/>
                <w:lang w:val="sr-Cyrl-CS"/>
              </w:rPr>
            </w:pPr>
            <w:r>
              <w:rPr>
                <w:rFonts w:ascii="Times New Roman" w:hAnsi="Times New Roman" w:cs="Times New Roman"/>
                <w:lang w:val="sr-Cyrl-CS"/>
              </w:rPr>
              <w:t>Стицање основних знања о прикупљању,сређивању,обради и приказивању података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 xml:space="preserve">Стицање основних знања о мерама централне тенденције и </w:t>
            </w:r>
            <w:r>
              <w:rPr>
                <w:rFonts w:ascii="Times New Roman" w:hAnsi="Times New Roman" w:cs="Times New Roman"/>
                <w:lang w:val="sr-Cyrl-CS"/>
              </w:rPr>
              <w:lastRenderedPageBreak/>
              <w:t>мерама дисперзије, као и могућностима њихове примене</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lastRenderedPageBreak/>
              <w:t>34</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 xml:space="preserve">      34  </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BA"/>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Доведе у везу прикупљање, сређивање и обраду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циљ истраживања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Наведе врсте мерних скала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Наведе методе прикупљања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Објасни различите методе прикупљања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Разликује серије структуре и временске серије</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 xml:space="preserve">Направи одговарајуће статистичке табеле у функцији статистичког истраживања </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 xml:space="preserve">Илуструје графички посматрану појаву у правоугаоном </w:t>
            </w:r>
            <w:r>
              <w:rPr>
                <w:rFonts w:ascii="Times New Roman" w:hAnsi="Times New Roman" w:cs="Times New Roman"/>
              </w:rPr>
              <w:t>координатном систему коришћењем софтвера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Илуструје графички посматрану појаву у ван координатном систему коришћењем софтвера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Одреди адекватну врсту графичког приказа за презентацију различитих резултата статистичког истраживања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Наведе мере централне тенденције негруписаних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аритметичку средину негруписаних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медијану као меру централне тенденције</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модус као меру централне тенденције</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Доведе у везу однос између аритметичке средине, медијане и модуса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 xml:space="preserve">Наведе мере дисперзије негруписаних </w:t>
            </w:r>
            <w:r>
              <w:rPr>
                <w:rFonts w:ascii="Times New Roman" w:hAnsi="Times New Roman" w:cs="Times New Roman"/>
                <w:lang w:val="sr-Cyrl-CS"/>
              </w:rPr>
              <w:lastRenderedPageBreak/>
              <w:t>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интервал варијације</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варијансу</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стандардну девијацију</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Објасни аритметичку средину, варијанску и стандардну девијацију груписаних података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геометријску средину</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Дефинише хармонијску средину</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Израчуна мере централне тенденције коришћењем софтвера</w:t>
            </w:r>
          </w:p>
          <w:p w:rsidR="0072039A" w:rsidRDefault="00F46425" w:rsidP="0015633F">
            <w:pPr>
              <w:numPr>
                <w:ilvl w:val="1"/>
                <w:numId w:val="153"/>
              </w:numPr>
              <w:tabs>
                <w:tab w:val="left" w:pos="1440"/>
              </w:tabs>
              <w:spacing w:after="0" w:line="240" w:lineRule="auto"/>
              <w:rPr>
                <w:rFonts w:ascii="Times New Roman" w:hAnsi="Times New Roman" w:cs="Times New Roman"/>
                <w:lang w:val="sr-Cyrl-CS"/>
              </w:rPr>
            </w:pPr>
            <w:r>
              <w:rPr>
                <w:rFonts w:ascii="Times New Roman" w:hAnsi="Times New Roman" w:cs="Times New Roman"/>
                <w:lang w:val="sr-Cyrl-CS"/>
              </w:rPr>
              <w:t>Израчуна мере дисперзије коришћењем софтвера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Анализира на конкретним примерима израчунате мере централне тенденције и мере дисперзије</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50"/>
              </w:numPr>
              <w:spacing w:after="160" w:line="259" w:lineRule="auto"/>
              <w:rPr>
                <w:sz w:val="22"/>
                <w:szCs w:val="22"/>
                <w:lang w:val="sr-Cyrl-CS"/>
              </w:rPr>
            </w:pPr>
            <w:r>
              <w:rPr>
                <w:sz w:val="22"/>
                <w:szCs w:val="22"/>
                <w:lang w:val="sr-Cyrl-CS"/>
              </w:rPr>
              <w:lastRenderedPageBreak/>
              <w:t>Фронтални</w:t>
            </w:r>
          </w:p>
          <w:p w:rsidR="0072039A" w:rsidRDefault="00F46425">
            <w:pPr>
              <w:pStyle w:val="ListParagraph"/>
              <w:numPr>
                <w:ilvl w:val="0"/>
                <w:numId w:val="50"/>
              </w:numPr>
              <w:spacing w:after="160" w:line="259" w:lineRule="auto"/>
              <w:rPr>
                <w:sz w:val="22"/>
                <w:szCs w:val="22"/>
              </w:rPr>
            </w:pPr>
            <w:r>
              <w:rPr>
                <w:sz w:val="22"/>
                <w:szCs w:val="22"/>
                <w:lang w:val="sr-Cyrl-CS"/>
              </w:rPr>
              <w:t>Индивидуални</w:t>
            </w:r>
          </w:p>
          <w:p w:rsidR="0072039A" w:rsidRDefault="00F46425">
            <w:pPr>
              <w:pStyle w:val="ListParagraph"/>
              <w:numPr>
                <w:ilvl w:val="0"/>
                <w:numId w:val="50"/>
              </w:numPr>
              <w:spacing w:after="160" w:line="259" w:lineRule="auto"/>
              <w:rPr>
                <w:sz w:val="22"/>
                <w:szCs w:val="22"/>
              </w:rPr>
            </w:pPr>
            <w:r>
              <w:rPr>
                <w:sz w:val="22"/>
                <w:szCs w:val="22"/>
                <w:lang w:val="sr-Cyrl-CS"/>
              </w:rPr>
              <w:t>у паровима</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студија случаја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3"/>
            <w:tcBorders>
              <w:top w:val="single" w:sz="4" w:space="0" w:color="auto"/>
              <w:left w:val="single" w:sz="4" w:space="0" w:color="auto"/>
              <w:bottom w:val="single" w:sz="4" w:space="0" w:color="auto"/>
              <w:right w:val="double" w:sz="4" w:space="0" w:color="auto"/>
            </w:tcBorders>
          </w:tcPr>
          <w:p w:rsidR="0072039A" w:rsidRDefault="0072039A">
            <w:pPr>
              <w:numPr>
                <w:ilvl w:val="0"/>
                <w:numId w:val="51"/>
              </w:num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текстуална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визуелна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rPr>
              <w:t xml:space="preserve">       </w:t>
            </w:r>
            <w:r>
              <w:rPr>
                <w:rFonts w:ascii="Times New Roman" w:hAnsi="Times New Roman" w:cs="Times New Roman"/>
                <w:lang w:val="sr-Cyrl-CS"/>
              </w:rPr>
              <w:t>видео-бим</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књиговодство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предузетништво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 са електронским пословањем</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hAnsi="Times New Roman" w:cs="Times New Roman"/>
                <w:lang w:val="sr-Cyrl-CS"/>
              </w:rPr>
              <w:t>економија</w:t>
            </w:r>
          </w:p>
        </w:tc>
        <w:tc>
          <w:tcPr>
            <w:tcW w:w="4928"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72039A">
            <w:pPr>
              <w:spacing w:after="0" w:line="240" w:lineRule="auto"/>
              <w:ind w:left="360"/>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hAnsi="Times New Roman" w:cs="Times New Roman"/>
                <w:sz w:val="24"/>
                <w:szCs w:val="24"/>
                <w:lang w:val="sr-Cyrl-RS"/>
              </w:rPr>
            </w:pPr>
            <w:r>
              <w:rPr>
                <w:rFonts w:ascii="Times New Roman" w:hAnsi="Times New Roman" w:cs="Times New Roman"/>
                <w:sz w:val="24"/>
                <w:szCs w:val="24"/>
                <w:lang w:val="sr-Cyrl-RS"/>
              </w:rPr>
              <w:t>Проста линеарна регресија и корелација</w:t>
            </w:r>
          </w:p>
          <w:p w:rsidR="0072039A" w:rsidRDefault="0072039A">
            <w:pPr>
              <w:spacing w:after="0" w:line="240" w:lineRule="auto"/>
              <w:ind w:left="170"/>
              <w:rPr>
                <w:rFonts w:ascii="Times New Roman" w:eastAsia="Times New Roman" w:hAnsi="Times New Roman" w:cs="Times New Roman"/>
                <w:b/>
                <w:sz w:val="24"/>
                <w:szCs w:val="24"/>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hAnsi="Times New Roman" w:cs="Times New Roman"/>
              </w:rPr>
              <w:t>Стицање основних знања о простој линераној регресији и корелацији</w:t>
            </w:r>
          </w:p>
          <w:p w:rsidR="0072039A" w:rsidRDefault="0072039A">
            <w:pPr>
              <w:spacing w:after="0" w:line="240" w:lineRule="auto"/>
              <w:rPr>
                <w:rFonts w:ascii="Times New Roman" w:hAnsi="Times New Roman" w:cs="Times New Roman"/>
              </w:rPr>
            </w:pPr>
          </w:p>
          <w:p w:rsidR="0072039A" w:rsidRDefault="0072039A">
            <w:pPr>
              <w:spacing w:after="0" w:line="240" w:lineRule="auto"/>
              <w:rPr>
                <w:rFonts w:ascii="Times New Roman" w:hAnsi="Times New Roman" w:cs="Times New Roman"/>
              </w:rPr>
            </w:pPr>
          </w:p>
          <w:p w:rsidR="0072039A" w:rsidRDefault="0072039A">
            <w:pPr>
              <w:spacing w:after="0" w:line="240" w:lineRule="auto"/>
              <w:rPr>
                <w:rFonts w:ascii="Times New Roman" w:hAnsi="Times New Roman" w:cs="Times New Roman"/>
              </w:rPr>
            </w:pPr>
          </w:p>
          <w:p w:rsidR="0072039A" w:rsidRDefault="0072039A">
            <w:pPr>
              <w:spacing w:after="0" w:line="240" w:lineRule="auto"/>
              <w:rPr>
                <w:rFonts w:ascii="Times New Roman" w:hAnsi="Times New Roman" w:cs="Times New Roman"/>
              </w:rPr>
            </w:pPr>
          </w:p>
          <w:p w:rsidR="0072039A" w:rsidRDefault="0072039A">
            <w:pPr>
              <w:spacing w:after="0" w:line="240" w:lineRule="auto"/>
              <w:rPr>
                <w:rFonts w:ascii="Times New Roman" w:hAnsi="Times New Roman" w:cs="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RS"/>
              </w:rPr>
              <w:t>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lang w:val="sr-Cyrl-CS"/>
              </w:rPr>
              <w:t>24</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 xml:space="preserve">наведе циљеве регресионе и корелационе анализе </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појам регресије, односно линеарног регресионог модела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дијаграм распршености (растурања)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објасни метод најмањих квадрата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наведе могућности примене просте линеране регресије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стандардну грешку регресије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коефицијент детерминације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линеарну корелацију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rPr>
              <w:t>дефинише коефицијент просте линеарне корелације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hAnsi="Times New Roman" w:cs="Times New Roman"/>
              </w:rPr>
              <w:t xml:space="preserve">анализира на конкретном примеру </w:t>
            </w:r>
            <w:r>
              <w:rPr>
                <w:rFonts w:ascii="Times New Roman" w:hAnsi="Times New Roman" w:cs="Times New Roman"/>
                <w:lang w:val="sr-Cyrl-RS"/>
              </w:rPr>
              <w:t>у</w:t>
            </w:r>
            <w:r>
              <w:rPr>
                <w:rFonts w:ascii="Times New Roman" w:hAnsi="Times New Roman" w:cs="Times New Roman"/>
              </w:rPr>
              <w:t>потребу простог линераног регресионог модела коришћењем софтвера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pStyle w:val="ListParagraph"/>
              <w:numPr>
                <w:ilvl w:val="0"/>
                <w:numId w:val="14"/>
              </w:numPr>
              <w:tabs>
                <w:tab w:val="clear" w:pos="360"/>
              </w:tabs>
              <w:spacing w:after="160" w:line="259" w:lineRule="auto"/>
              <w:rPr>
                <w:sz w:val="22"/>
                <w:szCs w:val="22"/>
                <w:lang w:val="sr-Cyrl-CS"/>
              </w:rPr>
            </w:pPr>
            <w:r>
              <w:rPr>
                <w:sz w:val="22"/>
                <w:szCs w:val="22"/>
                <w:lang w:val="sr-Cyrl-CS"/>
              </w:rPr>
              <w:t>фронтални</w:t>
            </w:r>
          </w:p>
          <w:p w:rsidR="0072039A" w:rsidRDefault="00F46425">
            <w:pPr>
              <w:pStyle w:val="ListParagraph"/>
              <w:numPr>
                <w:ilvl w:val="0"/>
                <w:numId w:val="14"/>
              </w:numPr>
              <w:tabs>
                <w:tab w:val="clear" w:pos="360"/>
              </w:tabs>
              <w:spacing w:after="160" w:line="259" w:lineRule="auto"/>
              <w:rPr>
                <w:sz w:val="22"/>
                <w:szCs w:val="22"/>
              </w:rPr>
            </w:pPr>
            <w:r>
              <w:rPr>
                <w:sz w:val="22"/>
                <w:szCs w:val="22"/>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hAnsi="Times New Roman" w:cs="Times New Roman"/>
                <w:lang w:val="sr-Cyrl-CS"/>
              </w:rPr>
              <w:t>у паровима</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текст – метода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студија случаја</w:t>
            </w: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3"/>
            <w:tcBorders>
              <w:top w:val="single" w:sz="4" w:space="0" w:color="auto"/>
              <w:left w:val="single" w:sz="4" w:space="0" w:color="auto"/>
              <w:bottom w:val="single" w:sz="4" w:space="0" w:color="auto"/>
              <w:right w:val="double" w:sz="4" w:space="0" w:color="auto"/>
            </w:tcBorders>
          </w:tcPr>
          <w:p w:rsidR="0072039A" w:rsidRDefault="0072039A">
            <w:pPr>
              <w:numPr>
                <w:ilvl w:val="0"/>
                <w:numId w:val="51"/>
              </w:num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текстуална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визуелна</w:t>
            </w:r>
          </w:p>
          <w:p w:rsidR="0072039A" w:rsidRDefault="00F46425">
            <w:pPr>
              <w:numPr>
                <w:ilvl w:val="0"/>
                <w:numId w:val="42"/>
              </w:numPr>
              <w:spacing w:after="0" w:line="240" w:lineRule="auto"/>
              <w:ind w:left="0" w:firstLine="0"/>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hAnsi="Times New Roman" w:cs="Times New Roman"/>
              </w:rPr>
              <w:t xml:space="preserve">      </w:t>
            </w:r>
            <w:r>
              <w:rPr>
                <w:rFonts w:ascii="Times New Roman" w:hAnsi="Times New Roman" w:cs="Times New Roman"/>
                <w:lang w:val="sr-Cyrl-CS"/>
              </w:rPr>
              <w:t>видео-бим</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књиговодство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предузетништво</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43"/>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 са електронским пословањем</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економија</w:t>
            </w:r>
          </w:p>
        </w:tc>
        <w:tc>
          <w:tcPr>
            <w:tcW w:w="4928"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72039A">
            <w:pPr>
              <w:spacing w:after="0" w:line="240" w:lineRule="auto"/>
              <w:ind w:left="360"/>
              <w:rPr>
                <w:rFonts w:ascii="Times New Roman" w:eastAsia="Times New Roman" w:hAnsi="Times New Roman" w:cs="Times New Roman"/>
                <w:lang w:val="sr-Cyrl-CS"/>
              </w:rPr>
            </w:pPr>
          </w:p>
        </w:tc>
      </w:tr>
    </w:tbl>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br w:type="page"/>
      </w: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Финансијско-рачуноводствена обука</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140 + 60 блок</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ind w:left="288"/>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w:t>
            </w:r>
          </w:p>
        </w:tc>
      </w:tr>
      <w:tr w:rsidR="0072039A">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Књижење процеса набавке и продаје робе и обрачуна пдв-а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евиденцију набавке и продаје робе у робном и финансијском књиоводству, израду калкулације и продајне фактуре, завођење фактура у КИР и КПР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састављање и евидентирање уговора окомпензацији, цесији, асигнацији и преузимању дуга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обрачун, евиденцију и плаћање пдв-а, попуњавање ПППДВ и ПОПДВ обрасца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за повезивање теоријских и практичних знања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за коришћење књиговодственог софтвера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основних радних навика и интереса за даљи проофесионални развој</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приспеле рачуне у КПР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 базу добављача за клијента ради праћења доспелости обавеза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Креира обрасце и документацију за пословање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калкулацију продајне цене робе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евиденцију набавке робе у робном и финансијском књиоводству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Креира лаггер листу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налог за пренос за доспеле обавезе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 пошаље рачун</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издати рачун у КИР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 базу купаца ради праћења доспелости потраживања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евиденцију продаје робе у робном и финансијком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Ажурира лагер листу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ургенцију за неплаћене рачуне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извештај о клијенту о стању обавеза и потраживања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законску камату по основу кашњења у плаћању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обавезе и потраживања за свог клијента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образац уговора о компензацији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компензацију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уговор о цесији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уговор о цесији у зависности од  од улоге у  уговору о цесији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уговор о асигнацији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уговор о асигнацији у зависности од улоге у уговору о асигнацији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уговор о преузимању дуга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Прокњићи уговор о преузимању дуга у </w:t>
            </w:r>
            <w:r>
              <w:rPr>
                <w:rFonts w:ascii="Times New Roman" w:eastAsia="Times New Roman" w:hAnsi="Times New Roman" w:cs="Times New Roman"/>
                <w:lang w:val="sr-Cyrl-CS"/>
              </w:rPr>
              <w:lastRenderedPageBreak/>
              <w:t>зависности од улоге у овом уговору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меницу и преда је добављачу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књижења о предаји и доспећу, наплати менице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Обради ПППДВ и ПОПДВ образац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Прокњижи обавезу или потраживање по основу пдв-а</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482"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рупа предмета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746"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Рачуноводствени послови трговинског и услужног П.Д.</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обављање послова књиговодствене евиденције насталих пословних промена у услужном и трговинском П.Д.</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Развијање вештина у обављању рачуноводствених послова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Развијење вештина оранизовања, обрачуна, праћења, контроле и анализе пословања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за коришћење књиговодственог софтвера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Развијање основних радних навика и интереса за даљи </w:t>
            </w:r>
            <w:r>
              <w:rPr>
                <w:rFonts w:ascii="Times New Roman" w:eastAsia="Times New Roman" w:hAnsi="Times New Roman" w:cs="Times New Roman"/>
                <w:lang w:val="sr-Cyrl-CS"/>
              </w:rPr>
              <w:lastRenderedPageBreak/>
              <w:t>професионални развој</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44</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44</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 активности користећи софтвер и друга средства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контроле, сортирања и архивирања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важећи контни оквир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важеће законске прописи у области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рачуноводствена начела и принципе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налог за књижење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у аналитичкој и синтетичкој евиденцији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куповину и продају основних средстава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рачуноводствену амортизацију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набавку канцеларијског материјала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набавку и продају робе у робном и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Ажурира лагер листу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Усагласи аналитичку и синтетичку евиденцију робе, купаца и добављача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и прокњижи мањкове и викове робе по попису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нивелације цена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 пошаље ИОС-е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и прокњижи ОРЦ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извод банке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дневне промене на блаајни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Књижи измирења обавеза и потраживања наа основу обрачунских </w:t>
            </w:r>
            <w:r>
              <w:rPr>
                <w:rFonts w:ascii="Times New Roman" w:eastAsia="Times New Roman" w:hAnsi="Times New Roman" w:cs="Times New Roman"/>
                <w:lang w:val="sr-Cyrl-CS"/>
              </w:rPr>
              <w:lastRenderedPageBreak/>
              <w:t>плаћања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настале промене по основу пријема, издавања, наплате и исплате менице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обрачун ПДВ-а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обрачун и исплату зарада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порезе и доприносе по основу примања физичких лица и њихове нето износе (уговори ван радног односа, превоз са посла и на посао, дневнице, ауторски хонорари)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расходе и приходе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Провери исправност књижења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предзакључна књижења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закључни лист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Одложи и чува документацију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 презентује извештај о свом 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Изврши периодичну заштиту електронских података  </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rPr>
            </w:pPr>
          </w:p>
          <w:p w:rsidR="0072039A" w:rsidRDefault="0072039A">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и 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група предмета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72039A">
            <w:pPr>
              <w:spacing w:after="0" w:line="240" w:lineRule="auto"/>
              <w:ind w:left="360"/>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Финансијски послови у </w:t>
            </w:r>
            <w:r>
              <w:rPr>
                <w:rFonts w:ascii="Times New Roman" w:eastAsia="Times New Roman" w:hAnsi="Times New Roman" w:cs="Times New Roman"/>
                <w:b/>
                <w:sz w:val="24"/>
                <w:szCs w:val="24"/>
                <w:lang w:val="sr-Cyrl-RS"/>
              </w:rPr>
              <w:lastRenderedPageBreak/>
              <w:t>услужном и трговинском П.Д.</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Оспособљавање ученика за обављање финансијских послова у услужном трговинском ПД</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44</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 активности користећи софтвер и друга средства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контроле, сортирања и архивирања документације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важећи контни оквир</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важеће законске прописи у области рачуноводства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понуду за пружање књиговодствених услуга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Допуни типскиуговор са клијентима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Ажурира персонална досијеа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промене код запослених у М и М-А обрасцу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Допуни типски уговор о раду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Заведе примљена документа у књигу улазне поште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Заведе примљене рачуне у КПР</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Усагласи КПР са ПДВ-ом у финансијском књиговодству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Креира и попуни документацију у процесу набавке и продаје робе (калкулација, рачун, ургенција, књижна писма, нивелација цена...)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Заведе издате рачуне у КИР</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Креира базу података купаца ради наплате потраживања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опомене купцима због кашњења у плаћању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Усагласи КИР са ПДВ-ом у финансијском књиговодству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Изради месечну листу присутности на послу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зараде запослених</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Састави обрачунски лист зарада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рекапитулацију обрачуна зарада и преда је на књижење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порезе и доприносе на примања физичких лица (уговори ван радног односа, превоз са посла и на посао, дневнице, ауторски хонорари)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Обради пореску пријаву ПППД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инструменте платно промета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благајничку документацију и преда на књижење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обрачунска плаћања и проследи угговоре на књижење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Попуни меницу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регистрацију или брисање менице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ПДВ</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Обради ПППДВ и ПОПДВ</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рачуноводствену амортизацију по временскомм и функционалном методу на месечном нивоу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реализацију планираних активности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дневне и периодичне извештаје о раду</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Презентује рад службе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Систематизује документацију</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Изврши периодичну заштиту података службе</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група предмета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928"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960"/>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Пословање у реалном Т.П.Д.</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компетенција, вештина и способности за самостално обављање послова у реалном П.Д.</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60</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60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Презентује историјат, делатност и пословање П.Д. у коме је обавио блок наставу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Престави организациону структуру П.Д.</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Објасни функционисање П.Д.</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Обавља књиговодствене послове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Спроводи посллове платног промета и благајничке послове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Обавља пословну кореспонденцију</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Објасни токове кретања документације у П.Д.</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Анализира пословне активности П.Д. са другим пословним субјектима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Упореди начин пословања В.П.Д са реалним П:Д.</w:t>
            </w:r>
          </w:p>
        </w:tc>
        <w:tc>
          <w:tcPr>
            <w:tcW w:w="216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 xml:space="preserve">Фронтални </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tc>
        <w:tc>
          <w:tcPr>
            <w:tcW w:w="286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Техничка – рачунар, </w:t>
            </w:r>
            <w:r>
              <w:rPr>
                <w:rFonts w:ascii="Times New Roman" w:eastAsia="Times New Roman" w:hAnsi="Times New Roman" w:cs="Times New Roman"/>
                <w:lang w:val="sr-Cyrl-CS"/>
              </w:rPr>
              <w:lastRenderedPageBreak/>
              <w:t>штампач, видео бим, табла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244"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xml:space="preserve">Економска група предмета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Математика</w:t>
            </w:r>
          </w:p>
          <w:p w:rsidR="0072039A" w:rsidRDefault="0072039A">
            <w:pPr>
              <w:spacing w:after="0" w:line="240" w:lineRule="auto"/>
              <w:rPr>
                <w:rFonts w:ascii="Times New Roman" w:eastAsia="Times New Roman" w:hAnsi="Times New Roman" w:cs="Times New Roman"/>
                <w:lang w:val="sr-Cyrl-CS"/>
              </w:rPr>
            </w:pPr>
          </w:p>
        </w:tc>
        <w:tc>
          <w:tcPr>
            <w:tcW w:w="5340"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Дневник практичне наставе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 Дневника практичне наставе</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7"/>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RS"/>
              </w:rPr>
              <w:t>Финансијско-рачуноводствени техничар</w:t>
            </w:r>
            <w:r>
              <w:rPr>
                <w:rFonts w:ascii="Times New Roman" w:eastAsia="Times New Roman" w:hAnsi="Times New Roman" w:cs="Times New Roman"/>
                <w:b/>
                <w:sz w:val="24"/>
                <w:szCs w:val="24"/>
              </w:rPr>
              <w:t xml:space="preserve"> </w:t>
            </w:r>
          </w:p>
        </w:tc>
      </w:tr>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Грађанско васпитање </w:t>
            </w:r>
          </w:p>
        </w:tc>
      </w:tr>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Трећи</w:t>
            </w:r>
          </w:p>
        </w:tc>
      </w:tr>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923C9" w:rsidTr="00D923C9">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Приручник за наставнике Грађанског васпитања у гимназији,Зуов</w:t>
            </w:r>
          </w:p>
        </w:tc>
      </w:tr>
      <w:tr w:rsidR="00D923C9" w:rsidTr="00D923C9">
        <w:trPr>
          <w:gridAfter w:val="2"/>
          <w:wAfter w:w="1888" w:type="dxa"/>
        </w:trPr>
        <w:tc>
          <w:tcPr>
            <w:tcW w:w="12677" w:type="dxa"/>
            <w:gridSpan w:val="18"/>
            <w:tcBorders>
              <w:top w:val="single" w:sz="4" w:space="0" w:color="000000"/>
              <w:left w:val="nil"/>
              <w:bottom w:val="single" w:sz="4" w:space="0" w:color="000000"/>
              <w:right w:val="nil"/>
            </w:tcBorders>
            <w:shd w:val="clear" w:color="auto" w:fill="auto"/>
          </w:tcPr>
          <w:p w:rsidR="00D923C9" w:rsidRDefault="00D923C9" w:rsidP="002B0E73">
            <w:pPr>
              <w:spacing w:after="0" w:line="240" w:lineRule="auto"/>
              <w:rPr>
                <w:rFonts w:ascii="Times New Roman" w:eastAsia="Times New Roman" w:hAnsi="Times New Roman" w:cs="Times New Roman"/>
                <w:sz w:val="24"/>
                <w:szCs w:val="24"/>
              </w:rPr>
            </w:pPr>
          </w:p>
        </w:tc>
      </w:tr>
      <w:tr w:rsidR="00D923C9" w:rsidTr="00D923C9">
        <w:tc>
          <w:tcPr>
            <w:tcW w:w="627"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4"/>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D923C9" w:rsidTr="00D923C9">
        <w:tc>
          <w:tcPr>
            <w:tcW w:w="627"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4"/>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D923C9" w:rsidTr="00D923C9">
        <w:trPr>
          <w:trHeight w:val="784"/>
        </w:trPr>
        <w:tc>
          <w:tcPr>
            <w:tcW w:w="627" w:type="dxa"/>
            <w:vMerge w:val="restart"/>
            <w:tcBorders>
              <w:top w:val="single" w:sz="4" w:space="0" w:color="000000"/>
              <w:left w:val="single" w:sz="4" w:space="0" w:color="000000"/>
              <w:bottom w:val="single" w:sz="4" w:space="0" w:color="000000"/>
              <w:right w:val="single" w:sz="4" w:space="0" w:color="000000"/>
            </w:tcBorders>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Економска и социјална права</w:t>
            </w:r>
          </w:p>
        </w:tc>
        <w:tc>
          <w:tcPr>
            <w:tcW w:w="3616" w:type="dxa"/>
            <w:gridSpan w:val="4"/>
            <w:tcBorders>
              <w:top w:val="single" w:sz="4" w:space="0" w:color="000000"/>
              <w:left w:val="single" w:sz="4" w:space="0" w:color="000000"/>
              <w:bottom w:val="single" w:sz="4" w:space="0" w:color="000000"/>
              <w:right w:val="single" w:sz="4" w:space="0" w:color="000000"/>
            </w:tcBorders>
            <w:vAlign w:val="center"/>
          </w:tcPr>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t xml:space="preserve">Упознавање ученика са: </w:t>
            </w:r>
          </w:p>
          <w:p w:rsidR="00D923C9" w:rsidRP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каректеристикама економских и социјалних права</w:t>
            </w:r>
          </w:p>
          <w:p w:rsidR="00D923C9" w:rsidRP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развојем економских и социјалних права</w:t>
            </w:r>
          </w:p>
          <w:p w:rsidR="00D923C9" w:rsidRP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међународним механизмима надзора, поштовања економских и социјалних права и санкционисања њиховог кршења</w:t>
            </w:r>
          </w:p>
          <w:p w:rsidR="00D923C9" w:rsidRP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појмовима дискриминације на раду и радног права</w:t>
            </w:r>
          </w:p>
          <w:p w:rsidR="00D923C9" w:rsidRP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односом економског развоја и животног стандарда</w:t>
            </w:r>
          </w:p>
          <w:p w:rsidR="00D923C9" w:rsidRDefault="00D923C9" w:rsidP="0015633F">
            <w:pPr>
              <w:numPr>
                <w:ilvl w:val="0"/>
                <w:numId w:val="200"/>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појмом здравствене заштите</w:t>
            </w:r>
          </w:p>
          <w:p w:rsidR="00D923C9" w:rsidRPr="00D923C9" w:rsidRDefault="00D923C9" w:rsidP="00D923C9">
            <w:p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 </w:t>
            </w:r>
          </w:p>
        </w:tc>
        <w:tc>
          <w:tcPr>
            <w:tcW w:w="1175" w:type="dxa"/>
            <w:gridSpan w:val="3"/>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629" w:type="dxa"/>
            <w:gridSpan w:val="3"/>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D923C9" w:rsidTr="00D923C9">
        <w:trPr>
          <w:trHeight w:val="158"/>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D923C9" w:rsidTr="00D923C9">
        <w:trPr>
          <w:trHeight w:val="1216"/>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vAlign w:val="center"/>
          </w:tcPr>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Ученик ће бити у стању да:</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доведе у везу сиромаштво и друштвену неједнакост са степеном остварености економско-социјалних права</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наведе карактеристике економских и социјалних права</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 xml:space="preserve">критички разматра проблеме незапослености и економских миграција </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идентификује примере дискриминације и експлоатације у области рада</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 xml:space="preserve">аргументовано дискутује о проблемима доступности хране,пијаће воде, образовања и здравствене заштите у савременом друштву </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 xml:space="preserve">изрази позитиван став према мерама у образовању осетљивих група и образложи њихов значај за социјални и економски развој друштва </w:t>
            </w:r>
          </w:p>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образложи значај удруживања радника и борбе за њихова права</w:t>
            </w:r>
          </w:p>
        </w:tc>
        <w:tc>
          <w:tcPr>
            <w:tcW w:w="2065" w:type="dxa"/>
            <w:gridSpan w:val="4"/>
            <w:tcBorders>
              <w:top w:val="single" w:sz="4" w:space="0" w:color="000000"/>
              <w:left w:val="single" w:sz="4" w:space="0" w:color="000000"/>
              <w:bottom w:val="single" w:sz="4" w:space="0" w:color="000000"/>
              <w:right w:val="single" w:sz="4" w:space="0" w:color="000000"/>
            </w:tcBorders>
          </w:tcPr>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t>рад у групи/рад у  пару</w:t>
            </w:r>
          </w:p>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t>пленум</w:t>
            </w:r>
          </w:p>
        </w:tc>
        <w:tc>
          <w:tcPr>
            <w:tcW w:w="2627" w:type="dxa"/>
            <w:gridSpan w:val="3"/>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истраживачки и пројектни рад</w:t>
            </w:r>
          </w:p>
        </w:tc>
        <w:tc>
          <w:tcPr>
            <w:tcW w:w="2119" w:type="dxa"/>
            <w:gridSpan w:val="4"/>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9"/>
              </w:numPr>
              <w:spacing w:after="0" w:line="240" w:lineRule="auto"/>
            </w:pPr>
            <w:r w:rsidRPr="00D923C9">
              <w:rPr>
                <w:rFonts w:ascii="Times New Roman" w:eastAsia="Times New Roman" w:hAnsi="Times New Roman" w:cs="Times New Roman"/>
              </w:rPr>
              <w:t>септембар/децембар</w:t>
            </w:r>
          </w:p>
        </w:tc>
      </w:tr>
      <w:tr w:rsidR="00D923C9" w:rsidTr="00D923C9">
        <w:trPr>
          <w:trHeight w:val="178"/>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D923C9" w:rsidTr="00D923C9">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/Аудио-визуелна средства</w:t>
            </w:r>
          </w:p>
        </w:tc>
        <w:tc>
          <w:tcPr>
            <w:tcW w:w="3482" w:type="dxa"/>
            <w:gridSpan w:val="9"/>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Право</w:t>
            </w:r>
          </w:p>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 xml:space="preserve">Социологија </w:t>
            </w:r>
          </w:p>
          <w:p w:rsidR="00D923C9" w:rsidRPr="00D923C9" w:rsidRDefault="00D923C9" w:rsidP="002B0E73">
            <w:pPr>
              <w:spacing w:after="0" w:line="240" w:lineRule="auto"/>
              <w:ind w:left="360"/>
              <w:rPr>
                <w:rFonts w:ascii="Times New Roman" w:eastAsia="Times New Roman" w:hAnsi="Times New Roman" w:cs="Times New Roman"/>
              </w:rPr>
            </w:pPr>
          </w:p>
        </w:tc>
        <w:tc>
          <w:tcPr>
            <w:tcW w:w="4746" w:type="dxa"/>
            <w:gridSpan w:val="7"/>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Тест</w:t>
            </w:r>
          </w:p>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 xml:space="preserve">Презентација </w:t>
            </w:r>
          </w:p>
        </w:tc>
      </w:tr>
      <w:tr w:rsidR="00D923C9" w:rsidTr="00D923C9">
        <w:tc>
          <w:tcPr>
            <w:tcW w:w="627"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D923C9" w:rsidTr="00D923C9">
        <w:tc>
          <w:tcPr>
            <w:tcW w:w="627"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D923C9" w:rsidTr="00D923C9">
        <w:trPr>
          <w:trHeight w:val="784"/>
        </w:trPr>
        <w:tc>
          <w:tcPr>
            <w:tcW w:w="627" w:type="dxa"/>
            <w:vMerge w:val="restart"/>
            <w:tcBorders>
              <w:top w:val="single" w:sz="4" w:space="0" w:color="000000"/>
              <w:left w:val="single" w:sz="4" w:space="0" w:color="000000"/>
              <w:bottom w:val="single" w:sz="4" w:space="0" w:color="000000"/>
              <w:right w:val="single" w:sz="4" w:space="0" w:color="000000"/>
            </w:tcBorders>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Право на здраву животну средину </w:t>
            </w:r>
          </w:p>
        </w:tc>
        <w:tc>
          <w:tcPr>
            <w:tcW w:w="3438" w:type="dxa"/>
            <w:gridSpan w:val="3"/>
            <w:tcBorders>
              <w:top w:val="single" w:sz="4" w:space="0" w:color="000000"/>
              <w:left w:val="single" w:sz="4" w:space="0" w:color="000000"/>
              <w:bottom w:val="single" w:sz="4" w:space="0" w:color="000000"/>
              <w:right w:val="single" w:sz="4" w:space="0" w:color="000000"/>
            </w:tcBorders>
            <w:vAlign w:val="center"/>
          </w:tcPr>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t xml:space="preserve">Упознавање ученика са: </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карактеристикама права везаних за здраву животну средину </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lastRenderedPageBreak/>
              <w:t xml:space="preserve">појмом одрживог развоја </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еколошким проблемима</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ГМО храни</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удружењима грађана за очување животне средине </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оснивањем волонтерских група-Зелени-и еколошких покрета и партија</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 удружењима грађана за заштиту животиња </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 идентификује безбедне,инклузивне и одрживе градове</w:t>
            </w:r>
          </w:p>
          <w:p w:rsidR="00D923C9" w:rsidRPr="00D923C9" w:rsidRDefault="00D923C9" w:rsidP="0015633F">
            <w:pPr>
              <w:numPr>
                <w:ilvl w:val="0"/>
                <w:numId w:val="197"/>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развијање еколошке свести појединца у савременом друштву </w:t>
            </w:r>
          </w:p>
        </w:tc>
        <w:tc>
          <w:tcPr>
            <w:tcW w:w="1212" w:type="dxa"/>
            <w:gridSpan w:val="3"/>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42" w:type="dxa"/>
            <w:gridSpan w:val="4"/>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D923C9" w:rsidTr="00D923C9">
        <w:trPr>
          <w:trHeight w:val="326"/>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D923C9" w:rsidTr="00D923C9">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vAlign w:val="center"/>
          </w:tcPr>
          <w:p w:rsidR="00D923C9" w:rsidRPr="00D923C9" w:rsidRDefault="00D923C9" w:rsidP="002B0E73">
            <w:p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Ученик ће бити у стању да:</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идентификује вредности на којима почива право на живот у здравој животној средини</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образложи значај програма одрживог развоја </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аргументовано дискутује о одговорности различитих друштвених актера за еколошке проблеме настале услед људске активности </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примерима илуструје успешне акције удруживања које се баве заштитом животне средине и животиња</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рационално користи природне и енергетске ресурсе </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 xml:space="preserve">предлаже активности којима се може постићи здравија животна средина и </w:t>
            </w:r>
            <w:r w:rsidRPr="00D923C9">
              <w:rPr>
                <w:rFonts w:ascii="Times New Roman" w:eastAsia="Times New Roman" w:hAnsi="Times New Roman" w:cs="Times New Roman"/>
              </w:rPr>
              <w:lastRenderedPageBreak/>
              <w:t xml:space="preserve">квалитетнији живот људи и животиња </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у дискусији показује вештину активног слушања , износи свој став заснован на аргументима и комуницира на конструктиван начин</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у сарадњи са другим ученицима, учествује у дизајнирању и спровођењу истраживања и пројекта</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прикупи, одабере и обради информације релевантне за истраживање и пројекат, користећи ИКТ и друге ресурсе на безбедан начин</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сарађује у тиму, поштујући разлике у мишљењу и интересима</w:t>
            </w:r>
          </w:p>
          <w:p w:rsidR="00D923C9" w:rsidRPr="00D923C9" w:rsidRDefault="00D923C9" w:rsidP="0015633F">
            <w:pPr>
              <w:numPr>
                <w:ilvl w:val="0"/>
                <w:numId w:val="198"/>
              </w:numPr>
              <w:spacing w:after="0" w:line="240" w:lineRule="auto"/>
              <w:rPr>
                <w:rFonts w:ascii="Times New Roman" w:eastAsia="Times New Roman" w:hAnsi="Times New Roman" w:cs="Times New Roman"/>
              </w:rPr>
            </w:pPr>
            <w:r w:rsidRPr="00D923C9">
              <w:rPr>
                <w:rFonts w:ascii="Times New Roman" w:eastAsia="Times New Roman" w:hAnsi="Times New Roman" w:cs="Times New Roman"/>
              </w:rPr>
              <w:t>процени сопствени допринос, и других чланова у раду групе</w:t>
            </w:r>
          </w:p>
        </w:tc>
        <w:tc>
          <w:tcPr>
            <w:tcW w:w="2219" w:type="dxa"/>
            <w:gridSpan w:val="5"/>
            <w:tcBorders>
              <w:top w:val="single" w:sz="4" w:space="0" w:color="000000"/>
              <w:left w:val="single" w:sz="4" w:space="0" w:color="000000"/>
              <w:bottom w:val="single" w:sz="4" w:space="0" w:color="000000"/>
              <w:right w:val="single" w:sz="4" w:space="0" w:color="000000"/>
            </w:tcBorders>
          </w:tcPr>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lastRenderedPageBreak/>
              <w:t>рад у групи/ рад у пару</w:t>
            </w:r>
          </w:p>
          <w:p w:rsidR="00D923C9" w:rsidRPr="00D923C9" w:rsidRDefault="00D923C9" w:rsidP="002B0E73">
            <w:pPr>
              <w:spacing w:after="0" w:line="240" w:lineRule="auto"/>
              <w:ind w:left="170"/>
              <w:rPr>
                <w:rFonts w:ascii="Times New Roman" w:eastAsia="Times New Roman" w:hAnsi="Times New Roman" w:cs="Times New Roman"/>
              </w:rPr>
            </w:pPr>
            <w:r w:rsidRPr="00D923C9">
              <w:rPr>
                <w:rFonts w:ascii="Times New Roman" w:eastAsia="Times New Roman" w:hAnsi="Times New Roman" w:cs="Times New Roman"/>
              </w:rPr>
              <w:t>пленум</w:t>
            </w:r>
          </w:p>
          <w:p w:rsidR="00D923C9" w:rsidRPr="00D923C9" w:rsidRDefault="00D923C9" w:rsidP="002B0E73">
            <w:pPr>
              <w:spacing w:after="0" w:line="240" w:lineRule="auto"/>
              <w:ind w:left="170"/>
              <w:rPr>
                <w:rFonts w:ascii="Times New Roman" w:eastAsia="Times New Roman" w:hAnsi="Times New Roman" w:cs="Times New Roman"/>
              </w:rPr>
            </w:pPr>
          </w:p>
          <w:p w:rsidR="00D923C9" w:rsidRPr="00D923C9" w:rsidRDefault="00D923C9" w:rsidP="002B0E73">
            <w:pPr>
              <w:spacing w:after="0" w:line="240" w:lineRule="auto"/>
              <w:ind w:left="170"/>
              <w:rPr>
                <w:rFonts w:ascii="Times New Roman" w:eastAsia="Times New Roman" w:hAnsi="Times New Roman" w:cs="Times New Roman"/>
              </w:rPr>
            </w:pPr>
          </w:p>
        </w:tc>
        <w:tc>
          <w:tcPr>
            <w:tcW w:w="2809" w:type="dxa"/>
            <w:gridSpan w:val="4"/>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5"/>
              </w:numPr>
              <w:spacing w:after="0" w:line="240" w:lineRule="auto"/>
            </w:pPr>
            <w:r w:rsidRPr="00D923C9">
              <w:rPr>
                <w:rFonts w:ascii="Times New Roman" w:eastAsia="Times New Roman" w:hAnsi="Times New Roman" w:cs="Times New Roman"/>
              </w:rPr>
              <w:t>истраживачки и пројектни рад</w:t>
            </w:r>
          </w:p>
          <w:p w:rsidR="00D923C9" w:rsidRPr="00D923C9" w:rsidRDefault="00D923C9" w:rsidP="002B0E73">
            <w:pPr>
              <w:spacing w:after="0" w:line="240" w:lineRule="auto"/>
              <w:rPr>
                <w:rFonts w:ascii="Times New Roman" w:eastAsia="Times New Roman" w:hAnsi="Times New Roman" w:cs="Times New Roman"/>
              </w:rPr>
            </w:pPr>
          </w:p>
        </w:tc>
        <w:tc>
          <w:tcPr>
            <w:tcW w:w="2119" w:type="dxa"/>
            <w:gridSpan w:val="4"/>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5"/>
              </w:numPr>
              <w:spacing w:after="0" w:line="240" w:lineRule="auto"/>
            </w:pPr>
            <w:r w:rsidRPr="00D923C9">
              <w:rPr>
                <w:rFonts w:ascii="Times New Roman" w:eastAsia="Times New Roman" w:hAnsi="Times New Roman" w:cs="Times New Roman"/>
              </w:rPr>
              <w:t>јануар/јун</w:t>
            </w:r>
          </w:p>
        </w:tc>
      </w:tr>
      <w:tr w:rsidR="00D923C9" w:rsidTr="00D923C9">
        <w:trPr>
          <w:trHeight w:val="386"/>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widowControl w:val="0"/>
              <w:pBdr>
                <w:top w:val="nil"/>
                <w:left w:val="nil"/>
                <w:bottom w:val="nil"/>
                <w:right w:val="nil"/>
                <w:between w:val="nil"/>
              </w:pBdr>
              <w:spacing w:after="0" w:line="276" w:lineRule="auto"/>
              <w:rPr>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D923C9" w:rsidRDefault="00D923C9" w:rsidP="002B0E7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D923C9" w:rsidTr="00D923C9">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D923C9" w:rsidRDefault="00D923C9" w:rsidP="002B0E7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6"/>
              </w:numPr>
              <w:spacing w:after="0" w:line="240" w:lineRule="auto"/>
            </w:pPr>
            <w:r w:rsidRPr="00D923C9">
              <w:rPr>
                <w:rFonts w:ascii="Times New Roman" w:eastAsia="Times New Roman" w:hAnsi="Times New Roman" w:cs="Times New Roman"/>
              </w:rPr>
              <w:t>/Аудио-визуелна средства</w:t>
            </w:r>
          </w:p>
        </w:tc>
        <w:tc>
          <w:tcPr>
            <w:tcW w:w="3300" w:type="dxa"/>
            <w:gridSpan w:val="8"/>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4"/>
              </w:numPr>
              <w:spacing w:after="0" w:line="240" w:lineRule="auto"/>
            </w:pPr>
            <w:r w:rsidRPr="00D923C9">
              <w:rPr>
                <w:rFonts w:ascii="Times New Roman" w:eastAsia="Times New Roman" w:hAnsi="Times New Roman" w:cs="Times New Roman"/>
              </w:rPr>
              <w:t>Право</w:t>
            </w:r>
          </w:p>
          <w:p w:rsidR="00D923C9" w:rsidRPr="00D923C9" w:rsidRDefault="00D923C9" w:rsidP="0015633F">
            <w:pPr>
              <w:numPr>
                <w:ilvl w:val="0"/>
                <w:numId w:val="194"/>
              </w:numPr>
              <w:spacing w:after="0" w:line="240" w:lineRule="auto"/>
            </w:pPr>
            <w:r w:rsidRPr="00D923C9">
              <w:rPr>
                <w:rFonts w:ascii="Times New Roman" w:eastAsia="Times New Roman" w:hAnsi="Times New Roman" w:cs="Times New Roman"/>
              </w:rPr>
              <w:t xml:space="preserve">Екологија </w:t>
            </w:r>
          </w:p>
          <w:p w:rsidR="00D923C9" w:rsidRPr="00D923C9" w:rsidRDefault="00D923C9" w:rsidP="002B0E73">
            <w:pPr>
              <w:spacing w:after="0" w:line="240" w:lineRule="auto"/>
              <w:rPr>
                <w:rFonts w:ascii="Times New Roman" w:eastAsia="Times New Roman" w:hAnsi="Times New Roman" w:cs="Times New Roman"/>
              </w:rPr>
            </w:pPr>
          </w:p>
        </w:tc>
        <w:tc>
          <w:tcPr>
            <w:tcW w:w="4928" w:type="dxa"/>
            <w:gridSpan w:val="8"/>
            <w:tcBorders>
              <w:top w:val="single" w:sz="4" w:space="0" w:color="000000"/>
              <w:left w:val="single" w:sz="4" w:space="0" w:color="000000"/>
              <w:bottom w:val="single" w:sz="4" w:space="0" w:color="000000"/>
              <w:right w:val="single" w:sz="4" w:space="0" w:color="000000"/>
            </w:tcBorders>
          </w:tcPr>
          <w:p w:rsidR="00D923C9" w:rsidRPr="00D923C9" w:rsidRDefault="00D923C9" w:rsidP="0015633F">
            <w:pPr>
              <w:numPr>
                <w:ilvl w:val="0"/>
                <w:numId w:val="194"/>
              </w:numPr>
              <w:spacing w:after="0" w:line="240" w:lineRule="auto"/>
            </w:pPr>
            <w:r w:rsidRPr="00D923C9">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D923C9" w:rsidRPr="00D923C9" w:rsidRDefault="00D923C9" w:rsidP="0015633F">
            <w:pPr>
              <w:numPr>
                <w:ilvl w:val="0"/>
                <w:numId w:val="194"/>
              </w:numPr>
              <w:spacing w:after="0" w:line="240" w:lineRule="auto"/>
            </w:pPr>
            <w:r w:rsidRPr="00D923C9">
              <w:rPr>
                <w:rFonts w:ascii="Times New Roman" w:eastAsia="Times New Roman" w:hAnsi="Times New Roman" w:cs="Times New Roman"/>
              </w:rPr>
              <w:t>Тест</w:t>
            </w:r>
          </w:p>
          <w:p w:rsidR="00D923C9" w:rsidRPr="00D923C9" w:rsidRDefault="00D923C9" w:rsidP="0015633F">
            <w:pPr>
              <w:numPr>
                <w:ilvl w:val="0"/>
                <w:numId w:val="194"/>
              </w:numPr>
              <w:spacing w:after="0" w:line="240" w:lineRule="auto"/>
            </w:pPr>
            <w:r w:rsidRPr="00D923C9">
              <w:rPr>
                <w:rFonts w:ascii="Times New Roman" w:eastAsia="Times New Roman" w:hAnsi="Times New Roman" w:cs="Times New Roman"/>
              </w:rPr>
              <w:t xml:space="preserve">Презентација </w:t>
            </w:r>
          </w:p>
        </w:tc>
      </w:tr>
    </w:tbl>
    <w:p w:rsidR="00D923C9" w:rsidRDefault="00D923C9">
      <w:pPr>
        <w:spacing w:after="0" w:line="240" w:lineRule="auto"/>
        <w:rPr>
          <w:rFonts w:ascii="Times New Roman" w:hAnsi="Times New Roman" w:cs="Times New Roman"/>
          <w:b/>
          <w:sz w:val="24"/>
          <w:szCs w:val="24"/>
          <w:lang w:val="sr-Cyrl-RS"/>
        </w:rPr>
      </w:pPr>
    </w:p>
    <w:p w:rsidR="00D923C9" w:rsidRDefault="00D923C9">
      <w:pPr>
        <w:spacing w:after="0" w:line="240" w:lineRule="auto"/>
        <w:rPr>
          <w:rFonts w:ascii="Times New Roman" w:hAnsi="Times New Roman" w:cs="Times New Roman"/>
          <w:b/>
          <w:sz w:val="24"/>
          <w:szCs w:val="24"/>
          <w:lang w:val="sr-Cyrl-RS"/>
        </w:rPr>
      </w:pPr>
    </w:p>
    <w:p w:rsidR="00D923C9" w:rsidRDefault="00D923C9">
      <w:pPr>
        <w:spacing w:after="0" w:line="240" w:lineRule="auto"/>
        <w:rPr>
          <w:rFonts w:ascii="Times New Roman" w:hAnsi="Times New Roman" w:cs="Times New Roman"/>
          <w:b/>
          <w:sz w:val="24"/>
          <w:szCs w:val="24"/>
          <w:lang w:val="sr-Cyrl-RS"/>
        </w:rPr>
      </w:pPr>
    </w:p>
    <w:p w:rsidR="00D923C9" w:rsidRDefault="00D923C9">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D923C9" w:rsidRDefault="00D923C9">
      <w:pPr>
        <w:spacing w:after="0" w:line="240" w:lineRule="auto"/>
        <w:rPr>
          <w:rFonts w:ascii="Times New Roman" w:hAnsi="Times New Roman" w:cs="Times New Roman"/>
          <w:b/>
          <w:sz w:val="24"/>
          <w:szCs w:val="24"/>
          <w:lang w:val="sr-Cyrl-RS"/>
        </w:rPr>
      </w:pPr>
    </w:p>
    <w:p w:rsidR="00D923C9" w:rsidRDefault="00D923C9">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6135"/>
      </w:tblGrid>
      <w:tr w:rsidR="0072039A">
        <w:tc>
          <w:tcPr>
            <w:tcW w:w="4605"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6135"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Финансијско-руковдствени техничар</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613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613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613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35</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613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72039A">
        <w:tc>
          <w:tcPr>
            <w:tcW w:w="4605"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6135" w:type="dxa"/>
            <w:tcBorders>
              <w:top w:val="single" w:sz="4" w:space="0" w:color="auto"/>
              <w:left w:val="single" w:sz="4" w:space="0" w:color="auto"/>
              <w:bottom w:val="doub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Нема уџбеник</w:t>
            </w:r>
          </w:p>
        </w:tc>
      </w:tr>
    </w:tbl>
    <w:p w:rsidR="0072039A" w:rsidRDefault="0072039A">
      <w:pPr>
        <w:spacing w:after="0" w:line="240" w:lineRule="auto"/>
        <w:rPr>
          <w:rFonts w:ascii="Times New Roman" w:hAnsi="Times New Roman" w:cs="Times New Roman"/>
          <w:b/>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066"/>
        <w:gridCol w:w="2814"/>
        <w:gridCol w:w="64"/>
        <w:gridCol w:w="1016"/>
        <w:gridCol w:w="64"/>
        <w:gridCol w:w="180"/>
        <w:gridCol w:w="814"/>
        <w:gridCol w:w="79"/>
        <w:gridCol w:w="801"/>
        <w:gridCol w:w="286"/>
        <w:gridCol w:w="447"/>
        <w:gridCol w:w="951"/>
        <w:gridCol w:w="762"/>
        <w:gridCol w:w="365"/>
        <w:gridCol w:w="19"/>
        <w:gridCol w:w="924"/>
        <w:gridCol w:w="925"/>
      </w:tblGrid>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увод</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да се ученици упознају са наставним садржајем и начином рада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413"/>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начином рада</w:t>
            </w:r>
          </w:p>
          <w:p w:rsidR="0072039A" w:rsidRDefault="0072039A">
            <w:pPr>
              <w:tabs>
                <w:tab w:val="left" w:pos="170"/>
              </w:tabs>
              <w:spacing w:after="0" w:line="240" w:lineRule="auto"/>
              <w:rPr>
                <w:rFonts w:ascii="Times New Roman" w:eastAsia="Times New Roman" w:hAnsi="Times New Roman" w:cs="Times New Roman"/>
                <w:lang w:val="sr-Cyrl-CS"/>
              </w:rPr>
            </w:pPr>
          </w:p>
          <w:p w:rsidR="0072039A" w:rsidRDefault="0072039A">
            <w:pPr>
              <w:tabs>
                <w:tab w:val="left" w:pos="170"/>
              </w:tabs>
              <w:spacing w:after="0" w:line="240" w:lineRule="auto"/>
              <w:rPr>
                <w:rFonts w:ascii="Times New Roman" w:eastAsia="Times New Roman" w:hAnsi="Times New Roman" w:cs="Times New Roman"/>
                <w:lang w:val="sr-Cyrl-CS"/>
              </w:rPr>
            </w:pP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671"/>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6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Тајна Христова-јединство Бога и човека као циљ стварања света</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Pr="00B6001E" w:rsidRDefault="00F46425" w:rsidP="00B6001E">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Христос је спаситељ јер је једино у његовој личности остварена заједница тварне природе са Богом</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93"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53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401"/>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1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8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16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3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61"/>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1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Ученике треба упознати да је Тајна Христова цљ стварања света</w:t>
            </w:r>
          </w:p>
        </w:tc>
        <w:tc>
          <w:tcPr>
            <w:tcW w:w="1980"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16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2233"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322"/>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39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83"/>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304"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393"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3. </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Христово оваплоћење и срадање, смрт као последица греха првих људи</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rsidP="00B6001E">
            <w:pPr>
              <w:numPr>
                <w:ilvl w:val="0"/>
                <w:numId w:val="65"/>
              </w:numPr>
              <w:spacing w:after="0" w:line="240" w:lineRule="auto"/>
              <w:rPr>
                <w:rFonts w:ascii="Times New Roman" w:eastAsia="Times New Roman" w:hAnsi="Times New Roman" w:cs="Times New Roman"/>
                <w:lang w:val="sr-Cyrl-CS"/>
              </w:rPr>
            </w:pPr>
            <w:r w:rsidRPr="00B6001E">
              <w:rPr>
                <w:rFonts w:ascii="Times New Roman" w:eastAsia="Times New Roman" w:hAnsi="Times New Roman" w:cs="Times New Roman"/>
                <w:lang w:val="sr-Cyrl-CS"/>
              </w:rPr>
              <w:t>Указати да је Христово страдање и смрт последица првородног греха</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07"/>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Првородни грех је променио начин остваривања циља због ког је свет створен али не и сам циљ</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01"/>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Бог је васкрсао Христа из мртвих Духом Светим</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Указати им да је Бог васкрсао Христоса из мртвих Духом Светим </w:t>
            </w:r>
            <w:r>
              <w:rPr>
                <w:rFonts w:ascii="Times New Roman" w:eastAsia="Times New Roman" w:hAnsi="Times New Roman" w:cs="Times New Roman"/>
                <w:lang w:val="sr-Cyrl-CS"/>
              </w:rPr>
              <w:lastRenderedPageBreak/>
              <w:t>који ствара и литургијску заједницу</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4</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402"/>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Уоче да је превазилажење смрти за створену природу плод слободне заједнице Бога и човека у Христосу</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tc>
      </w:tr>
      <w:tr w:rsidR="0072039A">
        <w:trPr>
          <w:trHeight w:val="443"/>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rsidP="00B6001E">
            <w:pPr>
              <w:numPr>
                <w:ilvl w:val="0"/>
                <w:numId w:val="65"/>
              </w:numPr>
              <w:spacing w:after="0" w:line="240" w:lineRule="auto"/>
              <w:rPr>
                <w:rFonts w:ascii="Times New Roman" w:eastAsia="Times New Roman" w:hAnsi="Times New Roman" w:cs="Times New Roman"/>
                <w:lang w:val="sr-Cyrl-CS"/>
              </w:rPr>
            </w:pPr>
            <w:r w:rsidRPr="00B6001E">
              <w:rPr>
                <w:rFonts w:ascii="Times New Roman" w:eastAsia="Times New Roman" w:hAnsi="Times New Roman" w:cs="Times New Roman"/>
                <w:lang w:val="sr-Cyrl-CS"/>
              </w:rPr>
              <w:t>дидактички материјал</w:t>
            </w: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Исус Христос као нови Адам и начелник све твари</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Исус Христос је нови Адам и једино са њим се остварује заједница са Богом</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497"/>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Тајна Христова се поистовећује са литургијом</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32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B6001E" w:rsidRDefault="00B6001E" w:rsidP="00B6001E">
            <w:pPr>
              <w:tabs>
                <w:tab w:val="left" w:pos="170"/>
              </w:tabs>
              <w:spacing w:after="0" w:line="240" w:lineRule="auto"/>
              <w:rPr>
                <w:rFonts w:ascii="Times New Roman" w:eastAsia="Times New Roman" w:hAnsi="Times New Roman" w:cs="Times New Roman"/>
                <w:lang w:val="sr-Cyrl-CS"/>
              </w:rPr>
            </w:pPr>
          </w:p>
          <w:p w:rsidR="00B6001E" w:rsidRDefault="00B6001E" w:rsidP="00B6001E">
            <w:pPr>
              <w:tabs>
                <w:tab w:val="left" w:pos="170"/>
              </w:tabs>
              <w:spacing w:after="0" w:line="240" w:lineRule="auto"/>
              <w:rPr>
                <w:rFonts w:ascii="Times New Roman" w:eastAsia="Times New Roman" w:hAnsi="Times New Roman" w:cs="Times New Roman"/>
                <w:lang w:val="sr-Cyrl-CS"/>
              </w:rPr>
            </w:pPr>
          </w:p>
          <w:p w:rsidR="00B6001E" w:rsidRDefault="00B6001E" w:rsidP="00B6001E">
            <w:pPr>
              <w:tabs>
                <w:tab w:val="left" w:pos="170"/>
              </w:tabs>
              <w:spacing w:after="0" w:line="240" w:lineRule="auto"/>
              <w:rPr>
                <w:rFonts w:ascii="Times New Roman" w:eastAsia="Times New Roman" w:hAnsi="Times New Roman" w:cs="Times New Roman"/>
                <w:lang w:val="sr-Cyrl-CS"/>
              </w:rPr>
            </w:pPr>
          </w:p>
          <w:p w:rsidR="00B6001E" w:rsidRDefault="00B6001E" w:rsidP="00B6001E">
            <w:pPr>
              <w:tabs>
                <w:tab w:val="left" w:pos="170"/>
              </w:tabs>
              <w:spacing w:after="0" w:line="240" w:lineRule="auto"/>
              <w:rPr>
                <w:rFonts w:ascii="Times New Roman" w:eastAsia="Times New Roman" w:hAnsi="Times New Roman" w:cs="Times New Roman"/>
                <w:lang w:val="sr-Cyrl-CS"/>
              </w:rPr>
            </w:pPr>
          </w:p>
          <w:p w:rsidR="00B6001E" w:rsidRDefault="00B6001E" w:rsidP="00B6001E">
            <w:pPr>
              <w:tabs>
                <w:tab w:val="left" w:pos="170"/>
              </w:tabs>
              <w:spacing w:after="0" w:line="240" w:lineRule="auto"/>
              <w:rPr>
                <w:rFonts w:ascii="Times New Roman" w:eastAsia="Times New Roman" w:hAnsi="Times New Roman" w:cs="Times New Roman"/>
                <w:lang w:val="sr-Cyrl-CS"/>
              </w:rPr>
            </w:pPr>
          </w:p>
          <w:p w:rsidR="00B6001E" w:rsidRDefault="00B6001E" w:rsidP="00B6001E">
            <w:pPr>
              <w:tabs>
                <w:tab w:val="left" w:pos="170"/>
              </w:tabs>
              <w:spacing w:after="0" w:line="240" w:lineRule="auto"/>
              <w:rPr>
                <w:rFonts w:ascii="Times New Roman" w:eastAsia="Times New Roman" w:hAnsi="Times New Roman" w:cs="Times New Roman"/>
                <w:lang w:val="sr-Cyrl-CS"/>
              </w:rPr>
            </w:pP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Улога Духа Светог у сједињењу људи и створене природе са Христом</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Да људи и створена природа могу да остваре заједницу са Христом посредством Духа Светог</w:t>
            </w:r>
          </w:p>
          <w:p w:rsidR="00B6001E" w:rsidRDefault="00B6001E" w:rsidP="00B6001E">
            <w:pPr>
              <w:tabs>
                <w:tab w:val="left" w:pos="170"/>
              </w:tabs>
              <w:spacing w:after="0" w:line="240" w:lineRule="auto"/>
              <w:ind w:left="170"/>
              <w:rPr>
                <w:rFonts w:ascii="Times New Roman" w:eastAsia="Times New Roman" w:hAnsi="Times New Roman" w:cs="Times New Roman"/>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Уоче да Дух Свети конституише цркву кроз крштење, миропомазање и рукоположење</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83"/>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72039A">
            <w:pPr>
              <w:tabs>
                <w:tab w:val="left" w:pos="170"/>
              </w:tabs>
              <w:spacing w:after="0" w:line="240" w:lineRule="auto"/>
              <w:rPr>
                <w:rFonts w:ascii="Times New Roman" w:eastAsia="Times New Roman" w:hAnsi="Times New Roman" w:cs="Times New Roman"/>
                <w:lang w:val="sr-Cyrl-CS"/>
              </w:rPr>
            </w:pP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Литургија као икона истинског постојања света –Царства Божјег</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Указати да постоји онтолошка разлика између иконе чији је прототип у будућности  и слике која има прототип у прошлости</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35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Уоче идентичност структуре будућег Царства Божјег и литургије</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B6001E" w:rsidRPr="00B6001E" w:rsidRDefault="00F46425" w:rsidP="00B6001E">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72039A">
            <w:pPr>
              <w:spacing w:after="0" w:line="240" w:lineRule="auto"/>
              <w:rPr>
                <w:rFonts w:ascii="Times New Roman" w:eastAsia="Times New Roman" w:hAnsi="Times New Roman" w:cs="Times New Roman"/>
                <w:lang w:val="sr-Cyrl-CS"/>
              </w:rPr>
            </w:pP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фебруар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tc>
      </w:tr>
      <w:tr w:rsidR="0072039A">
        <w:trPr>
          <w:trHeight w:val="435"/>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595"/>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Апостолско прејемство</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rsidP="00B6001E">
            <w:pPr>
              <w:numPr>
                <w:ilvl w:val="0"/>
                <w:numId w:val="65"/>
              </w:numPr>
              <w:spacing w:after="0" w:line="240" w:lineRule="auto"/>
              <w:rPr>
                <w:rFonts w:ascii="Times New Roman" w:eastAsia="Times New Roman" w:hAnsi="Times New Roman" w:cs="Times New Roman"/>
                <w:lang w:val="sr-Cyrl-CS"/>
              </w:rPr>
            </w:pPr>
            <w:r w:rsidRPr="00B6001E">
              <w:rPr>
                <w:rFonts w:ascii="Times New Roman" w:eastAsia="Times New Roman" w:hAnsi="Times New Roman" w:cs="Times New Roman"/>
                <w:lang w:val="sr-Cyrl-CS"/>
              </w:rPr>
              <w:t xml:space="preserve">Указати ученицима да апостолско прејемство подразумева да се црква установљује не на  основу прошлости већ будућности </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550"/>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Уоче да апостолско прејемство посредством Духа Светог преко литургије улази у историју</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468"/>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66"/>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tc>
        <w:tc>
          <w:tcPr>
            <w:tcW w:w="3018" w:type="dxa"/>
            <w:gridSpan w:val="7"/>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4679"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72039A">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7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0" w:type="auto"/>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4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9.</w:t>
            </w:r>
          </w:p>
        </w:tc>
        <w:tc>
          <w:tcPr>
            <w:tcW w:w="3066" w:type="dxa"/>
            <w:vMerge w:val="restart"/>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Распеће и васкрсење Христово у православној иконографији</w:t>
            </w:r>
          </w:p>
        </w:tc>
        <w:tc>
          <w:tcPr>
            <w:tcW w:w="2878"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Указати ученицима да се на иконама ових догађаја види однос у коме ови догађаји стоје са будућим Царством Божијим</w:t>
            </w:r>
          </w:p>
          <w:p w:rsidR="00B6001E" w:rsidRDefault="00B6001E" w:rsidP="00B6001E">
            <w:pPr>
              <w:tabs>
                <w:tab w:val="left" w:pos="170"/>
              </w:tabs>
              <w:spacing w:after="0" w:line="240" w:lineRule="auto"/>
              <w:rPr>
                <w:rFonts w:ascii="Times New Roman" w:eastAsia="Times New Roman" w:hAnsi="Times New Roman" w:cs="Times New Roman"/>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r>
      <w:tr w:rsidR="0072039A">
        <w:trPr>
          <w:trHeight w:val="257"/>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8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894"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Запазе ралику између иконографског приказивања распећа и васкрсења Христовог у православној и рененсансној традицији</w:t>
            </w:r>
          </w:p>
        </w:tc>
        <w:tc>
          <w:tcPr>
            <w:tcW w:w="1938"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453"/>
        </w:trPr>
        <w:tc>
          <w:tcPr>
            <w:tcW w:w="0" w:type="auto"/>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81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531"/>
        </w:trPr>
        <w:tc>
          <w:tcPr>
            <w:tcW w:w="0" w:type="auto"/>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814" w:type="dxa"/>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018"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tc>
        <w:tc>
          <w:tcPr>
            <w:tcW w:w="467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rPr>
          <w:rFonts w:ascii="Times New Roman" w:hAnsi="Times New Roman" w:cs="Times New Roman"/>
          <w:sz w:val="24"/>
          <w:szCs w:val="24"/>
          <w:lang w:val="sr-Cyrl-RS"/>
        </w:rPr>
      </w:pPr>
    </w:p>
    <w:p w:rsidR="0072039A" w:rsidRDefault="0072039A">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p w:rsidR="00B6001E" w:rsidRDefault="00B6001E">
      <w:pPr>
        <w:rPr>
          <w:rFonts w:ascii="Times New Roman" w:hAnsi="Times New Roman" w:cs="Times New Roman"/>
          <w:sz w:val="24"/>
          <w:szCs w:val="24"/>
          <w:lang w:val="sr-Cyrl-RS"/>
        </w:rPr>
      </w:pPr>
    </w:p>
    <w:tbl>
      <w:tblPr>
        <w:tblW w:w="13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8283"/>
      </w:tblGrid>
      <w:tr w:rsidR="0072039A">
        <w:trPr>
          <w:trHeight w:val="426"/>
        </w:trPr>
        <w:tc>
          <w:tcPr>
            <w:tcW w:w="5352" w:type="dxa"/>
            <w:tcBorders>
              <w:top w:val="double" w:sz="4" w:space="0" w:color="auto"/>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Образовни профил</w:t>
            </w:r>
          </w:p>
        </w:tc>
        <w:tc>
          <w:tcPr>
            <w:tcW w:w="8283" w:type="dxa"/>
            <w:tcBorders>
              <w:top w:val="double" w:sz="4" w:space="0" w:color="auto"/>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Финансијско- рачуноводствени техничар</w:t>
            </w:r>
          </w:p>
        </w:tc>
      </w:tr>
      <w:tr w:rsidR="0072039A">
        <w:trPr>
          <w:trHeight w:val="426"/>
        </w:trPr>
        <w:tc>
          <w:tcPr>
            <w:tcW w:w="5352"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8283" w:type="dxa"/>
            <w:tcBorders>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Latn-RS"/>
              </w:rPr>
              <w:t>Изабрана поглавља математике</w:t>
            </w:r>
          </w:p>
        </w:tc>
      </w:tr>
      <w:tr w:rsidR="0072039A">
        <w:trPr>
          <w:trHeight w:val="426"/>
        </w:trPr>
        <w:tc>
          <w:tcPr>
            <w:tcW w:w="5352"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8283" w:type="dxa"/>
            <w:tcBorders>
              <w:right w:val="doub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трећи</w:t>
            </w:r>
          </w:p>
        </w:tc>
      </w:tr>
      <w:tr w:rsidR="0072039A">
        <w:trPr>
          <w:trHeight w:val="364"/>
        </w:trPr>
        <w:tc>
          <w:tcPr>
            <w:tcW w:w="5352"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8283" w:type="dxa"/>
            <w:tcBorders>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70</w:t>
            </w:r>
          </w:p>
        </w:tc>
      </w:tr>
      <w:tr w:rsidR="0072039A">
        <w:trPr>
          <w:trHeight w:val="426"/>
        </w:trPr>
        <w:tc>
          <w:tcPr>
            <w:tcW w:w="5352" w:type="dxa"/>
            <w:tcBorders>
              <w:left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8283" w:type="dxa"/>
            <w:tcBorders>
              <w:right w:val="double" w:sz="4" w:space="0" w:color="auto"/>
            </w:tcBorders>
            <w:vAlign w:val="center"/>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2</w:t>
            </w:r>
          </w:p>
        </w:tc>
      </w:tr>
      <w:tr w:rsidR="0072039A">
        <w:trPr>
          <w:trHeight w:val="818"/>
        </w:trPr>
        <w:tc>
          <w:tcPr>
            <w:tcW w:w="5352" w:type="dxa"/>
            <w:tcBorders>
              <w:left w:val="double" w:sz="4" w:space="0" w:color="auto"/>
              <w:bottom w:val="doub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8283" w:type="dxa"/>
            <w:tcBorders>
              <w:bottom w:val="double" w:sz="4" w:space="0" w:color="auto"/>
              <w:right w:val="double" w:sz="4" w:space="0" w:color="auto"/>
            </w:tcBorders>
          </w:tcPr>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Вене Богославов, Збирка решених задатака из математике 2, 2009.</w:t>
            </w:r>
          </w:p>
          <w:p w:rsidR="0072039A" w:rsidRDefault="00F46425">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Вене Богославов, Збирка решених задатака из математике 3, 2009.</w:t>
            </w:r>
          </w:p>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Вене Богославов, Збирка решених задатака из математике 4, 2009.</w:t>
            </w:r>
          </w:p>
        </w:tc>
      </w:tr>
    </w:tbl>
    <w:p w:rsidR="0072039A" w:rsidRDefault="0072039A">
      <w:pPr>
        <w:spacing w:after="0" w:line="240" w:lineRule="auto"/>
        <w:rPr>
          <w:rFonts w:ascii="Times New Roman" w:hAnsi="Times New Roman" w:cs="Times New Roman"/>
          <w:b/>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3067"/>
        <w:gridCol w:w="2816"/>
        <w:gridCol w:w="64"/>
        <w:gridCol w:w="1016"/>
        <w:gridCol w:w="17"/>
        <w:gridCol w:w="47"/>
        <w:gridCol w:w="994"/>
        <w:gridCol w:w="877"/>
        <w:gridCol w:w="208"/>
        <w:gridCol w:w="526"/>
        <w:gridCol w:w="951"/>
        <w:gridCol w:w="1126"/>
        <w:gridCol w:w="20"/>
        <w:gridCol w:w="924"/>
        <w:gridCol w:w="924"/>
      </w:tblGrid>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Логика и скупови</w:t>
            </w:r>
          </w:p>
          <w:p w:rsidR="0072039A" w:rsidRDefault="0072039A">
            <w:pPr>
              <w:ind w:left="170"/>
              <w:rPr>
                <w:rFonts w:ascii="Times New Roman" w:hAnsi="Times New Roman" w:cs="Times New Roman"/>
                <w:sz w:val="24"/>
                <w:szCs w:val="24"/>
                <w:lang w:val="sr-Cyrl-CS"/>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Проширивање знања о таутологијама и њиховим применама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Стицање основних знања о релацијама</w:t>
            </w:r>
          </w:p>
          <w:p w:rsidR="0072039A" w:rsidRDefault="0072039A">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B6001E" w:rsidRDefault="00B6001E">
            <w:pPr>
              <w:spacing w:after="0" w:line="240" w:lineRule="auto"/>
              <w:rPr>
                <w:rFonts w:ascii="Times New Roman" w:eastAsia="Times New Roman" w:hAnsi="Times New Roman" w:cs="Times New Roman"/>
                <w:lang w:val="ru-RU"/>
              </w:rPr>
            </w:pPr>
          </w:p>
          <w:p w:rsidR="0072039A" w:rsidRDefault="0072039A">
            <w:pPr>
              <w:spacing w:after="0" w:line="240" w:lineRule="auto"/>
              <w:rPr>
                <w:rFonts w:ascii="Times New Roman" w:eastAsia="Times New Roman" w:hAnsi="Times New Roman" w:cs="Times New Roman"/>
                <w:lang w:val="sr-Cyrl-CS"/>
              </w:rPr>
            </w:pPr>
          </w:p>
        </w:tc>
        <w:tc>
          <w:tcPr>
            <w:tcW w:w="1080" w:type="dxa"/>
            <w:gridSpan w:val="3"/>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10</w:t>
            </w:r>
          </w:p>
        </w:tc>
        <w:tc>
          <w:tcPr>
            <w:tcW w:w="994" w:type="dxa"/>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4</w:t>
            </w:r>
          </w:p>
        </w:tc>
        <w:tc>
          <w:tcPr>
            <w:tcW w:w="1611" w:type="dxa"/>
            <w:gridSpan w:val="3"/>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935"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2645"/>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after="0"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одреди истинитосну вредност сложеније исказне формуле</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правилно користи квантификаторе „сваки“ и „неки“</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користи релације и њихова својства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 xml:space="preserve">анализира и образлаже </w:t>
            </w:r>
          </w:p>
          <w:p w:rsidR="0072039A" w:rsidRDefault="00F46425">
            <w:pPr>
              <w:spacing w:after="0" w:line="240" w:lineRule="auto"/>
              <w:ind w:left="360"/>
              <w:rPr>
                <w:rFonts w:ascii="Times New Roman" w:hAnsi="Times New Roman" w:cs="Times New Roman"/>
                <w:lang w:val="sr-Cyrl-CS"/>
              </w:rPr>
            </w:pPr>
            <w:r>
              <w:rPr>
                <w:rFonts w:ascii="Times New Roman" w:eastAsia="Times New Roman" w:hAnsi="Times New Roman" w:cs="Times New Roman"/>
                <w:lang w:val="sr-Cyrl-RS"/>
              </w:rPr>
              <w:t>поступак решавања задатка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1935" w:type="dxa"/>
            <w:gridSpan w:val="4"/>
          </w:tcPr>
          <w:p w:rsidR="0072039A" w:rsidRDefault="0072039A">
            <w:pPr>
              <w:spacing w:after="0" w:line="240" w:lineRule="auto"/>
              <w:rPr>
                <w:rFonts w:ascii="Times New Roman" w:hAnsi="Times New Roman" w:cs="Times New Roman"/>
                <w:lang w:val="sr-Cyrl-CS"/>
              </w:rPr>
            </w:pP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рад у групи</w:t>
            </w:r>
          </w:p>
        </w:tc>
        <w:tc>
          <w:tcPr>
            <w:tcW w:w="2811" w:type="dxa"/>
            <w:gridSpan w:val="4"/>
            <w:shd w:val="clear" w:color="auto" w:fill="auto"/>
          </w:tcPr>
          <w:p w:rsidR="0072039A" w:rsidRDefault="0072039A">
            <w:pPr>
              <w:spacing w:after="0"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tc>
        <w:tc>
          <w:tcPr>
            <w:tcW w:w="1868" w:type="dxa"/>
            <w:gridSpan w:val="3"/>
            <w:tcBorders>
              <w:right w:val="double" w:sz="4" w:space="0" w:color="auto"/>
            </w:tcBorders>
            <w:shd w:val="clear" w:color="auto" w:fill="auto"/>
          </w:tcPr>
          <w:p w:rsidR="0072039A" w:rsidRDefault="0072039A">
            <w:pPr>
              <w:spacing w:after="0" w:line="240" w:lineRule="auto"/>
              <w:rPr>
                <w:rFonts w:ascii="Times New Roman" w:hAnsi="Times New Roman" w:cs="Times New Roman"/>
                <w:lang w:val="sr-Cyrl-CS"/>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септембар </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015"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B6001E"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015" w:type="dxa"/>
            <w:gridSpan w:val="6"/>
            <w:tcBorders>
              <w:bottom w:val="double" w:sz="4" w:space="0" w:color="auto"/>
            </w:tcBorders>
          </w:tcPr>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математика</w:t>
            </w:r>
          </w:p>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72039A">
            <w:pPr>
              <w:spacing w:line="240" w:lineRule="auto"/>
              <w:ind w:left="422"/>
              <w:rPr>
                <w:rFonts w:ascii="Times New Roman" w:hAnsi="Times New Roman" w:cs="Times New Roman"/>
                <w:lang w:val="sr-Cyrl-CS"/>
              </w:rPr>
            </w:pPr>
          </w:p>
        </w:tc>
        <w:tc>
          <w:tcPr>
            <w:tcW w:w="4679" w:type="dxa"/>
            <w:gridSpan w:val="7"/>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усмена провера знања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ученика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Полиноми</w:t>
            </w: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Проширивање знања о полиномима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rPr>
                <w:rFonts w:ascii="Times New Roman" w:hAnsi="Times New Roman" w:cs="Times New Roman"/>
                <w:lang w:val="sr-Cyrl-CS"/>
              </w:rPr>
            </w:pPr>
          </w:p>
        </w:tc>
        <w:tc>
          <w:tcPr>
            <w:tcW w:w="1080" w:type="dxa"/>
            <w:gridSpan w:val="3"/>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8</w:t>
            </w:r>
          </w:p>
        </w:tc>
        <w:tc>
          <w:tcPr>
            <w:tcW w:w="994" w:type="dxa"/>
            <w:vAlign w:val="center"/>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3</w:t>
            </w:r>
          </w:p>
        </w:tc>
        <w:tc>
          <w:tcPr>
            <w:tcW w:w="1611" w:type="dxa"/>
            <w:gridSpan w:val="3"/>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2</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5"/>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примени Безуову теорему</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растави на чиниоце полином са реалним коефицијентима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5"/>
          </w:tcPr>
          <w:p w:rsidR="0072039A" w:rsidRDefault="0072039A">
            <w:pPr>
              <w:spacing w:line="240" w:lineRule="auto"/>
              <w:rPr>
                <w:rFonts w:ascii="Times New Roman" w:hAnsi="Times New Roman" w:cs="Times New Roman"/>
                <w:lang w:val="sr-Cyrl-CS"/>
              </w:rPr>
            </w:pP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3"/>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72039A">
            <w:pPr>
              <w:spacing w:line="240" w:lineRule="auto"/>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72039A">
            <w:pPr>
              <w:spacing w:line="240" w:lineRule="auto"/>
              <w:rPr>
                <w:rFonts w:ascii="Times New Roman" w:hAnsi="Times New Roman" w:cs="Times New Roman"/>
                <w:lang w:val="sr-Cyrl-CS"/>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октобар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7"/>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6"/>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7"/>
            <w:tcBorders>
              <w:bottom w:val="double" w:sz="4" w:space="0" w:color="auto"/>
            </w:tcBorders>
          </w:tcPr>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математика</w:t>
            </w:r>
          </w:p>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72039A">
            <w:pPr>
              <w:spacing w:line="240" w:lineRule="auto"/>
              <w:ind w:left="422"/>
              <w:rPr>
                <w:rFonts w:ascii="Times New Roman" w:hAnsi="Times New Roman" w:cs="Times New Roman"/>
                <w:lang w:val="sr-Cyrl-CS"/>
              </w:rPr>
            </w:pPr>
          </w:p>
        </w:tc>
        <w:tc>
          <w:tcPr>
            <w:tcW w:w="4471" w:type="dxa"/>
            <w:gridSpan w:val="6"/>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усмена провера знања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ученика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3.</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Једначине и неједначине</w:t>
            </w:r>
          </w:p>
        </w:tc>
        <w:tc>
          <w:tcPr>
            <w:tcW w:w="2880" w:type="dxa"/>
            <w:gridSpan w:val="2"/>
            <w:vAlign w:val="center"/>
          </w:tcPr>
          <w:p w:rsidR="0072039A" w:rsidRDefault="00F46425">
            <w:pPr>
              <w:numPr>
                <w:ilvl w:val="0"/>
                <w:numId w:val="17"/>
              </w:numPr>
              <w:spacing w:after="0" w:line="240" w:lineRule="auto"/>
              <w:rPr>
                <w:rFonts w:ascii="Times New Roman" w:hAnsi="Times New Roman" w:cs="Times New Roman"/>
                <w:lang w:val="sr-Cyrl-CS"/>
              </w:rPr>
            </w:pPr>
            <w:r>
              <w:rPr>
                <w:rFonts w:ascii="Times New Roman" w:eastAsia="Times New Roman" w:hAnsi="Times New Roman" w:cs="Times New Roman"/>
                <w:lang w:val="ru-RU"/>
              </w:rPr>
              <w:t>Стицање основних знања о ирационалним једначинама и неједначинама</w:t>
            </w:r>
          </w:p>
          <w:p w:rsidR="0072039A" w:rsidRDefault="00F46425">
            <w:pPr>
              <w:numPr>
                <w:ilvl w:val="0"/>
                <w:numId w:val="17"/>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Проширивање знања о експоненцијалним једначинама и неједначинама</w:t>
            </w:r>
          </w:p>
          <w:p w:rsidR="0072039A" w:rsidRDefault="00F46425">
            <w:pPr>
              <w:numPr>
                <w:ilvl w:val="0"/>
                <w:numId w:val="17"/>
              </w:numPr>
              <w:spacing w:after="0" w:line="240" w:lineRule="auto"/>
              <w:rPr>
                <w:rFonts w:ascii="Times New Roman" w:hAnsi="Times New Roman" w:cs="Times New Roman"/>
                <w:lang w:val="sr-Cyrl-CS"/>
              </w:rPr>
            </w:pPr>
            <w:r>
              <w:rPr>
                <w:rFonts w:ascii="Times New Roman" w:eastAsia="Times New Roman" w:hAnsi="Times New Roman" w:cs="Times New Roman"/>
                <w:lang w:val="ru-RU"/>
              </w:rPr>
              <w:t xml:space="preserve">Проширивање знања о </w:t>
            </w:r>
            <w:r>
              <w:rPr>
                <w:rFonts w:ascii="Times New Roman" w:eastAsia="Times New Roman" w:hAnsi="Times New Roman" w:cs="Times New Roman"/>
                <w:lang w:val="ru-RU"/>
              </w:rPr>
              <w:lastRenderedPageBreak/>
              <w:t>логаритамским једначинама и неједначинама</w:t>
            </w:r>
          </w:p>
          <w:p w:rsidR="0072039A" w:rsidRDefault="00F46425">
            <w:pPr>
              <w:numPr>
                <w:ilvl w:val="0"/>
                <w:numId w:val="17"/>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Проширивање знања о тригонометријским једначинама и неједначинама</w:t>
            </w:r>
          </w:p>
        </w:tc>
        <w:tc>
          <w:tcPr>
            <w:tcW w:w="1080" w:type="dxa"/>
            <w:gridSpan w:val="3"/>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32</w:t>
            </w:r>
          </w:p>
        </w:tc>
        <w:tc>
          <w:tcPr>
            <w:tcW w:w="994" w:type="dxa"/>
            <w:vAlign w:val="center"/>
          </w:tcPr>
          <w:p w:rsidR="0072039A" w:rsidRDefault="00F46425">
            <w:pPr>
              <w:rPr>
                <w:rFonts w:ascii="Times New Roman" w:hAnsi="Times New Roman" w:cs="Times New Roman"/>
                <w:sz w:val="24"/>
                <w:szCs w:val="24"/>
                <w:lang w:val="sr-Cyrl-RS"/>
              </w:rPr>
            </w:pPr>
            <w:r>
              <w:rPr>
                <w:rFonts w:ascii="Times New Roman" w:hAnsi="Times New Roman" w:cs="Times New Roman"/>
                <w:b/>
                <w:sz w:val="24"/>
                <w:szCs w:val="24"/>
                <w:lang w:val="sr-Cyrl-CS"/>
              </w:rPr>
              <w:t xml:space="preserve">      </w:t>
            </w:r>
            <w:r>
              <w:rPr>
                <w:rFonts w:ascii="Times New Roman" w:hAnsi="Times New Roman" w:cs="Times New Roman"/>
                <w:sz w:val="24"/>
                <w:szCs w:val="24"/>
                <w:lang w:val="sr-Cyrl-RS"/>
              </w:rPr>
              <w:t>15</w:t>
            </w:r>
          </w:p>
        </w:tc>
        <w:tc>
          <w:tcPr>
            <w:tcW w:w="1611" w:type="dxa"/>
            <w:gridSpan w:val="3"/>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4</w:t>
            </w:r>
          </w:p>
        </w:tc>
        <w:tc>
          <w:tcPr>
            <w:tcW w:w="951"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13</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913"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26"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913" w:type="dxa"/>
            <w:gridSpan w:val="4"/>
          </w:tcPr>
          <w:p w:rsidR="0072039A" w:rsidRDefault="00F46425">
            <w:pPr>
              <w:spacing w:after="0"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55"/>
              </w:numPr>
              <w:spacing w:after="0" w:line="240" w:lineRule="auto"/>
              <w:rPr>
                <w:rFonts w:ascii="Times New Roman" w:hAnsi="Times New Roman" w:cs="Times New Roman"/>
                <w:lang w:val="sr-Cyrl-CS"/>
              </w:rPr>
            </w:pPr>
            <w:r>
              <w:rPr>
                <w:rFonts w:ascii="Times New Roman" w:hAnsi="Times New Roman" w:cs="Times New Roman"/>
                <w:lang w:val="sr-Cyrl-CS"/>
              </w:rPr>
              <w:t>реши ирационалне једначине и неједначине</w:t>
            </w:r>
          </w:p>
          <w:p w:rsidR="0072039A" w:rsidRDefault="00F46425" w:rsidP="0015633F">
            <w:pPr>
              <w:numPr>
                <w:ilvl w:val="0"/>
                <w:numId w:val="155"/>
              </w:numPr>
              <w:spacing w:after="0" w:line="240" w:lineRule="auto"/>
              <w:rPr>
                <w:rFonts w:ascii="Times New Roman" w:hAnsi="Times New Roman" w:cs="Times New Roman"/>
                <w:lang w:val="sr-Cyrl-CS"/>
              </w:rPr>
            </w:pPr>
            <w:r>
              <w:rPr>
                <w:rFonts w:ascii="Times New Roman" w:hAnsi="Times New Roman" w:cs="Times New Roman"/>
                <w:lang w:val="sr-Cyrl-CS"/>
              </w:rPr>
              <w:t>реши експоненцијалне једначине и неједначине</w:t>
            </w:r>
          </w:p>
          <w:p w:rsidR="0072039A" w:rsidRDefault="00F46425" w:rsidP="0015633F">
            <w:pPr>
              <w:numPr>
                <w:ilvl w:val="0"/>
                <w:numId w:val="155"/>
              </w:numPr>
              <w:spacing w:after="0" w:line="240" w:lineRule="auto"/>
              <w:rPr>
                <w:rFonts w:ascii="Times New Roman" w:hAnsi="Times New Roman" w:cs="Times New Roman"/>
                <w:lang w:val="sr-Cyrl-CS"/>
              </w:rPr>
            </w:pPr>
            <w:r>
              <w:rPr>
                <w:rFonts w:ascii="Times New Roman" w:hAnsi="Times New Roman" w:cs="Times New Roman"/>
                <w:lang w:val="sr-Cyrl-CS"/>
              </w:rPr>
              <w:t>реши логаритамске једначине и неједначине</w:t>
            </w:r>
          </w:p>
          <w:p w:rsidR="0072039A" w:rsidRDefault="00F46425" w:rsidP="0015633F">
            <w:pPr>
              <w:numPr>
                <w:ilvl w:val="0"/>
                <w:numId w:val="155"/>
              </w:numPr>
              <w:spacing w:after="0" w:line="240" w:lineRule="auto"/>
              <w:rPr>
                <w:rFonts w:ascii="Times New Roman" w:hAnsi="Times New Roman" w:cs="Times New Roman"/>
                <w:lang w:val="sr-Cyrl-CS"/>
              </w:rPr>
            </w:pPr>
            <w:r>
              <w:rPr>
                <w:rFonts w:ascii="Times New Roman" w:hAnsi="Times New Roman" w:cs="Times New Roman"/>
                <w:lang w:val="sr-Cyrl-CS"/>
              </w:rPr>
              <w:t>реши тригонометријске једначине и неједначине</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 и дискутује број решења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26" w:type="dxa"/>
            <w:gridSpan w:val="4"/>
          </w:tcPr>
          <w:p w:rsidR="0072039A" w:rsidRDefault="0072039A">
            <w:pPr>
              <w:spacing w:after="0" w:line="240" w:lineRule="auto"/>
              <w:rPr>
                <w:rFonts w:ascii="Times New Roman" w:hAnsi="Times New Roman" w:cs="Times New Roman"/>
                <w:lang w:val="sr-Cyrl-CS"/>
              </w:rPr>
            </w:pPr>
          </w:p>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after="0" w:line="240" w:lineRule="auto"/>
              <w:ind w:left="360"/>
              <w:rPr>
                <w:rFonts w:ascii="Times New Roman" w:hAnsi="Times New Roman" w:cs="Times New Roman"/>
                <w:lang w:val="sr-Cyrl-CS"/>
              </w:rPr>
            </w:pPr>
          </w:p>
        </w:tc>
        <w:tc>
          <w:tcPr>
            <w:tcW w:w="2603" w:type="dxa"/>
            <w:gridSpan w:val="3"/>
            <w:shd w:val="clear" w:color="auto" w:fill="auto"/>
          </w:tcPr>
          <w:p w:rsidR="0072039A" w:rsidRDefault="0072039A">
            <w:pPr>
              <w:spacing w:after="0" w:line="240" w:lineRule="auto"/>
              <w:rPr>
                <w:rFonts w:ascii="Times New Roman" w:hAnsi="Times New Roman" w:cs="Times New Roman"/>
                <w:lang w:val="sr-Cyrl-CS"/>
              </w:rPr>
            </w:pPr>
          </w:p>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72039A">
            <w:pPr>
              <w:spacing w:after="0" w:line="240" w:lineRule="auto"/>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72039A">
            <w:pPr>
              <w:spacing w:after="0" w:line="240" w:lineRule="auto"/>
              <w:rPr>
                <w:rFonts w:ascii="Times New Roman" w:hAnsi="Times New Roman" w:cs="Times New Roman"/>
                <w:lang w:val="sr-Cyrl-CS"/>
              </w:rPr>
            </w:pP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 новембар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децембар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 xml:space="preserve"> јануар </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фебруар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март</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април</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7"/>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6"/>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p w:rsidR="0072039A" w:rsidRDefault="0072039A">
            <w:pPr>
              <w:spacing w:line="240" w:lineRule="auto"/>
              <w:rPr>
                <w:rFonts w:ascii="Times New Roman" w:hAnsi="Times New Roman" w:cs="Times New Roman"/>
                <w:lang w:val="sr-Cyrl-CS"/>
              </w:rPr>
            </w:pPr>
          </w:p>
          <w:p w:rsidR="0072039A" w:rsidRDefault="0072039A">
            <w:pPr>
              <w:spacing w:line="240" w:lineRule="auto"/>
              <w:rPr>
                <w:rFonts w:ascii="Times New Roman" w:hAnsi="Times New Roman" w:cs="Times New Roman"/>
                <w:lang w:val="sr-Cyrl-CS"/>
              </w:rPr>
            </w:pPr>
          </w:p>
          <w:p w:rsidR="0072039A" w:rsidRDefault="0072039A">
            <w:pPr>
              <w:spacing w:line="240" w:lineRule="auto"/>
              <w:rPr>
                <w:rFonts w:ascii="Times New Roman" w:hAnsi="Times New Roman" w:cs="Times New Roman"/>
                <w:lang w:val="sr-Cyrl-CS"/>
              </w:rPr>
            </w:pPr>
          </w:p>
        </w:tc>
        <w:tc>
          <w:tcPr>
            <w:tcW w:w="3223" w:type="dxa"/>
            <w:gridSpan w:val="7"/>
            <w:tcBorders>
              <w:bottom w:val="double" w:sz="4" w:space="0" w:color="auto"/>
            </w:tcBorders>
          </w:tcPr>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математика</w:t>
            </w:r>
          </w:p>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72039A">
            <w:pPr>
              <w:spacing w:line="240" w:lineRule="auto"/>
              <w:ind w:left="422"/>
              <w:rPr>
                <w:rFonts w:ascii="Times New Roman" w:hAnsi="Times New Roman" w:cs="Times New Roman"/>
                <w:lang w:val="sr-Cyrl-CS"/>
              </w:rPr>
            </w:pPr>
          </w:p>
        </w:tc>
        <w:tc>
          <w:tcPr>
            <w:tcW w:w="4471" w:type="dxa"/>
            <w:gridSpan w:val="6"/>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усмена провера знања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ученика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4.</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Цели бројеви и математичка индукција</w:t>
            </w:r>
          </w:p>
          <w:p w:rsidR="0072039A" w:rsidRDefault="0072039A">
            <w:pPr>
              <w:ind w:left="170"/>
              <w:rPr>
                <w:rFonts w:ascii="Times New Roman" w:hAnsi="Times New Roman" w:cs="Times New Roman"/>
                <w:sz w:val="24"/>
                <w:szCs w:val="24"/>
                <w:lang w:val="sr-Cyrl-CS"/>
              </w:rPr>
            </w:pP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Проширивање знања о дељивости целих бројева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Овладавање превођењем целог броја из бинарног у декадни систем и обрнуто</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ru-RU"/>
              </w:rPr>
              <w:t>Стицање знања о математичкој индукцији</w:t>
            </w:r>
          </w:p>
        </w:tc>
        <w:tc>
          <w:tcPr>
            <w:tcW w:w="1080" w:type="dxa"/>
            <w:gridSpan w:val="3"/>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12</w:t>
            </w:r>
          </w:p>
        </w:tc>
        <w:tc>
          <w:tcPr>
            <w:tcW w:w="994" w:type="dxa"/>
            <w:vAlign w:val="center"/>
          </w:tcPr>
          <w:p w:rsidR="0072039A" w:rsidRDefault="00F46425">
            <w:pPr>
              <w:rPr>
                <w:rFonts w:ascii="Times New Roman" w:hAnsi="Times New Roman" w:cs="Times New Roman"/>
                <w:sz w:val="24"/>
                <w:szCs w:val="24"/>
              </w:rPr>
            </w:pPr>
            <w:r>
              <w:rPr>
                <w:rFonts w:ascii="Times New Roman" w:hAnsi="Times New Roman" w:cs="Times New Roman"/>
                <w:b/>
                <w:sz w:val="24"/>
                <w:szCs w:val="24"/>
                <w:lang w:val="sr-Cyrl-CS"/>
              </w:rPr>
              <w:t xml:space="preserve">    </w:t>
            </w:r>
            <w:r>
              <w:rPr>
                <w:rFonts w:ascii="Times New Roman" w:hAnsi="Times New Roman" w:cs="Times New Roman"/>
                <w:sz w:val="24"/>
                <w:szCs w:val="24"/>
                <w:lang w:val="sr-Cyrl-CS"/>
              </w:rPr>
              <w:t xml:space="preserve"> 5</w:t>
            </w:r>
          </w:p>
        </w:tc>
        <w:tc>
          <w:tcPr>
            <w:tcW w:w="1611" w:type="dxa"/>
            <w:gridSpan w:val="3"/>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p>
        </w:tc>
        <w:tc>
          <w:tcPr>
            <w:tcW w:w="951" w:type="dxa"/>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5</w:t>
            </w:r>
          </w:p>
        </w:tc>
        <w:tc>
          <w:tcPr>
            <w:tcW w:w="1146" w:type="dxa"/>
            <w:gridSpan w:val="2"/>
            <w:shd w:val="clear" w:color="auto" w:fill="auto"/>
            <w:vAlign w:val="center"/>
          </w:tcPr>
          <w:p w:rsidR="0072039A" w:rsidRDefault="0072039A">
            <w:pPr>
              <w:jc w:val="center"/>
              <w:rPr>
                <w:rFonts w:ascii="Times New Roman" w:hAnsi="Times New Roman" w:cs="Times New Roman"/>
                <w:sz w:val="24"/>
                <w:szCs w:val="24"/>
                <w:lang w:val="sr-Cyrl-CS"/>
              </w:rPr>
            </w:pPr>
          </w:p>
        </w:tc>
        <w:tc>
          <w:tcPr>
            <w:tcW w:w="924" w:type="dxa"/>
            <w:shd w:val="clear" w:color="auto" w:fill="auto"/>
            <w:vAlign w:val="center"/>
          </w:tcPr>
          <w:p w:rsidR="0072039A" w:rsidRDefault="0072039A">
            <w:pPr>
              <w:jc w:val="center"/>
              <w:rPr>
                <w:rFonts w:ascii="Times New Roman" w:hAnsi="Times New Roman" w:cs="Times New Roman"/>
                <w:b/>
                <w:sz w:val="24"/>
                <w:szCs w:val="24"/>
                <w:lang w:val="sr-Cyrl-CS"/>
              </w:rPr>
            </w:pPr>
          </w:p>
        </w:tc>
        <w:tc>
          <w:tcPr>
            <w:tcW w:w="924" w:type="dxa"/>
            <w:tcBorders>
              <w:right w:val="double" w:sz="4" w:space="0" w:color="auto"/>
            </w:tcBorders>
            <w:shd w:val="clear" w:color="auto" w:fill="auto"/>
            <w:vAlign w:val="center"/>
          </w:tcPr>
          <w:p w:rsidR="0072039A" w:rsidRDefault="0072039A">
            <w:pPr>
              <w:jc w:val="center"/>
              <w:rPr>
                <w:rFonts w:ascii="Times New Roman" w:hAnsi="Times New Roman" w:cs="Times New Roman"/>
                <w:b/>
                <w:sz w:val="24"/>
                <w:szCs w:val="24"/>
                <w:lang w:val="sr-Cyrl-CS"/>
              </w:rPr>
            </w:pP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143" w:type="dxa"/>
            <w:gridSpan w:val="5"/>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03"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pPr>
              <w:spacing w:line="240" w:lineRule="auto"/>
              <w:ind w:left="360"/>
              <w:rPr>
                <w:rFonts w:ascii="Times New Roman" w:hAnsi="Times New Roman" w:cs="Times New Roman"/>
                <w:lang w:val="sr-Cyrl-CS"/>
              </w:rPr>
            </w:pPr>
            <w:r>
              <w:rPr>
                <w:rFonts w:ascii="Times New Roman" w:hAnsi="Times New Roman" w:cs="Times New Roman"/>
                <w:lang w:val="sr-Cyrl-CS"/>
              </w:rPr>
              <w:t>Ученик ће бити у стању да:</w:t>
            </w:r>
          </w:p>
          <w:p w:rsidR="0072039A" w:rsidRDefault="00F46425" w:rsidP="0015633F">
            <w:pPr>
              <w:numPr>
                <w:ilvl w:val="0"/>
                <w:numId w:val="155"/>
              </w:numPr>
              <w:spacing w:after="0" w:line="240" w:lineRule="auto"/>
              <w:rPr>
                <w:rFonts w:ascii="Times New Roman" w:hAnsi="Times New Roman" w:cs="Times New Roman"/>
                <w:lang w:val="sr-Cyrl-CS"/>
              </w:rPr>
            </w:pPr>
            <w:r>
              <w:rPr>
                <w:rFonts w:ascii="Times New Roman" w:hAnsi="Times New Roman" w:cs="Times New Roman"/>
                <w:lang w:val="sr-Cyrl-CS"/>
              </w:rPr>
              <w:t>представи природан број у канонском облику и на основу тога одреди НЗС и НЗД бројева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преведе цео број из једног позиционог система у други</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ru-RU"/>
              </w:rPr>
              <w:t>примени математичку индукцију у једноставнијим ситуацијама</w:t>
            </w:r>
          </w:p>
          <w:p w:rsidR="0072039A" w:rsidRDefault="00F46425" w:rsidP="0015633F">
            <w:pPr>
              <w:numPr>
                <w:ilvl w:val="0"/>
                <w:numId w:val="138"/>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анализира и образлаже поступак решавања задатка</w:t>
            </w:r>
          </w:p>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p w:rsidR="0072039A" w:rsidRDefault="0072039A">
            <w:pPr>
              <w:spacing w:after="0" w:line="240" w:lineRule="auto"/>
              <w:rPr>
                <w:rFonts w:ascii="Times New Roman" w:eastAsia="Times New Roman" w:hAnsi="Times New Roman" w:cs="Times New Roman"/>
                <w:lang w:val="sr-Cyrl-RS"/>
              </w:rPr>
            </w:pPr>
          </w:p>
          <w:p w:rsidR="0072039A" w:rsidRDefault="0072039A">
            <w:pPr>
              <w:spacing w:after="0" w:line="240" w:lineRule="auto"/>
              <w:rPr>
                <w:rFonts w:ascii="Times New Roman" w:eastAsia="Times New Roman" w:hAnsi="Times New Roman" w:cs="Times New Roman"/>
                <w:lang w:val="sr-Cyrl-CS"/>
              </w:rPr>
            </w:pPr>
          </w:p>
        </w:tc>
        <w:tc>
          <w:tcPr>
            <w:tcW w:w="2143" w:type="dxa"/>
            <w:gridSpan w:val="5"/>
          </w:tcPr>
          <w:p w:rsidR="0072039A" w:rsidRDefault="00F46425">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рад у групи</w:t>
            </w:r>
          </w:p>
          <w:p w:rsidR="0072039A" w:rsidRDefault="00F46425">
            <w:pPr>
              <w:numPr>
                <w:ilvl w:val="0"/>
                <w:numId w:val="4"/>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603" w:type="dxa"/>
            <w:gridSpan w:val="3"/>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72039A">
            <w:pPr>
              <w:spacing w:line="240" w:lineRule="auto"/>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мај</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јун</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223" w:type="dxa"/>
            <w:gridSpan w:val="7"/>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471" w:type="dxa"/>
            <w:gridSpan w:val="6"/>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текстуална</w:t>
            </w:r>
          </w:p>
          <w:p w:rsidR="0072039A" w:rsidRDefault="00F46425">
            <w:pPr>
              <w:numPr>
                <w:ilvl w:val="0"/>
                <w:numId w:val="42"/>
              </w:numPr>
              <w:spacing w:after="0" w:line="240" w:lineRule="auto"/>
              <w:rPr>
                <w:rFonts w:ascii="Times New Roman" w:hAnsi="Times New Roman" w:cs="Times New Roman"/>
              </w:rPr>
            </w:pPr>
            <w:r>
              <w:rPr>
                <w:rFonts w:ascii="Times New Roman" w:hAnsi="Times New Roman" w:cs="Times New Roman"/>
                <w:lang w:val="sr-Cyrl-CS"/>
              </w:rPr>
              <w:t>аудио-визуелна</w:t>
            </w:r>
          </w:p>
          <w:p w:rsidR="0072039A" w:rsidRDefault="00F46425">
            <w:pPr>
              <w:spacing w:line="240" w:lineRule="auto"/>
              <w:rPr>
                <w:rFonts w:ascii="Times New Roman" w:hAnsi="Times New Roman" w:cs="Times New Roman"/>
                <w:lang w:val="sr-Cyrl-CS"/>
              </w:rPr>
            </w:pPr>
            <w:r>
              <w:rPr>
                <w:rFonts w:ascii="Times New Roman" w:hAnsi="Times New Roman" w:cs="Times New Roman"/>
                <w:lang w:val="sr-Cyrl-CS"/>
              </w:rPr>
              <w:t>(настава уз помоћ рачунара и видео-пројектора)</w:t>
            </w:r>
          </w:p>
        </w:tc>
        <w:tc>
          <w:tcPr>
            <w:tcW w:w="3223" w:type="dxa"/>
            <w:gridSpan w:val="7"/>
            <w:tcBorders>
              <w:bottom w:val="double" w:sz="4" w:space="0" w:color="auto"/>
            </w:tcBorders>
          </w:tcPr>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математика</w:t>
            </w:r>
          </w:p>
          <w:p w:rsidR="0072039A" w:rsidRDefault="00F46425" w:rsidP="0015633F">
            <w:pPr>
              <w:numPr>
                <w:ilvl w:val="0"/>
                <w:numId w:val="154"/>
              </w:numPr>
              <w:spacing w:after="0" w:line="240" w:lineRule="auto"/>
              <w:ind w:left="422" w:hanging="283"/>
              <w:rPr>
                <w:rFonts w:ascii="Times New Roman" w:hAnsi="Times New Roman" w:cs="Times New Roman"/>
                <w:lang w:val="sr-Cyrl-CS"/>
              </w:rPr>
            </w:pPr>
            <w:r>
              <w:rPr>
                <w:rFonts w:ascii="Times New Roman" w:hAnsi="Times New Roman" w:cs="Times New Roman"/>
                <w:lang w:val="sr-Cyrl-CS"/>
              </w:rPr>
              <w:t>српски језик и књижевност</w:t>
            </w:r>
          </w:p>
          <w:p w:rsidR="0072039A" w:rsidRDefault="0072039A">
            <w:pPr>
              <w:spacing w:line="240" w:lineRule="auto"/>
              <w:ind w:left="422"/>
              <w:rPr>
                <w:rFonts w:ascii="Times New Roman" w:hAnsi="Times New Roman" w:cs="Times New Roman"/>
                <w:lang w:val="sr-Cyrl-CS"/>
              </w:rPr>
            </w:pPr>
          </w:p>
        </w:tc>
        <w:tc>
          <w:tcPr>
            <w:tcW w:w="4471" w:type="dxa"/>
            <w:gridSpan w:val="6"/>
            <w:tcBorders>
              <w:bottom w:val="double" w:sz="4" w:space="0" w:color="auto"/>
              <w:right w:val="double" w:sz="4" w:space="0" w:color="auto"/>
            </w:tcBorders>
          </w:tcPr>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усмена провера знања</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активност ученика на часу</w:t>
            </w:r>
          </w:p>
          <w:p w:rsidR="0072039A" w:rsidRDefault="00F46425">
            <w:pPr>
              <w:numPr>
                <w:ilvl w:val="0"/>
                <w:numId w:val="44"/>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tc>
      </w:tr>
      <w:tr w:rsidR="0072039A">
        <w:tc>
          <w:tcPr>
            <w:tcW w:w="641" w:type="dxa"/>
            <w:vMerge w:val="restart"/>
            <w:tcBorders>
              <w:top w:val="double" w:sz="4" w:space="0" w:color="auto"/>
              <w:lef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3067" w:type="dxa"/>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2880" w:type="dxa"/>
            <w:gridSpan w:val="2"/>
            <w:vMerge w:val="restart"/>
            <w:tcBorders>
              <w:top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630" w:type="dxa"/>
            <w:gridSpan w:val="12"/>
            <w:tcBorders>
              <w:top w:val="double" w:sz="4" w:space="0" w:color="auto"/>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41" w:type="dxa"/>
            <w:vMerge/>
            <w:tcBorders>
              <w:left w:val="double" w:sz="4" w:space="0" w:color="auto"/>
            </w:tcBorders>
            <w:vAlign w:val="center"/>
          </w:tcPr>
          <w:p w:rsidR="0072039A" w:rsidRDefault="0072039A">
            <w:pPr>
              <w:jc w:val="center"/>
              <w:rPr>
                <w:rFonts w:ascii="Times New Roman" w:hAnsi="Times New Roman" w:cs="Times New Roman"/>
                <w:b/>
                <w:i/>
                <w:sz w:val="24"/>
                <w:szCs w:val="24"/>
                <w:lang w:val="sr-Cyrl-CS"/>
              </w:rPr>
            </w:pPr>
          </w:p>
        </w:tc>
        <w:tc>
          <w:tcPr>
            <w:tcW w:w="3067" w:type="dxa"/>
            <w:vMerge/>
            <w:vAlign w:val="center"/>
          </w:tcPr>
          <w:p w:rsidR="0072039A" w:rsidRDefault="0072039A">
            <w:pPr>
              <w:jc w:val="center"/>
              <w:rPr>
                <w:rFonts w:ascii="Times New Roman" w:hAnsi="Times New Roman" w:cs="Times New Roman"/>
                <w:b/>
                <w:i/>
                <w:sz w:val="24"/>
                <w:szCs w:val="24"/>
                <w:lang w:val="sr-Cyrl-CS"/>
              </w:rPr>
            </w:pPr>
          </w:p>
        </w:tc>
        <w:tc>
          <w:tcPr>
            <w:tcW w:w="2880" w:type="dxa"/>
            <w:gridSpan w:val="2"/>
            <w:vMerge/>
            <w:vAlign w:val="center"/>
          </w:tcPr>
          <w:p w:rsidR="0072039A" w:rsidRDefault="0072039A">
            <w:pPr>
              <w:jc w:val="center"/>
              <w:rPr>
                <w:rFonts w:ascii="Times New Roman" w:hAnsi="Times New Roman" w:cs="Times New Roman"/>
                <w:b/>
                <w:i/>
                <w:sz w:val="24"/>
                <w:szCs w:val="24"/>
                <w:lang w:val="sr-Cyrl-CS"/>
              </w:rPr>
            </w:pPr>
          </w:p>
        </w:tc>
        <w:tc>
          <w:tcPr>
            <w:tcW w:w="1080"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11"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924" w:type="dxa"/>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41" w:type="dxa"/>
            <w:vMerge w:val="restart"/>
            <w:tcBorders>
              <w:left w:val="double" w:sz="4" w:space="0" w:color="auto"/>
            </w:tcBorders>
          </w:tcPr>
          <w:p w:rsidR="0072039A" w:rsidRDefault="00F4642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Pr>
                <w:rFonts w:ascii="Times New Roman" w:hAnsi="Times New Roman" w:cs="Times New Roman"/>
                <w:sz w:val="24"/>
                <w:szCs w:val="24"/>
                <w:lang w:val="sr-Cyrl-RS"/>
              </w:rPr>
              <w:t>5</w:t>
            </w:r>
            <w:r>
              <w:rPr>
                <w:rFonts w:ascii="Times New Roman" w:hAnsi="Times New Roman" w:cs="Times New Roman"/>
                <w:sz w:val="24"/>
                <w:szCs w:val="24"/>
                <w:lang w:val="sr-Cyrl-CS"/>
              </w:rPr>
              <w:t>.</w:t>
            </w:r>
          </w:p>
        </w:tc>
        <w:tc>
          <w:tcPr>
            <w:tcW w:w="3067" w:type="dxa"/>
            <w:vMerge w:val="restart"/>
          </w:tcPr>
          <w:p w:rsidR="0072039A" w:rsidRDefault="00F46425">
            <w:pPr>
              <w:numPr>
                <w:ilvl w:val="0"/>
                <w:numId w:val="17"/>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Писмени задаци</w:t>
            </w:r>
          </w:p>
        </w:tc>
        <w:tc>
          <w:tcPr>
            <w:tcW w:w="2880" w:type="dxa"/>
            <w:gridSpan w:val="2"/>
            <w:vAlign w:val="center"/>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 xml:space="preserve">Провера стечених знања </w:t>
            </w:r>
          </w:p>
        </w:tc>
        <w:tc>
          <w:tcPr>
            <w:tcW w:w="1080" w:type="dxa"/>
            <w:gridSpan w:val="3"/>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8</w:t>
            </w:r>
          </w:p>
        </w:tc>
        <w:tc>
          <w:tcPr>
            <w:tcW w:w="994" w:type="dxa"/>
            <w:vAlign w:val="center"/>
          </w:tcPr>
          <w:p w:rsidR="0072039A" w:rsidRDefault="00F46425">
            <w:pPr>
              <w:rPr>
                <w:rFonts w:ascii="Times New Roman" w:hAnsi="Times New Roman" w:cs="Times New Roman"/>
                <w:b/>
                <w:sz w:val="24"/>
                <w:szCs w:val="24"/>
                <w:lang w:val="sr-Cyrl-CS"/>
              </w:rPr>
            </w:pPr>
            <w:r>
              <w:rPr>
                <w:rFonts w:ascii="Times New Roman" w:hAnsi="Times New Roman" w:cs="Times New Roman"/>
                <w:b/>
                <w:sz w:val="24"/>
                <w:szCs w:val="24"/>
                <w:lang w:val="sr-Cyrl-CS"/>
              </w:rPr>
              <w:t xml:space="preserve">     /</w:t>
            </w:r>
          </w:p>
        </w:tc>
        <w:tc>
          <w:tcPr>
            <w:tcW w:w="1611" w:type="dxa"/>
            <w:gridSpan w:val="3"/>
            <w:vAlign w:val="center"/>
          </w:tcPr>
          <w:p w:rsidR="0072039A" w:rsidRDefault="00F4642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8</w:t>
            </w:r>
          </w:p>
        </w:tc>
        <w:tc>
          <w:tcPr>
            <w:tcW w:w="951" w:type="dxa"/>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w:t>
            </w:r>
          </w:p>
        </w:tc>
        <w:tc>
          <w:tcPr>
            <w:tcW w:w="1146" w:type="dxa"/>
            <w:gridSpan w:val="2"/>
            <w:shd w:val="clear" w:color="auto" w:fill="auto"/>
            <w:vAlign w:val="center"/>
          </w:tcPr>
          <w:p w:rsidR="0072039A" w:rsidRDefault="00F46425">
            <w:pPr>
              <w:jc w:val="center"/>
              <w:rPr>
                <w:rFonts w:ascii="Times New Roman" w:hAnsi="Times New Roman" w:cs="Times New Roman"/>
                <w:sz w:val="24"/>
                <w:szCs w:val="24"/>
                <w:lang w:val="sr-Cyrl-CS"/>
              </w:rPr>
            </w:pPr>
            <w:r>
              <w:rPr>
                <w:rFonts w:ascii="Times New Roman" w:hAnsi="Times New Roman" w:cs="Times New Roman"/>
                <w:sz w:val="24"/>
                <w:szCs w:val="24"/>
                <w:lang w:val="sr-Cyrl-CS"/>
              </w:rPr>
              <w:t>/</w:t>
            </w:r>
          </w:p>
        </w:tc>
        <w:tc>
          <w:tcPr>
            <w:tcW w:w="924" w:type="dxa"/>
            <w:shd w:val="clear" w:color="auto" w:fill="auto"/>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w:t>
            </w:r>
          </w:p>
        </w:tc>
        <w:tc>
          <w:tcPr>
            <w:tcW w:w="924" w:type="dxa"/>
            <w:tcBorders>
              <w:right w:val="double" w:sz="4" w:space="0" w:color="auto"/>
            </w:tcBorders>
            <w:shd w:val="clear" w:color="auto" w:fill="auto"/>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896" w:type="dxa"/>
            <w:gridSpan w:val="3"/>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1935"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811" w:type="dxa"/>
            <w:gridSpan w:val="4"/>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1868" w:type="dxa"/>
            <w:gridSpan w:val="3"/>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784"/>
        </w:trPr>
        <w:tc>
          <w:tcPr>
            <w:tcW w:w="641" w:type="dxa"/>
            <w:vMerge/>
            <w:tcBorders>
              <w:left w:val="double" w:sz="4" w:space="0" w:color="auto"/>
            </w:tcBorders>
          </w:tcPr>
          <w:p w:rsidR="0072039A" w:rsidRDefault="0072039A">
            <w:pPr>
              <w:rPr>
                <w:rFonts w:ascii="Times New Roman" w:hAnsi="Times New Roman" w:cs="Times New Roman"/>
                <w:sz w:val="24"/>
                <w:szCs w:val="24"/>
                <w:lang w:val="sr-Cyrl-CS"/>
              </w:rPr>
            </w:pPr>
          </w:p>
        </w:tc>
        <w:tc>
          <w:tcPr>
            <w:tcW w:w="3067" w:type="dxa"/>
            <w:vMerge/>
          </w:tcPr>
          <w:p w:rsidR="0072039A" w:rsidRDefault="0072039A">
            <w:pPr>
              <w:jc w:val="center"/>
              <w:rPr>
                <w:rFonts w:ascii="Times New Roman" w:hAnsi="Times New Roman" w:cs="Times New Roman"/>
                <w:sz w:val="24"/>
                <w:szCs w:val="24"/>
                <w:lang w:val="sr-Cyrl-CS"/>
              </w:rPr>
            </w:pPr>
          </w:p>
        </w:tc>
        <w:tc>
          <w:tcPr>
            <w:tcW w:w="3896" w:type="dxa"/>
            <w:gridSpan w:val="3"/>
          </w:tcPr>
          <w:p w:rsidR="0072039A" w:rsidRDefault="00F46425" w:rsidP="0015633F">
            <w:pPr>
              <w:numPr>
                <w:ilvl w:val="0"/>
                <w:numId w:val="104"/>
              </w:numPr>
              <w:spacing w:after="0" w:line="240" w:lineRule="auto"/>
              <w:rPr>
                <w:rFonts w:ascii="Times New Roman" w:hAnsi="Times New Roman" w:cs="Times New Roman"/>
                <w:lang w:val="sr-Cyrl-CS"/>
              </w:rPr>
            </w:pPr>
            <w:r>
              <w:rPr>
                <w:rFonts w:ascii="Times New Roman" w:hAnsi="Times New Roman" w:cs="Times New Roman"/>
                <w:lang w:val="sr-Cyrl-CS"/>
              </w:rPr>
              <w:t>Провера стечених знања предвиђених исходима наставних тема</w:t>
            </w:r>
          </w:p>
          <w:p w:rsidR="0072039A" w:rsidRDefault="0072039A">
            <w:pPr>
              <w:spacing w:line="240" w:lineRule="auto"/>
              <w:ind w:left="360"/>
              <w:rPr>
                <w:rFonts w:ascii="Times New Roman" w:hAnsi="Times New Roman" w:cs="Times New Roman"/>
                <w:lang w:val="sr-Cyrl-CS"/>
              </w:rPr>
            </w:pPr>
          </w:p>
        </w:tc>
        <w:tc>
          <w:tcPr>
            <w:tcW w:w="1935" w:type="dxa"/>
            <w:gridSpan w:val="4"/>
          </w:tcPr>
          <w:p w:rsidR="0072039A" w:rsidRDefault="00F46425">
            <w:pPr>
              <w:numPr>
                <w:ilvl w:val="0"/>
                <w:numId w:val="4"/>
              </w:numPr>
              <w:spacing w:after="0" w:line="240" w:lineRule="auto"/>
              <w:ind w:left="193" w:hanging="193"/>
              <w:rPr>
                <w:rFonts w:ascii="Times New Roman" w:hAnsi="Times New Roman" w:cs="Times New Roman"/>
              </w:rPr>
            </w:pPr>
            <w:r>
              <w:rPr>
                <w:rFonts w:ascii="Times New Roman" w:hAnsi="Times New Roman" w:cs="Times New Roman"/>
                <w:lang w:val="sr-Cyrl-CS"/>
              </w:rPr>
              <w:t>индивидуални</w:t>
            </w:r>
          </w:p>
          <w:p w:rsidR="0072039A" w:rsidRDefault="0072039A">
            <w:pPr>
              <w:spacing w:line="240" w:lineRule="auto"/>
              <w:ind w:left="360"/>
              <w:rPr>
                <w:rFonts w:ascii="Times New Roman" w:hAnsi="Times New Roman" w:cs="Times New Roman"/>
                <w:lang w:val="sr-Cyrl-CS"/>
              </w:rPr>
            </w:pPr>
          </w:p>
        </w:tc>
        <w:tc>
          <w:tcPr>
            <w:tcW w:w="2811" w:type="dxa"/>
            <w:gridSpan w:val="4"/>
            <w:shd w:val="clear" w:color="auto" w:fill="auto"/>
          </w:tcPr>
          <w:p w:rsidR="0072039A" w:rsidRDefault="00F46425">
            <w:pPr>
              <w:numPr>
                <w:ilvl w:val="0"/>
                <w:numId w:val="41"/>
              </w:numPr>
              <w:spacing w:after="0" w:line="240" w:lineRule="auto"/>
              <w:rPr>
                <w:rFonts w:ascii="Times New Roman" w:hAnsi="Times New Roman" w:cs="Times New Roman"/>
                <w:lang w:val="sr-Cyrl-CS"/>
              </w:rPr>
            </w:pPr>
            <w:r>
              <w:rPr>
                <w:rFonts w:ascii="Times New Roman" w:hAnsi="Times New Roman" w:cs="Times New Roman"/>
                <w:lang w:val="sr-Cyrl-CS"/>
              </w:rPr>
              <w:t>провера знања</w:t>
            </w:r>
          </w:p>
          <w:p w:rsidR="0072039A" w:rsidRDefault="0072039A">
            <w:pPr>
              <w:spacing w:line="240" w:lineRule="auto"/>
              <w:rPr>
                <w:rFonts w:ascii="Times New Roman" w:hAnsi="Times New Roman" w:cs="Times New Roman"/>
                <w:lang w:val="sr-Cyrl-CS"/>
              </w:rPr>
            </w:pPr>
          </w:p>
        </w:tc>
        <w:tc>
          <w:tcPr>
            <w:tcW w:w="1868" w:type="dxa"/>
            <w:gridSpan w:val="3"/>
            <w:tcBorders>
              <w:right w:val="double" w:sz="4" w:space="0" w:color="auto"/>
            </w:tcBorders>
            <w:shd w:val="clear" w:color="auto" w:fill="auto"/>
          </w:tcPr>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RS"/>
              </w:rPr>
              <w:t>децембар</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март</w:t>
            </w:r>
          </w:p>
          <w:p w:rsidR="0072039A" w:rsidRDefault="00F46425">
            <w:pPr>
              <w:numPr>
                <w:ilvl w:val="0"/>
                <w:numId w:val="17"/>
              </w:numPr>
              <w:spacing w:after="0" w:line="240" w:lineRule="auto"/>
              <w:rPr>
                <w:rFonts w:ascii="Times New Roman" w:hAnsi="Times New Roman" w:cs="Times New Roman"/>
                <w:lang w:val="sr-Cyrl-CS"/>
              </w:rPr>
            </w:pPr>
            <w:r>
              <w:rPr>
                <w:rFonts w:ascii="Times New Roman" w:hAnsi="Times New Roman" w:cs="Times New Roman"/>
                <w:lang w:val="sr-Cyrl-CS"/>
              </w:rPr>
              <w:t>мај</w:t>
            </w:r>
          </w:p>
        </w:tc>
      </w:tr>
      <w:tr w:rsidR="0072039A">
        <w:trPr>
          <w:trHeight w:val="550"/>
        </w:trPr>
        <w:tc>
          <w:tcPr>
            <w:tcW w:w="641" w:type="dxa"/>
            <w:vMerge/>
            <w:tcBorders>
              <w:left w:val="double" w:sz="4" w:space="0" w:color="auto"/>
            </w:tcBorders>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3067" w:type="dxa"/>
            <w:vMerge/>
            <w:shd w:val="clear" w:color="auto" w:fill="E6E6E6"/>
            <w:vAlign w:val="center"/>
          </w:tcPr>
          <w:p w:rsidR="0072039A" w:rsidRDefault="0072039A">
            <w:pPr>
              <w:jc w:val="center"/>
              <w:rPr>
                <w:rFonts w:ascii="Times New Roman" w:hAnsi="Times New Roman" w:cs="Times New Roman"/>
                <w:b/>
                <w:sz w:val="24"/>
                <w:szCs w:val="24"/>
                <w:lang w:val="sr-Cyrl-CS"/>
              </w:rPr>
            </w:pPr>
          </w:p>
        </w:tc>
        <w:tc>
          <w:tcPr>
            <w:tcW w:w="2816" w:type="dxa"/>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015" w:type="dxa"/>
            <w:gridSpan w:val="6"/>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679" w:type="dxa"/>
            <w:gridSpan w:val="7"/>
            <w:tcBorders>
              <w:right w:val="double" w:sz="4" w:space="0" w:color="auto"/>
            </w:tcBorders>
            <w:shd w:val="clear" w:color="auto" w:fill="E6E6E6"/>
            <w:vAlign w:val="center"/>
          </w:tcPr>
          <w:p w:rsidR="0072039A" w:rsidRDefault="00F46425">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41" w:type="dxa"/>
            <w:vMerge/>
            <w:tcBorders>
              <w:left w:val="double" w:sz="4" w:space="0" w:color="auto"/>
              <w:bottom w:val="double" w:sz="4" w:space="0" w:color="auto"/>
            </w:tcBorders>
          </w:tcPr>
          <w:p w:rsidR="0072039A" w:rsidRDefault="0072039A">
            <w:pPr>
              <w:rPr>
                <w:rFonts w:ascii="Times New Roman" w:hAnsi="Times New Roman" w:cs="Times New Roman"/>
                <w:sz w:val="24"/>
                <w:szCs w:val="24"/>
                <w:lang w:val="sr-Cyrl-CS"/>
              </w:rPr>
            </w:pPr>
          </w:p>
        </w:tc>
        <w:tc>
          <w:tcPr>
            <w:tcW w:w="3067" w:type="dxa"/>
            <w:vMerge/>
            <w:tcBorders>
              <w:bottom w:val="double" w:sz="4" w:space="0" w:color="auto"/>
            </w:tcBorders>
          </w:tcPr>
          <w:p w:rsidR="0072039A" w:rsidRDefault="0072039A">
            <w:pPr>
              <w:rPr>
                <w:rFonts w:ascii="Times New Roman" w:hAnsi="Times New Roman" w:cs="Times New Roman"/>
                <w:sz w:val="24"/>
                <w:szCs w:val="24"/>
                <w:lang w:val="sr-Cyrl-CS"/>
              </w:rPr>
            </w:pPr>
          </w:p>
        </w:tc>
        <w:tc>
          <w:tcPr>
            <w:tcW w:w="2816" w:type="dxa"/>
            <w:tcBorders>
              <w:bottom w:val="double" w:sz="4" w:space="0" w:color="auto"/>
            </w:tcBorders>
          </w:tcPr>
          <w:p w:rsidR="0072039A" w:rsidRDefault="00F46425">
            <w:pPr>
              <w:numPr>
                <w:ilvl w:val="0"/>
                <w:numId w:val="42"/>
              </w:numPr>
              <w:spacing w:after="0" w:line="240" w:lineRule="auto"/>
              <w:rPr>
                <w:rFonts w:ascii="Times New Roman" w:hAnsi="Times New Roman" w:cs="Times New Roman"/>
                <w:lang w:val="sr-Cyrl-CS"/>
              </w:rPr>
            </w:pPr>
            <w:r>
              <w:rPr>
                <w:rFonts w:ascii="Times New Roman" w:hAnsi="Times New Roman" w:cs="Times New Roman"/>
                <w:lang w:val="sr-Cyrl-CS"/>
              </w:rPr>
              <w:t>текстуална</w:t>
            </w:r>
          </w:p>
        </w:tc>
        <w:tc>
          <w:tcPr>
            <w:tcW w:w="3015" w:type="dxa"/>
            <w:gridSpan w:val="6"/>
            <w:tcBorders>
              <w:bottom w:val="double" w:sz="4" w:space="0" w:color="auto"/>
            </w:tcBorders>
          </w:tcPr>
          <w:p w:rsidR="0072039A" w:rsidRDefault="0072039A">
            <w:pPr>
              <w:spacing w:line="240" w:lineRule="auto"/>
              <w:ind w:left="360"/>
              <w:rPr>
                <w:rFonts w:ascii="Times New Roman" w:hAnsi="Times New Roman" w:cs="Times New Roman"/>
                <w:lang w:val="sr-Cyrl-CS"/>
              </w:rPr>
            </w:pPr>
          </w:p>
        </w:tc>
        <w:tc>
          <w:tcPr>
            <w:tcW w:w="4679" w:type="dxa"/>
            <w:gridSpan w:val="7"/>
            <w:tcBorders>
              <w:bottom w:val="double" w:sz="4" w:space="0" w:color="auto"/>
              <w:right w:val="double" w:sz="4" w:space="0" w:color="auto"/>
            </w:tcBorders>
          </w:tcPr>
          <w:p w:rsidR="0072039A" w:rsidRDefault="0072039A">
            <w:pPr>
              <w:spacing w:line="240" w:lineRule="auto"/>
              <w:rPr>
                <w:rFonts w:ascii="Times New Roman" w:hAnsi="Times New Roman" w:cs="Times New Roman"/>
                <w:lang w:val="sr-Cyrl-CS"/>
              </w:rPr>
            </w:pP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
        <w:gridCol w:w="629"/>
        <w:gridCol w:w="2336"/>
        <w:gridCol w:w="107"/>
        <w:gridCol w:w="989"/>
        <w:gridCol w:w="2029"/>
        <w:gridCol w:w="62"/>
        <w:gridCol w:w="187"/>
        <w:gridCol w:w="64"/>
        <w:gridCol w:w="43"/>
        <w:gridCol w:w="64"/>
        <w:gridCol w:w="71"/>
        <w:gridCol w:w="107"/>
        <w:gridCol w:w="479"/>
        <w:gridCol w:w="129"/>
        <w:gridCol w:w="124"/>
        <w:gridCol w:w="107"/>
        <w:gridCol w:w="88"/>
        <w:gridCol w:w="107"/>
        <w:gridCol w:w="34"/>
        <w:gridCol w:w="109"/>
        <w:gridCol w:w="396"/>
        <w:gridCol w:w="374"/>
        <w:gridCol w:w="114"/>
        <w:gridCol w:w="108"/>
        <w:gridCol w:w="479"/>
        <w:gridCol w:w="303"/>
        <w:gridCol w:w="109"/>
        <w:gridCol w:w="77"/>
        <w:gridCol w:w="107"/>
        <w:gridCol w:w="190"/>
        <w:gridCol w:w="258"/>
        <w:gridCol w:w="113"/>
        <w:gridCol w:w="580"/>
        <w:gridCol w:w="258"/>
        <w:gridCol w:w="113"/>
        <w:gridCol w:w="755"/>
        <w:gridCol w:w="20"/>
        <w:gridCol w:w="233"/>
        <w:gridCol w:w="25"/>
        <w:gridCol w:w="82"/>
        <w:gridCol w:w="31"/>
        <w:gridCol w:w="553"/>
        <w:gridCol w:w="21"/>
        <w:gridCol w:w="237"/>
        <w:gridCol w:w="113"/>
        <w:gridCol w:w="1057"/>
        <w:gridCol w:w="133"/>
      </w:tblGrid>
      <w:tr w:rsidR="0072039A">
        <w:trPr>
          <w:gridAfter w:val="4"/>
          <w:wAfter w:w="1540" w:type="dxa"/>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lastRenderedPageBreak/>
              <w:t>Образовни профил</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sr-Cyrl-CS"/>
              </w:rPr>
              <w:t>Финансијск</w:t>
            </w:r>
            <w:r>
              <w:rPr>
                <w:rFonts w:ascii="Times New Roman" w:eastAsia="Calibri" w:hAnsi="Times New Roman" w:cs="Times New Roman"/>
                <w:sz w:val="24"/>
                <w:szCs w:val="24"/>
              </w:rPr>
              <w:t>о-рачуноводствени техничар</w:t>
            </w:r>
          </w:p>
        </w:tc>
      </w:tr>
      <w:tr w:rsidR="0072039A">
        <w:trPr>
          <w:gridAfter w:val="4"/>
          <w:wAfter w:w="1540" w:type="dxa"/>
          <w:trHeight w:val="192"/>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Предмет</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Пословни енглески језик</w:t>
            </w:r>
          </w:p>
        </w:tc>
      </w:tr>
      <w:tr w:rsidR="0072039A">
        <w:trPr>
          <w:gridAfter w:val="4"/>
          <w:wAfter w:w="1540" w:type="dxa"/>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Разред</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трећи</w:t>
            </w:r>
          </w:p>
        </w:tc>
      </w:tr>
      <w:tr w:rsidR="0072039A">
        <w:trPr>
          <w:gridAfter w:val="4"/>
          <w:wAfter w:w="1540" w:type="dxa"/>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Годишњи фонд часова</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70</w:t>
            </w:r>
          </w:p>
        </w:tc>
      </w:tr>
      <w:tr w:rsidR="0072039A">
        <w:trPr>
          <w:gridAfter w:val="4"/>
          <w:wAfter w:w="1540" w:type="dxa"/>
          <w:trHeight w:val="240"/>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Недељни фонд часова</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72039A">
        <w:trPr>
          <w:gridAfter w:val="4"/>
          <w:wAfter w:w="1540" w:type="dxa"/>
          <w:trHeight w:val="219"/>
        </w:trPr>
        <w:tc>
          <w:tcPr>
            <w:tcW w:w="4184" w:type="dxa"/>
            <w:gridSpan w:val="5"/>
            <w:tcBorders>
              <w:top w:val="double" w:sz="4" w:space="0" w:color="000000"/>
              <w:left w:val="double" w:sz="4" w:space="0" w:color="000000"/>
              <w:bottom w:val="double" w:sz="4" w:space="0" w:color="000000"/>
              <w:right w:val="double" w:sz="4" w:space="0" w:color="000000"/>
            </w:tcBorders>
            <w:shd w:val="clear" w:color="auto" w:fill="D9D9D9"/>
          </w:tcPr>
          <w:p w:rsidR="0072039A" w:rsidRDefault="00F46425">
            <w:pPr>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Литература</w:t>
            </w:r>
          </w:p>
        </w:tc>
        <w:tc>
          <w:tcPr>
            <w:tcW w:w="9103" w:type="dxa"/>
            <w:gridSpan w:val="39"/>
            <w:tcBorders>
              <w:top w:val="double" w:sz="4" w:space="0" w:color="000000"/>
              <w:left w:val="double" w:sz="4" w:space="0" w:color="000000"/>
              <w:bottom w:val="double" w:sz="4" w:space="0" w:color="000000"/>
              <w:right w:val="double" w:sz="4" w:space="0" w:color="000000"/>
            </w:tcBorders>
          </w:tcPr>
          <w:p w:rsidR="0072039A" w:rsidRDefault="00F464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Profile 2, Intermediate, Teacher’s Book, Work Book, Student’s Book, Dictionaries, Internet</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tcBorders>
              <w:top w:val="nil"/>
              <w:left w:val="nil"/>
              <w:bottom w:val="nil"/>
              <w:right w:val="nil"/>
            </w:tcBorders>
            <w:shd w:val="clear" w:color="auto" w:fill="auto"/>
            <w:vAlign w:val="center"/>
          </w:tcPr>
          <w:p w:rsidR="0072039A" w:rsidRDefault="0072039A">
            <w:pPr>
              <w:jc w:val="center"/>
              <w:rPr>
                <w:rFonts w:ascii="Times New Roman" w:eastAsia="Calibri" w:hAnsi="Times New Roman" w:cs="Times New Roman"/>
                <w:b/>
                <w:sz w:val="24"/>
                <w:szCs w:val="24"/>
                <w:lang w:val="sr-Cyrl-CS"/>
              </w:rPr>
            </w:pPr>
          </w:p>
        </w:tc>
        <w:tc>
          <w:tcPr>
            <w:tcW w:w="2443" w:type="dxa"/>
            <w:gridSpan w:val="2"/>
            <w:tcBorders>
              <w:top w:val="nil"/>
              <w:left w:val="nil"/>
              <w:bottom w:val="nil"/>
              <w:right w:val="nil"/>
            </w:tcBorders>
            <w:shd w:val="clear" w:color="auto" w:fill="auto"/>
            <w:vAlign w:val="center"/>
          </w:tcPr>
          <w:p w:rsidR="0072039A" w:rsidRDefault="0072039A">
            <w:pPr>
              <w:jc w:val="center"/>
              <w:rPr>
                <w:rFonts w:ascii="Times New Roman" w:eastAsia="Calibri" w:hAnsi="Times New Roman" w:cs="Times New Roman"/>
                <w:b/>
                <w:sz w:val="24"/>
                <w:szCs w:val="24"/>
                <w:lang w:val="sr-Cyrl-CS"/>
              </w:rPr>
            </w:pPr>
          </w:p>
        </w:tc>
        <w:tc>
          <w:tcPr>
            <w:tcW w:w="3616" w:type="dxa"/>
            <w:gridSpan w:val="9"/>
            <w:tcBorders>
              <w:top w:val="nil"/>
              <w:left w:val="nil"/>
              <w:bottom w:val="nil"/>
              <w:right w:val="nil"/>
            </w:tcBorders>
            <w:shd w:val="clear" w:color="auto" w:fill="auto"/>
            <w:vAlign w:val="center"/>
          </w:tcPr>
          <w:p w:rsidR="0072039A" w:rsidRDefault="0072039A">
            <w:pPr>
              <w:jc w:val="center"/>
              <w:rPr>
                <w:rFonts w:ascii="Times New Roman" w:eastAsia="Calibri" w:hAnsi="Times New Roman" w:cs="Times New Roman"/>
                <w:b/>
                <w:sz w:val="24"/>
                <w:szCs w:val="24"/>
                <w:lang w:val="sr-Cyrl-CS"/>
              </w:rPr>
            </w:pPr>
          </w:p>
        </w:tc>
        <w:tc>
          <w:tcPr>
            <w:tcW w:w="8016" w:type="dxa"/>
            <w:gridSpan w:val="35"/>
            <w:tcBorders>
              <w:top w:val="nil"/>
              <w:left w:val="nil"/>
              <w:bottom w:val="nil"/>
              <w:right w:val="nil"/>
            </w:tcBorders>
            <w:shd w:val="clear" w:color="auto" w:fill="auto"/>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443"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616"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8016"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443"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616"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1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63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190"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 1.</w:t>
            </w:r>
          </w:p>
        </w:tc>
        <w:tc>
          <w:tcPr>
            <w:tcW w:w="2443"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eastAsia="Calibri" w:hAnsi="Times New Roman" w:cs="Times New Roman"/>
                <w:b/>
                <w:sz w:val="24"/>
                <w:szCs w:val="24"/>
              </w:rPr>
            </w:pPr>
            <w:r>
              <w:rPr>
                <w:rFonts w:ascii="Times New Roman" w:eastAsia="Calibri" w:hAnsi="Times New Roman" w:cs="Times New Roman"/>
                <w:b/>
                <w:sz w:val="24"/>
                <w:szCs w:val="24"/>
                <w:lang w:val="sr-Cyrl-CS"/>
              </w:rPr>
              <w:t>Каријерни изгледи</w:t>
            </w:r>
          </w:p>
        </w:tc>
        <w:tc>
          <w:tcPr>
            <w:tcW w:w="3616"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rPr>
              <w:t>*</w:t>
            </w:r>
            <w:r>
              <w:rPr>
                <w:rFonts w:ascii="Times New Roman" w:eastAsia="Calibri" w:hAnsi="Times New Roman" w:cs="Times New Roman"/>
                <w:lang w:val="sr-Cyrl-CS"/>
              </w:rPr>
              <w:t>Упознавање ученика са различитим начинима уз помоћ којих може да се напредује у каријери.</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rPr>
              <w:t xml:space="preserve"> * </w:t>
            </w:r>
            <w:r>
              <w:rPr>
                <w:rFonts w:ascii="Times New Roman" w:eastAsia="Calibri" w:hAnsi="Times New Roman" w:cs="Times New Roman"/>
                <w:lang w:val="sr-Cyrl-CS"/>
              </w:rPr>
              <w:t>Стицање знања о компарацији придева.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Оспособљавање ученика да користе језик неопходан за давање савета и упозорења.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Стицање знања о томе шта је упит,врста пословног писма.</w:t>
            </w:r>
          </w:p>
        </w:tc>
        <w:tc>
          <w:tcPr>
            <w:tcW w:w="11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63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190"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793"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0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627"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145"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539"/>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793" w:type="dxa"/>
            <w:gridSpan w:val="1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*Ученици разумеју различите начине уз помоћ којих може да се напредује у каријери.</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примењују придевску компарацију приликом истицања предности појединих послова/каријера.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користе језик неопходан за давање савета и упозорења.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rPr>
              <w:lastRenderedPageBreak/>
              <w:t>*</w:t>
            </w:r>
            <w:r>
              <w:rPr>
                <w:rFonts w:ascii="Times New Roman" w:eastAsia="Calibri" w:hAnsi="Times New Roman" w:cs="Times New Roman"/>
                <w:lang w:val="sr-Cyrl-CS"/>
              </w:rPr>
              <w:t>Ученици самостално пишу упит.</w:t>
            </w:r>
          </w:p>
        </w:tc>
        <w:tc>
          <w:tcPr>
            <w:tcW w:w="20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индивидуални</w:t>
            </w:r>
          </w:p>
        </w:tc>
        <w:tc>
          <w:tcPr>
            <w:tcW w:w="2627"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tc>
        <w:tc>
          <w:tcPr>
            <w:tcW w:w="2145"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септембар, октобар</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48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4772"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lang w:val="sr-Cyrl-CS"/>
              </w:rPr>
            </w:pPr>
          </w:p>
        </w:tc>
        <w:tc>
          <w:tcPr>
            <w:tcW w:w="3374"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p w:rsidR="0072039A" w:rsidRDefault="0072039A">
            <w:pPr>
              <w:rPr>
                <w:rFonts w:ascii="Times New Roman" w:eastAsia="Calibri" w:hAnsi="Times New Roman" w:cs="Times New Roman"/>
                <w:lang w:val="sr-Cyrl-CS"/>
              </w:rPr>
            </w:pPr>
          </w:p>
        </w:tc>
        <w:tc>
          <w:tcPr>
            <w:tcW w:w="3486" w:type="dxa"/>
            <w:gridSpan w:val="20"/>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4772" w:type="dxa"/>
            <w:gridSpan w:val="1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443"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8194" w:type="dxa"/>
            <w:gridSpan w:val="3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443"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21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102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74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190"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 2.</w:t>
            </w:r>
          </w:p>
        </w:tc>
        <w:tc>
          <w:tcPr>
            <w:tcW w:w="2443"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је новац</w:t>
            </w: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*Упознавање ученика са начинима на којепословни људи организују своје време.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Оспособљавање ученика да разумеју разлику између два начина за изражавање будућности(</w:t>
            </w:r>
            <w:r>
              <w:rPr>
                <w:rFonts w:ascii="Times New Roman" w:eastAsia="Calibri" w:hAnsi="Times New Roman" w:cs="Times New Roman"/>
              </w:rPr>
              <w:t>will</w:t>
            </w:r>
            <w:r>
              <w:rPr>
                <w:rFonts w:ascii="Times New Roman" w:eastAsia="Calibri" w:hAnsi="Times New Roman" w:cs="Times New Roman"/>
                <w:lang w:val="sr-Cyrl-CS"/>
              </w:rPr>
              <w:t xml:space="preserve">, </w:t>
            </w:r>
            <w:r>
              <w:rPr>
                <w:rFonts w:ascii="Times New Roman" w:eastAsia="Calibri" w:hAnsi="Times New Roman" w:cs="Times New Roman"/>
              </w:rPr>
              <w:t>going</w:t>
            </w:r>
            <w:r>
              <w:rPr>
                <w:rFonts w:ascii="Times New Roman" w:eastAsia="Calibri" w:hAnsi="Times New Roman" w:cs="Times New Roman"/>
                <w:lang w:val="sr-Cyrl-CS"/>
              </w:rPr>
              <w:t xml:space="preserve"> </w:t>
            </w:r>
            <w:r>
              <w:rPr>
                <w:rFonts w:ascii="Times New Roman" w:eastAsia="Calibri" w:hAnsi="Times New Roman" w:cs="Times New Roman"/>
              </w:rPr>
              <w:t>to</w:t>
            </w:r>
            <w:r>
              <w:rPr>
                <w:rFonts w:ascii="Times New Roman" w:eastAsia="Calibri" w:hAnsi="Times New Roman" w:cs="Times New Roman"/>
                <w:lang w:val="sr-Cyrl-CS"/>
              </w:rPr>
              <w:t>)</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Упознавање са фразама које се користе приликом писања мејла у коме се уговарају датуме и време пословне организације.</w:t>
            </w:r>
          </w:p>
        </w:tc>
        <w:tc>
          <w:tcPr>
            <w:tcW w:w="1212"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27"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744"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190"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22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81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145"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*Ученици разумеју начине уз попомоћ којих пословни људи организују своје време.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разумеју разлику између два начина за изражавање будућности(</w:t>
            </w:r>
            <w:r>
              <w:rPr>
                <w:rFonts w:ascii="Times New Roman" w:eastAsia="Calibri" w:hAnsi="Times New Roman" w:cs="Times New Roman"/>
              </w:rPr>
              <w:t>will</w:t>
            </w:r>
            <w:r>
              <w:rPr>
                <w:rFonts w:ascii="Times New Roman" w:eastAsia="Calibri" w:hAnsi="Times New Roman" w:cs="Times New Roman"/>
                <w:lang w:val="sr-Cyrl-CS"/>
              </w:rPr>
              <w:t xml:space="preserve">, </w:t>
            </w:r>
            <w:r>
              <w:rPr>
                <w:rFonts w:ascii="Times New Roman" w:eastAsia="Calibri" w:hAnsi="Times New Roman" w:cs="Times New Roman"/>
              </w:rPr>
              <w:t>going</w:t>
            </w:r>
            <w:r>
              <w:rPr>
                <w:rFonts w:ascii="Times New Roman" w:eastAsia="Calibri" w:hAnsi="Times New Roman" w:cs="Times New Roman"/>
                <w:lang w:val="sr-Cyrl-CS"/>
              </w:rPr>
              <w:t xml:space="preserve"> </w:t>
            </w:r>
            <w:r>
              <w:rPr>
                <w:rFonts w:ascii="Times New Roman" w:eastAsia="Calibri" w:hAnsi="Times New Roman" w:cs="Times New Roman"/>
              </w:rPr>
              <w:t>to</w:t>
            </w:r>
            <w:r>
              <w:rPr>
                <w:rFonts w:ascii="Times New Roman" w:eastAsia="Calibri" w:hAnsi="Times New Roman" w:cs="Times New Roman"/>
                <w:lang w:val="sr-Cyrl-CS"/>
              </w:rPr>
              <w:t>)и знају то да примене на конкретним примерима.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 Ученици користе фразе неопходне </w:t>
            </w:r>
            <w:r>
              <w:rPr>
                <w:rFonts w:ascii="Times New Roman" w:eastAsia="Calibri" w:hAnsi="Times New Roman" w:cs="Times New Roman"/>
                <w:lang w:val="sr-Cyrl-CS"/>
              </w:rPr>
              <w:lastRenderedPageBreak/>
              <w:t>приликом писања мејла у коме се уговарају датуми и време пословне организације, пишу мејл.</w:t>
            </w:r>
          </w:p>
        </w:tc>
        <w:tc>
          <w:tcPr>
            <w:tcW w:w="2221"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14"/>
              </w:numPr>
              <w:spacing w:after="0" w:line="240" w:lineRule="auto"/>
              <w:rPr>
                <w:rFonts w:ascii="Times New Roman" w:eastAsia="Calibri" w:hAnsi="Times New Roman" w:cs="Times New Roman"/>
              </w:rPr>
            </w:pPr>
            <w:r>
              <w:rPr>
                <w:rFonts w:ascii="Times New Roman" w:eastAsia="Calibri" w:hAnsi="Times New Roman" w:cs="Times New Roman"/>
                <w:lang w:val="sr-Cyrl-CS"/>
              </w:rPr>
              <w:t>индивидуални</w:t>
            </w:r>
          </w:p>
        </w:tc>
        <w:tc>
          <w:tcPr>
            <w:tcW w:w="2811"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tc>
        <w:tc>
          <w:tcPr>
            <w:tcW w:w="2145"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новембар, децембар</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302"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4956" w:type="dxa"/>
            <w:gridSpan w:val="2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lang w:val="sr-Cyrl-CS"/>
              </w:rPr>
            </w:pPr>
          </w:p>
        </w:tc>
        <w:tc>
          <w:tcPr>
            <w:tcW w:w="3374"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tc>
        <w:tc>
          <w:tcPr>
            <w:tcW w:w="3302" w:type="dxa"/>
            <w:gridSpan w:val="18"/>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4956" w:type="dxa"/>
            <w:gridSpan w:val="20"/>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443"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616"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8016"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443"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616"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17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63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190"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rPr>
            </w:pPr>
            <w:r>
              <w:rPr>
                <w:rFonts w:ascii="Times New Roman" w:eastAsia="Calibri" w:hAnsi="Times New Roman" w:cs="Times New Roman"/>
                <w:sz w:val="24"/>
                <w:szCs w:val="24"/>
                <w:lang w:val="sr-Cyrl-BA"/>
              </w:rPr>
              <w:t>3</w:t>
            </w:r>
            <w:r>
              <w:rPr>
                <w:rFonts w:ascii="Times New Roman" w:eastAsia="Calibri" w:hAnsi="Times New Roman" w:cs="Times New Roman"/>
                <w:sz w:val="24"/>
                <w:szCs w:val="24"/>
              </w:rPr>
              <w:t>.</w:t>
            </w:r>
          </w:p>
        </w:tc>
        <w:tc>
          <w:tcPr>
            <w:tcW w:w="2443"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ind w:left="170"/>
              <w:rPr>
                <w:rFonts w:ascii="Times New Roman" w:eastAsia="Calibri" w:hAnsi="Times New Roman" w:cs="Times New Roman"/>
                <w:b/>
                <w:sz w:val="24"/>
                <w:szCs w:val="24"/>
                <w:lang w:val="sr-Cyrl-BA"/>
              </w:rPr>
            </w:pPr>
            <w:r>
              <w:rPr>
                <w:rFonts w:ascii="Times New Roman" w:eastAsia="Calibri" w:hAnsi="Times New Roman" w:cs="Times New Roman"/>
                <w:b/>
                <w:sz w:val="24"/>
                <w:szCs w:val="24"/>
                <w:lang w:val="sr-Cyrl-CS"/>
              </w:rPr>
              <w:t>Купац</w:t>
            </w:r>
          </w:p>
        </w:tc>
        <w:tc>
          <w:tcPr>
            <w:tcW w:w="3616"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BA"/>
              </w:rPr>
              <w:t>*</w:t>
            </w:r>
            <w:r>
              <w:rPr>
                <w:rFonts w:ascii="Times New Roman" w:eastAsia="Calibri" w:hAnsi="Times New Roman" w:cs="Times New Roman"/>
                <w:lang w:val="sr-Cyrl-CS"/>
              </w:rPr>
              <w:t>Упознавање са различитим начинима да задовоље потребе свог купца</w:t>
            </w:r>
            <w:r>
              <w:rPr>
                <w:rFonts w:ascii="Times New Roman" w:eastAsia="Calibri" w:hAnsi="Times New Roman" w:cs="Times New Roman"/>
                <w:lang w:val="sr-Cyrl-BA"/>
              </w:rPr>
              <w:t>/</w:t>
            </w:r>
            <w:r>
              <w:rPr>
                <w:rFonts w:ascii="Times New Roman" w:eastAsia="Calibri" w:hAnsi="Times New Roman" w:cs="Times New Roman"/>
                <w:lang w:val="sr-Cyrl-CS"/>
              </w:rPr>
              <w:t>муштерије на масовном тржишту.</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BA"/>
              </w:rPr>
              <w:t xml:space="preserve"> * </w:t>
            </w:r>
            <w:r>
              <w:rPr>
                <w:rFonts w:ascii="Times New Roman" w:eastAsia="Calibri" w:hAnsi="Times New Roman" w:cs="Times New Roman"/>
                <w:lang w:val="sr-Cyrl-CS"/>
              </w:rPr>
              <w:t>Разумевање првог типа условних реченица.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 Стицање знања о начину давања предлога/сугестија уз помоћ </w:t>
            </w:r>
            <w:r>
              <w:rPr>
                <w:rFonts w:ascii="Times New Roman" w:eastAsia="Calibri" w:hAnsi="Times New Roman" w:cs="Times New Roman"/>
                <w:i/>
              </w:rPr>
              <w:t>let</w:t>
            </w:r>
            <w:r>
              <w:rPr>
                <w:rFonts w:ascii="Times New Roman" w:eastAsia="Calibri" w:hAnsi="Times New Roman" w:cs="Times New Roman"/>
                <w:i/>
                <w:lang w:val="sr-Cyrl-CS"/>
              </w:rPr>
              <w:t>’</w:t>
            </w:r>
            <w:r>
              <w:rPr>
                <w:rFonts w:ascii="Times New Roman" w:eastAsia="Calibri" w:hAnsi="Times New Roman" w:cs="Times New Roman"/>
                <w:i/>
              </w:rPr>
              <w:t>s</w:t>
            </w:r>
            <w:r>
              <w:rPr>
                <w:rFonts w:ascii="Times New Roman" w:eastAsia="Calibri" w:hAnsi="Times New Roman" w:cs="Times New Roman"/>
                <w:i/>
                <w:lang w:val="sr-Cyrl-CS"/>
              </w:rPr>
              <w:t>/</w:t>
            </w:r>
            <w:r>
              <w:rPr>
                <w:rFonts w:ascii="Times New Roman" w:eastAsia="Calibri" w:hAnsi="Times New Roman" w:cs="Times New Roman"/>
                <w:i/>
              </w:rPr>
              <w:t>how</w:t>
            </w:r>
            <w:r>
              <w:rPr>
                <w:rFonts w:ascii="Times New Roman" w:eastAsia="Calibri" w:hAnsi="Times New Roman" w:cs="Times New Roman"/>
                <w:i/>
                <w:lang w:val="sr-Cyrl-CS"/>
              </w:rPr>
              <w:t xml:space="preserve"> </w:t>
            </w:r>
            <w:r>
              <w:rPr>
                <w:rFonts w:ascii="Times New Roman" w:eastAsia="Calibri" w:hAnsi="Times New Roman" w:cs="Times New Roman"/>
                <w:i/>
              </w:rPr>
              <w:t>about</w:t>
            </w:r>
            <w:r>
              <w:rPr>
                <w:rFonts w:ascii="Times New Roman" w:eastAsia="Calibri" w:hAnsi="Times New Roman" w:cs="Times New Roman"/>
                <w:lang w:val="sr-Cyrl-CS"/>
              </w:rPr>
              <w:t>.</w:t>
            </w:r>
          </w:p>
        </w:tc>
        <w:tc>
          <w:tcPr>
            <w:tcW w:w="1177"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636"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190"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22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81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145"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разумеју различите начине да задовоље потребе свог купца/муштерије на масовном тржишту.</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 * Ученици самостално користе први тип условних реченица.</w:t>
            </w:r>
          </w:p>
          <w:p w:rsidR="0072039A" w:rsidRDefault="00F46425">
            <w:pPr>
              <w:spacing w:after="0" w:line="240" w:lineRule="auto"/>
              <w:rPr>
                <w:lang w:val="sr-Cyrl-CS"/>
              </w:rPr>
            </w:pPr>
            <w:r>
              <w:rPr>
                <w:rFonts w:ascii="Times New Roman" w:eastAsia="Calibri" w:hAnsi="Times New Roman" w:cs="Times New Roman"/>
                <w:lang w:val="sr-Cyrl-CS"/>
              </w:rPr>
              <w:t xml:space="preserve">* Ученици знају да примене </w:t>
            </w:r>
            <w:r>
              <w:rPr>
                <w:rFonts w:ascii="Times New Roman" w:eastAsia="Calibri" w:hAnsi="Times New Roman" w:cs="Times New Roman"/>
                <w:i/>
              </w:rPr>
              <w:t>let</w:t>
            </w:r>
            <w:r>
              <w:rPr>
                <w:rFonts w:ascii="Times New Roman" w:eastAsia="Calibri" w:hAnsi="Times New Roman" w:cs="Times New Roman"/>
                <w:i/>
                <w:lang w:val="sr-Cyrl-CS"/>
              </w:rPr>
              <w:t>’</w:t>
            </w:r>
            <w:r>
              <w:rPr>
                <w:rFonts w:ascii="Times New Roman" w:eastAsia="Calibri" w:hAnsi="Times New Roman" w:cs="Times New Roman"/>
                <w:i/>
              </w:rPr>
              <w:t>s</w:t>
            </w:r>
            <w:r>
              <w:rPr>
                <w:rFonts w:ascii="Times New Roman" w:eastAsia="Calibri" w:hAnsi="Times New Roman" w:cs="Times New Roman"/>
                <w:i/>
                <w:lang w:val="sr-Cyrl-CS"/>
              </w:rPr>
              <w:t>/</w:t>
            </w:r>
            <w:r>
              <w:rPr>
                <w:rFonts w:ascii="Times New Roman" w:eastAsia="Calibri" w:hAnsi="Times New Roman" w:cs="Times New Roman"/>
                <w:i/>
              </w:rPr>
              <w:t>how</w:t>
            </w:r>
            <w:r>
              <w:rPr>
                <w:rFonts w:ascii="Times New Roman" w:eastAsia="Calibri" w:hAnsi="Times New Roman" w:cs="Times New Roman"/>
                <w:i/>
                <w:lang w:val="sr-Cyrl-CS"/>
              </w:rPr>
              <w:t xml:space="preserve"> </w:t>
            </w:r>
            <w:r>
              <w:rPr>
                <w:rFonts w:ascii="Times New Roman" w:eastAsia="Calibri" w:hAnsi="Times New Roman" w:cs="Times New Roman"/>
                <w:i/>
              </w:rPr>
              <w:t>about</w:t>
            </w:r>
            <w:r>
              <w:rPr>
                <w:rFonts w:ascii="Times New Roman" w:eastAsia="Calibri" w:hAnsi="Times New Roman" w:cs="Times New Roman"/>
                <w:lang w:val="sr-Cyrl-CS"/>
              </w:rPr>
              <w:t xml:space="preserve"> и уз њихову помоћ дају предлоге/сугестије.</w:t>
            </w:r>
          </w:p>
        </w:tc>
        <w:tc>
          <w:tcPr>
            <w:tcW w:w="2221"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14"/>
              </w:numPr>
              <w:spacing w:after="0" w:line="240" w:lineRule="auto"/>
              <w:rPr>
                <w:rFonts w:ascii="Times New Roman" w:eastAsia="Calibri" w:hAnsi="Times New Roman" w:cs="Times New Roman"/>
                <w:lang w:val="sr-Cyrl-BA"/>
              </w:rPr>
            </w:pPr>
            <w:r>
              <w:rPr>
                <w:rFonts w:ascii="Times New Roman" w:eastAsia="Calibri" w:hAnsi="Times New Roman" w:cs="Times New Roman"/>
                <w:lang w:val="sr-Cyrl-CS"/>
              </w:rPr>
              <w:t>индивидуални</w:t>
            </w:r>
          </w:p>
        </w:tc>
        <w:tc>
          <w:tcPr>
            <w:tcW w:w="2811"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tc>
        <w:tc>
          <w:tcPr>
            <w:tcW w:w="2145" w:type="dxa"/>
            <w:gridSpan w:val="7"/>
            <w:tcBorders>
              <w:top w:val="single" w:sz="4" w:space="0" w:color="auto"/>
              <w:left w:val="single" w:sz="4" w:space="0" w:color="auto"/>
              <w:bottom w:val="single" w:sz="4" w:space="0" w:color="auto"/>
              <w:right w:val="double" w:sz="4" w:space="0" w:color="auto"/>
            </w:tcBorders>
          </w:tcPr>
          <w:p w:rsidR="0072039A" w:rsidRDefault="00F46425">
            <w:pPr>
              <w:ind w:left="360"/>
              <w:rPr>
                <w:rFonts w:ascii="Times New Roman" w:eastAsia="Calibri" w:hAnsi="Times New Roman" w:cs="Times New Roman"/>
                <w:lang w:val="sr-Cyrl-CS"/>
              </w:rPr>
            </w:pPr>
            <w:r>
              <w:rPr>
                <w:rFonts w:ascii="Times New Roman" w:eastAsia="Calibri" w:hAnsi="Times New Roman" w:cs="Times New Roman"/>
                <w:lang w:val="sr-Cyrl-CS"/>
              </w:rPr>
              <w:t>Јануар, фебруар</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302"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4956" w:type="dxa"/>
            <w:gridSpan w:val="2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tc>
        <w:tc>
          <w:tcPr>
            <w:tcW w:w="3302" w:type="dxa"/>
            <w:gridSpan w:val="18"/>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4956" w:type="dxa"/>
            <w:gridSpan w:val="20"/>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443"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8552" w:type="dxa"/>
            <w:gridSpan w:val="4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443"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14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96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86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561"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rPr>
            </w:pPr>
            <w:r>
              <w:rPr>
                <w:rFonts w:ascii="Times New Roman" w:eastAsia="Calibri" w:hAnsi="Times New Roman" w:cs="Times New Roman"/>
                <w:sz w:val="24"/>
                <w:szCs w:val="24"/>
                <w:lang w:val="sr-Cyrl-BA"/>
              </w:rPr>
              <w:t>4</w:t>
            </w:r>
            <w:r>
              <w:rPr>
                <w:rFonts w:ascii="Times New Roman" w:eastAsia="Calibri" w:hAnsi="Times New Roman" w:cs="Times New Roman"/>
                <w:sz w:val="24"/>
                <w:szCs w:val="24"/>
              </w:rPr>
              <w:t>.</w:t>
            </w:r>
          </w:p>
        </w:tc>
        <w:tc>
          <w:tcPr>
            <w:tcW w:w="2443"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ind w:left="170"/>
              <w:rPr>
                <w:rFonts w:ascii="Times New Roman" w:eastAsia="Calibri" w:hAnsi="Times New Roman" w:cs="Times New Roman"/>
                <w:b/>
                <w:sz w:val="24"/>
                <w:szCs w:val="24"/>
                <w:lang w:val="sr-Cyrl-BA"/>
              </w:rPr>
            </w:pPr>
            <w:r>
              <w:rPr>
                <w:rFonts w:ascii="Times New Roman" w:eastAsia="Calibri" w:hAnsi="Times New Roman" w:cs="Times New Roman"/>
                <w:b/>
                <w:sz w:val="24"/>
                <w:szCs w:val="24"/>
                <w:lang w:val="sr-Cyrl-CS"/>
              </w:rPr>
              <w:t>Посао преко Интернета</w:t>
            </w:r>
            <w:r>
              <w:rPr>
                <w:rFonts w:ascii="Times New Roman" w:eastAsia="Calibri" w:hAnsi="Times New Roman" w:cs="Times New Roman"/>
                <w:b/>
                <w:sz w:val="24"/>
                <w:szCs w:val="24"/>
              </w:rPr>
              <w:t>(</w:t>
            </w:r>
            <w:r>
              <w:rPr>
                <w:rFonts w:ascii="Times New Roman" w:eastAsia="Calibri" w:hAnsi="Times New Roman" w:cs="Times New Roman"/>
                <w:b/>
                <w:sz w:val="24"/>
                <w:szCs w:val="24"/>
                <w:lang w:val="sr-Cyrl-CS"/>
              </w:rPr>
              <w:t>онлајн</w:t>
            </w:r>
            <w:r>
              <w:rPr>
                <w:rFonts w:ascii="Times New Roman" w:eastAsia="Calibri" w:hAnsi="Times New Roman" w:cs="Times New Roman"/>
                <w:b/>
                <w:sz w:val="24"/>
                <w:szCs w:val="24"/>
              </w:rPr>
              <w:t>)</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 * Стицање знања о начинима на које се користи интернет и зашто се све више људи одлучује да користи интернет приликом куповине и продаје.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Упознавање са фразама неопходним за обављање интернет продаје.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*Стицање знања о разликама између одређеног,неодређеног и нултог члана.</w:t>
            </w:r>
          </w:p>
        </w:tc>
        <w:tc>
          <w:tcPr>
            <w:tcW w:w="1144"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965"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861"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10</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561" w:type="dxa"/>
            <w:gridSpan w:val="5"/>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09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16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86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505"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095"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разумеју начине на које се користи интернет и зашто се све више људи одлучује да користи интернет приликом куповине и продаје.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Ученици користе фразе неопходне за обављање интернет продаје.</w:t>
            </w:r>
          </w:p>
          <w:p w:rsidR="0072039A" w:rsidRDefault="00F46425">
            <w:pPr>
              <w:spacing w:after="0" w:line="240" w:lineRule="auto"/>
              <w:jc w:val="both"/>
              <w:rPr>
                <w:rFonts w:ascii="Times New Roman" w:eastAsia="Calibri" w:hAnsi="Times New Roman" w:cs="Times New Roman"/>
                <w:lang w:val="sr-Cyrl-CS"/>
              </w:rPr>
            </w:pPr>
            <w:r>
              <w:rPr>
                <w:rFonts w:ascii="Times New Roman" w:eastAsia="Calibri" w:hAnsi="Times New Roman" w:cs="Times New Roman"/>
                <w:lang w:val="sr-Cyrl-CS"/>
              </w:rPr>
              <w:t>*Ученици знају разлику између одређеног,неодређеног и нултог члана.</w:t>
            </w:r>
          </w:p>
        </w:tc>
        <w:tc>
          <w:tcPr>
            <w:tcW w:w="2169"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14"/>
              </w:numPr>
              <w:spacing w:after="0" w:line="240" w:lineRule="auto"/>
              <w:rPr>
                <w:rFonts w:ascii="Times New Roman" w:eastAsia="Calibri" w:hAnsi="Times New Roman" w:cs="Times New Roman"/>
                <w:lang w:val="sr-Cyrl-BA"/>
              </w:rPr>
            </w:pPr>
            <w:r>
              <w:rPr>
                <w:rFonts w:ascii="Times New Roman" w:eastAsia="Calibri" w:hAnsi="Times New Roman" w:cs="Times New Roman"/>
                <w:lang w:val="sr-Cyrl-CS"/>
              </w:rPr>
              <w:t>индивидуални</w:t>
            </w:r>
          </w:p>
        </w:tc>
        <w:tc>
          <w:tcPr>
            <w:tcW w:w="2863"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tc>
        <w:tc>
          <w:tcPr>
            <w:tcW w:w="2505"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март, април</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24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5368"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443"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tc>
        <w:tc>
          <w:tcPr>
            <w:tcW w:w="3246" w:type="dxa"/>
            <w:gridSpan w:val="20"/>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5368"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616"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7990"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616"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63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170"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eastAsia="Calibri" w:hAnsi="Times New Roman" w:cs="Times New Roman"/>
                <w:b/>
                <w:sz w:val="24"/>
                <w:szCs w:val="24"/>
              </w:rPr>
            </w:pPr>
            <w:r>
              <w:rPr>
                <w:rFonts w:ascii="Times New Roman" w:eastAsia="Calibri" w:hAnsi="Times New Roman" w:cs="Times New Roman"/>
                <w:b/>
                <w:sz w:val="24"/>
                <w:szCs w:val="24"/>
                <w:lang w:val="sr-Cyrl-CS"/>
              </w:rPr>
              <w:t>Непрофитабилност</w:t>
            </w:r>
          </w:p>
        </w:tc>
        <w:tc>
          <w:tcPr>
            <w:tcW w:w="3616"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b/>
                <w:lang w:val="sr-Cyrl-CS"/>
              </w:rPr>
              <w:t>*</w:t>
            </w:r>
            <w:r>
              <w:rPr>
                <w:rFonts w:ascii="Times New Roman" w:eastAsia="Calibri" w:hAnsi="Times New Roman" w:cs="Times New Roman"/>
                <w:lang w:val="sr-Cyrl-CS"/>
              </w:rPr>
              <w:t>Упознавање са непрофитабилним организацијама и начинима на које оне функционишу.</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*Оспособљавање ученика да користе пасивну конструкцију реченице.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Усвајање језика за изражавање мишљења и писање мејла у коме изражавамо своје ставове о одређеном послу.</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63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170"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791"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06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62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791" w:type="dxa"/>
            <w:gridSpan w:val="17"/>
            <w:tcBorders>
              <w:top w:val="single" w:sz="4" w:space="0" w:color="auto"/>
              <w:left w:val="single" w:sz="4" w:space="0" w:color="auto"/>
              <w:bottom w:val="single" w:sz="4" w:space="0" w:color="auto"/>
              <w:right w:val="single" w:sz="4" w:space="0" w:color="auto"/>
            </w:tcBorders>
          </w:tcPr>
          <w:p w:rsidR="0072039A" w:rsidRDefault="0072039A">
            <w:pPr>
              <w:ind w:left="360"/>
              <w:rPr>
                <w:rFonts w:ascii="Times New Roman" w:eastAsia="Calibri" w:hAnsi="Times New Roman" w:cs="Times New Roman"/>
                <w:lang w:val="sr-Cyrl-CS"/>
              </w:rPr>
            </w:pPr>
          </w:p>
        </w:tc>
        <w:tc>
          <w:tcPr>
            <w:tcW w:w="206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индивидуални</w:t>
            </w:r>
          </w:p>
        </w:tc>
        <w:tc>
          <w:tcPr>
            <w:tcW w:w="2627"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p w:rsidR="0072039A" w:rsidRDefault="0072039A">
            <w:pPr>
              <w:spacing w:after="0" w:line="240" w:lineRule="auto"/>
              <w:rPr>
                <w:rFonts w:ascii="Times New Roman" w:eastAsia="Calibri" w:hAnsi="Times New Roman" w:cs="Times New Roman"/>
                <w:lang w:val="sr-Cyrl-CS"/>
              </w:rPr>
            </w:pPr>
          </w:p>
          <w:p w:rsidR="0072039A" w:rsidRDefault="0072039A">
            <w:pPr>
              <w:spacing w:after="0" w:line="240" w:lineRule="auto"/>
              <w:rPr>
                <w:rFonts w:ascii="Times New Roman" w:eastAsia="Calibri" w:hAnsi="Times New Roman" w:cs="Times New Roman"/>
                <w:lang w:val="sr-Cyrl-CS"/>
              </w:rPr>
            </w:pPr>
          </w:p>
          <w:p w:rsidR="0072039A" w:rsidRDefault="0072039A">
            <w:pPr>
              <w:spacing w:after="0" w:line="240" w:lineRule="auto"/>
              <w:rPr>
                <w:rFonts w:ascii="Times New Roman" w:eastAsia="Calibri" w:hAnsi="Times New Roman" w:cs="Times New Roman"/>
                <w:lang w:val="sr-Cyrl-CS"/>
              </w:rPr>
            </w:pPr>
          </w:p>
          <w:p w:rsidR="0072039A" w:rsidRDefault="0072039A">
            <w:pPr>
              <w:spacing w:after="0" w:line="240" w:lineRule="auto"/>
              <w:rPr>
                <w:rFonts w:ascii="Times New Roman" w:eastAsia="Calibri" w:hAnsi="Times New Roman" w:cs="Times New Roman"/>
                <w:lang w:val="sr-Cyrl-CS"/>
              </w:rPr>
            </w:pPr>
          </w:p>
          <w:p w:rsidR="0072039A" w:rsidRDefault="0072039A">
            <w:pPr>
              <w:spacing w:after="0" w:line="240" w:lineRule="auto"/>
              <w:rPr>
                <w:rFonts w:ascii="Times New Roman" w:eastAsia="Calibri" w:hAnsi="Times New Roman" w:cs="Times New Roman"/>
                <w:lang w:val="sr-Cyrl-CS"/>
              </w:rPr>
            </w:pP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мај</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486" w:type="dxa"/>
            <w:gridSpan w:val="2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4746"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p w:rsidR="0072039A" w:rsidRDefault="0072039A">
            <w:pPr>
              <w:rPr>
                <w:rFonts w:ascii="Times New Roman" w:eastAsia="Calibri" w:hAnsi="Times New Roman" w:cs="Times New Roman"/>
                <w:lang w:val="sr-Cyrl-CS"/>
              </w:rPr>
            </w:pPr>
          </w:p>
        </w:tc>
        <w:tc>
          <w:tcPr>
            <w:tcW w:w="3486" w:type="dxa"/>
            <w:gridSpan w:val="21"/>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4746" w:type="dxa"/>
            <w:gridSpan w:val="1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Циљеви</w:t>
            </w:r>
          </w:p>
        </w:tc>
        <w:tc>
          <w:tcPr>
            <w:tcW w:w="8168" w:type="dxa"/>
            <w:gridSpan w:val="3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Фонд/тип часа</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21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вежбе</w:t>
            </w:r>
          </w:p>
        </w:tc>
        <w:tc>
          <w:tcPr>
            <w:tcW w:w="174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tc>
        <w:tc>
          <w:tcPr>
            <w:tcW w:w="1170"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практ.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w:t>
            </w:r>
          </w:p>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у блоку</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rPr>
                <w:rFonts w:ascii="Times New Roman" w:eastAsia="Calibri" w:hAnsi="Times New Roman" w:cs="Times New Roman"/>
                <w:b/>
                <w:sz w:val="24"/>
                <w:szCs w:val="24"/>
              </w:rPr>
            </w:pPr>
            <w:r>
              <w:rPr>
                <w:rFonts w:ascii="Times New Roman" w:eastAsia="Calibri" w:hAnsi="Times New Roman" w:cs="Times New Roman"/>
                <w:b/>
                <w:sz w:val="24"/>
                <w:szCs w:val="24"/>
                <w:lang w:val="sr-Cyrl-CS"/>
              </w:rPr>
              <w:t>Решавање проблема</w:t>
            </w:r>
          </w:p>
          <w:p w:rsidR="0072039A" w:rsidRDefault="0072039A">
            <w:pPr>
              <w:rPr>
                <w:rFonts w:ascii="Times New Roman" w:eastAsia="Calibri" w:hAnsi="Times New Roman" w:cs="Times New Roman"/>
                <w:b/>
                <w:sz w:val="24"/>
                <w:szCs w:val="24"/>
                <w:lang w:val="sr-Cyrl-CS"/>
              </w:rPr>
            </w:pP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b/>
                <w:lang w:val="sr-Cyrl-CS"/>
              </w:rPr>
              <w:t>*</w:t>
            </w:r>
            <w:r>
              <w:rPr>
                <w:rFonts w:ascii="Times New Roman" w:eastAsia="Calibri" w:hAnsi="Times New Roman" w:cs="Times New Roman"/>
                <w:lang w:val="sr-Cyrl-CS"/>
              </w:rPr>
              <w:t>Упознавање ученика са начинима уз помоћ којих се могу решити проблеми у послу на конкретним примерима одређених компанија.</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*Ученици самостално користе фразе неопходне приликом писања анкете и анализе исте.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*Ученици разумеју разлику између два прошла  времена,простог и трајног(</w:t>
            </w:r>
            <w:r>
              <w:rPr>
                <w:rFonts w:ascii="Times New Roman" w:eastAsia="Calibri" w:hAnsi="Times New Roman" w:cs="Times New Roman"/>
              </w:rPr>
              <w:t>Past</w:t>
            </w:r>
            <w:r>
              <w:rPr>
                <w:rFonts w:ascii="Times New Roman" w:eastAsia="Calibri" w:hAnsi="Times New Roman" w:cs="Times New Roman"/>
                <w:lang w:val="sr-Cyrl-CS"/>
              </w:rPr>
              <w:t xml:space="preserve"> </w:t>
            </w:r>
            <w:r>
              <w:rPr>
                <w:rFonts w:ascii="Times New Roman" w:eastAsia="Calibri" w:hAnsi="Times New Roman" w:cs="Times New Roman"/>
              </w:rPr>
              <w:t>Countinuous</w:t>
            </w:r>
            <w:r>
              <w:rPr>
                <w:rFonts w:ascii="Times New Roman" w:eastAsia="Calibri" w:hAnsi="Times New Roman" w:cs="Times New Roman"/>
                <w:lang w:val="sr-Cyrl-CS"/>
              </w:rPr>
              <w:t xml:space="preserve">, </w:t>
            </w:r>
            <w:r>
              <w:rPr>
                <w:rFonts w:ascii="Times New Roman" w:eastAsia="Calibri" w:hAnsi="Times New Roman" w:cs="Times New Roman"/>
              </w:rPr>
              <w:t>Past</w:t>
            </w:r>
            <w:r>
              <w:rPr>
                <w:rFonts w:ascii="Times New Roman" w:eastAsia="Calibri" w:hAnsi="Times New Roman" w:cs="Times New Roman"/>
                <w:lang w:val="sr-Cyrl-CS"/>
              </w:rPr>
              <w:t xml:space="preserve"> </w:t>
            </w:r>
            <w:r>
              <w:rPr>
                <w:rFonts w:ascii="Times New Roman" w:eastAsia="Calibri" w:hAnsi="Times New Roman" w:cs="Times New Roman"/>
              </w:rPr>
              <w:t>Simple</w:t>
            </w:r>
            <w:r>
              <w:rPr>
                <w:rFonts w:ascii="Times New Roman" w:eastAsia="Calibri" w:hAnsi="Times New Roman" w:cs="Times New Roman"/>
                <w:lang w:val="sr-Cyrl-CS"/>
              </w:rPr>
              <w:t xml:space="preserve">) и знају да је искажу на конкретним примерима. </w:t>
            </w:r>
          </w:p>
        </w:tc>
        <w:tc>
          <w:tcPr>
            <w:tcW w:w="1212"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rPr>
                <w:rFonts w:ascii="Times New Roman" w:eastAsia="Calibri" w:hAnsi="Times New Roman" w:cs="Times New Roman"/>
                <w:b/>
                <w:sz w:val="24"/>
                <w:szCs w:val="24"/>
                <w:lang w:val="sr-Cyrl-CS"/>
              </w:rPr>
            </w:pPr>
          </w:p>
        </w:tc>
        <w:tc>
          <w:tcPr>
            <w:tcW w:w="174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c>
          <w:tcPr>
            <w:tcW w:w="1170"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jc w:val="center"/>
              <w:rPr>
                <w:rFonts w:ascii="Times New Roman" w:eastAsia="Calibri" w:hAnsi="Times New Roman" w:cs="Times New Roman"/>
                <w:b/>
                <w:sz w:val="24"/>
                <w:szCs w:val="24"/>
                <w:lang w:val="sr-Cyrl-CS"/>
              </w:rPr>
            </w:pP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Облик рада</w:t>
            </w:r>
          </w:p>
        </w:tc>
        <w:tc>
          <w:tcPr>
            <w:tcW w:w="2813"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Време реализације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4455"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b/>
                <w:lang w:val="sr-Cyrl-CS"/>
              </w:rPr>
              <w:t>*</w:t>
            </w:r>
            <w:r>
              <w:rPr>
                <w:rFonts w:ascii="Times New Roman" w:eastAsia="Calibri" w:hAnsi="Times New Roman" w:cs="Times New Roman"/>
                <w:lang w:val="sr-Cyrl-CS"/>
              </w:rPr>
              <w:t xml:space="preserve"> Ученици разумеју начине уз помоћ којих се могу решити проблеми у послу.</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*Усвајање фраза које се користе приликом писања анкете и анализе исте.</w:t>
            </w:r>
          </w:p>
          <w:p w:rsidR="0072039A" w:rsidRDefault="00F46425">
            <w:p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 xml:space="preserve">*Оспособљавање ученика да разумеју разлику између два прошла времена,простог </w:t>
            </w:r>
            <w:r>
              <w:rPr>
                <w:rFonts w:ascii="Times New Roman" w:eastAsia="Calibri" w:hAnsi="Times New Roman" w:cs="Times New Roman"/>
                <w:lang w:val="sr-Cyrl-CS"/>
              </w:rPr>
              <w:lastRenderedPageBreak/>
              <w:t>и трајног(</w:t>
            </w:r>
            <w:r>
              <w:rPr>
                <w:rFonts w:ascii="Times New Roman" w:eastAsia="Calibri" w:hAnsi="Times New Roman" w:cs="Times New Roman"/>
              </w:rPr>
              <w:t>Past</w:t>
            </w:r>
            <w:r>
              <w:rPr>
                <w:rFonts w:ascii="Times New Roman" w:eastAsia="Calibri" w:hAnsi="Times New Roman" w:cs="Times New Roman"/>
                <w:lang w:val="sr-Cyrl-CS"/>
              </w:rPr>
              <w:t xml:space="preserve"> </w:t>
            </w:r>
            <w:r>
              <w:rPr>
                <w:rFonts w:ascii="Times New Roman" w:eastAsia="Calibri" w:hAnsi="Times New Roman" w:cs="Times New Roman"/>
              </w:rPr>
              <w:t>Countinuous</w:t>
            </w:r>
            <w:r>
              <w:rPr>
                <w:rFonts w:ascii="Times New Roman" w:eastAsia="Calibri" w:hAnsi="Times New Roman" w:cs="Times New Roman"/>
                <w:lang w:val="sr-Cyrl-CS"/>
              </w:rPr>
              <w:t xml:space="preserve">, </w:t>
            </w:r>
            <w:r>
              <w:rPr>
                <w:rFonts w:ascii="Times New Roman" w:eastAsia="Calibri" w:hAnsi="Times New Roman" w:cs="Times New Roman"/>
              </w:rPr>
              <w:t>Past</w:t>
            </w:r>
            <w:r>
              <w:rPr>
                <w:rFonts w:ascii="Times New Roman" w:eastAsia="Calibri" w:hAnsi="Times New Roman" w:cs="Times New Roman"/>
                <w:lang w:val="sr-Cyrl-CS"/>
              </w:rPr>
              <w:t xml:space="preserve"> </w:t>
            </w:r>
            <w:r>
              <w:rPr>
                <w:rFonts w:ascii="Times New Roman" w:eastAsia="Calibri" w:hAnsi="Times New Roman" w:cs="Times New Roman"/>
              </w:rPr>
              <w:t>Simple</w:t>
            </w:r>
            <w:r>
              <w:rPr>
                <w:rFonts w:ascii="Times New Roman" w:eastAsia="Calibri" w:hAnsi="Times New Roman" w:cs="Times New Roman"/>
                <w:lang w:val="sr-Cyrl-CS"/>
              </w:rPr>
              <w:t>) и да их самостално користе.</w:t>
            </w:r>
          </w:p>
        </w:tc>
        <w:tc>
          <w:tcPr>
            <w:tcW w:w="2219"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групни</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 пару</w:t>
            </w:r>
          </w:p>
          <w:p w:rsidR="0072039A" w:rsidRDefault="00F46425">
            <w:pPr>
              <w:numPr>
                <w:ilvl w:val="0"/>
                <w:numId w:val="14"/>
              </w:numPr>
              <w:spacing w:after="0" w:line="240" w:lineRule="auto"/>
              <w:rPr>
                <w:rFonts w:ascii="Times New Roman" w:eastAsia="Calibri" w:hAnsi="Times New Roman" w:cs="Times New Roman"/>
              </w:rPr>
            </w:pPr>
            <w:r>
              <w:rPr>
                <w:rFonts w:ascii="Times New Roman" w:eastAsia="Calibri" w:hAnsi="Times New Roman" w:cs="Times New Roman"/>
                <w:lang w:val="sr-Cyrl-CS"/>
              </w:rPr>
              <w:t>индивидуални</w:t>
            </w:r>
          </w:p>
        </w:tc>
        <w:tc>
          <w:tcPr>
            <w:tcW w:w="2813"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текст-метода</w:t>
            </w:r>
          </w:p>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јун</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Наставна средства</w:t>
            </w:r>
          </w:p>
        </w:tc>
        <w:tc>
          <w:tcPr>
            <w:tcW w:w="3300"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Корелација са другим предметом</w:t>
            </w:r>
          </w:p>
        </w:tc>
        <w:tc>
          <w:tcPr>
            <w:tcW w:w="4932" w:type="dxa"/>
            <w:gridSpan w:val="2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jc w:val="center"/>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Праћење и оцењивање</w:t>
            </w:r>
          </w:p>
        </w:tc>
      </w:tr>
      <w:tr w:rsidR="007203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23" w:type="dxa"/>
          <w:wAfter w:w="13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rPr>
                <w:rFonts w:ascii="Times New Roman" w:eastAsia="Calibri"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уџбеник</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радна свеска</w:t>
            </w:r>
          </w:p>
        </w:tc>
        <w:tc>
          <w:tcPr>
            <w:tcW w:w="3300" w:type="dxa"/>
            <w:gridSpan w:val="19"/>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Calibri" w:hAnsi="Times New Roman" w:cs="Times New Roman"/>
              </w:rPr>
            </w:pPr>
            <w:r>
              <w:rPr>
                <w:rFonts w:ascii="Times New Roman" w:eastAsia="Calibri" w:hAnsi="Times New Roman" w:cs="Times New Roman"/>
              </w:rPr>
              <w:t>Пословна коресподенција,</w:t>
            </w:r>
          </w:p>
          <w:p w:rsidR="0072039A" w:rsidRDefault="00F46425">
            <w:pPr>
              <w:spacing w:after="0" w:line="240" w:lineRule="auto"/>
              <w:ind w:left="360"/>
              <w:rPr>
                <w:rFonts w:ascii="Times New Roman" w:eastAsia="Calibri" w:hAnsi="Times New Roman" w:cs="Times New Roman"/>
                <w:lang w:val="sr-Cyrl-CS"/>
              </w:rPr>
            </w:pPr>
            <w:r>
              <w:rPr>
                <w:rFonts w:ascii="Times New Roman" w:eastAsia="Calibri" w:hAnsi="Times New Roman" w:cs="Times New Roman"/>
              </w:rPr>
              <w:t>Српски језик</w:t>
            </w:r>
          </w:p>
        </w:tc>
        <w:tc>
          <w:tcPr>
            <w:tcW w:w="4932" w:type="dxa"/>
            <w:gridSpan w:val="20"/>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домаћи задаци</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активност на часу</w:t>
            </w:r>
          </w:p>
          <w:p w:rsidR="0072039A" w:rsidRDefault="00F46425">
            <w:pPr>
              <w:numPr>
                <w:ilvl w:val="0"/>
                <w:numId w:val="22"/>
              </w:numPr>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Calibri" w:hAnsi="Times New Roman" w:cs="Times New Roman"/>
                <w:lang w:val="sr-Cyrl-CS"/>
              </w:rPr>
            </w:pPr>
            <w:r>
              <w:rPr>
                <w:rFonts w:ascii="Times New Roman" w:eastAsia="Calibri" w:hAnsi="Times New Roman" w:cs="Times New Roman"/>
                <w:lang w:val="sr-Cyrl-CS"/>
              </w:rPr>
              <w:t>тест</w:t>
            </w:r>
          </w:p>
        </w:tc>
      </w:tr>
    </w:tbl>
    <w:p w:rsidR="0072039A" w:rsidRDefault="0072039A">
      <w:pPr>
        <w:spacing w:after="0" w:line="240" w:lineRule="auto"/>
        <w:rPr>
          <w:rFonts w:ascii="Times New Roman" w:hAnsi="Times New Roman" w:cs="Times New Roman"/>
          <w:b/>
          <w:sz w:val="24"/>
          <w:szCs w:val="24"/>
          <w:lang w:val="sr-Cyrl-RS"/>
        </w:rPr>
        <w:sectPr w:rsidR="0072039A">
          <w:pgSz w:w="16838" w:h="11906" w:orient="landscape"/>
          <w:pgMar w:top="851" w:right="851" w:bottom="851" w:left="851" w:header="709" w:footer="709" w:gutter="0"/>
          <w:cols w:space="708"/>
          <w:docGrid w:linePitch="360"/>
        </w:sectPr>
      </w:pPr>
    </w:p>
    <w:p w:rsidR="0072039A" w:rsidRDefault="00F46425">
      <w:pPr>
        <w:spacing w:after="0" w:line="240" w:lineRule="auto"/>
        <w:rPr>
          <w:rFonts w:ascii="Times New Roman" w:hAnsi="Times New Roman" w:cs="Times New Roman"/>
          <w:b/>
          <w:sz w:val="28"/>
          <w:szCs w:val="28"/>
          <w:lang w:val="sr-Cyrl-RS"/>
        </w:rPr>
      </w:pPr>
      <w:r>
        <w:rPr>
          <w:rFonts w:ascii="Times New Roman" w:hAnsi="Times New Roman" w:cs="Times New Roman"/>
          <w:b/>
          <w:sz w:val="28"/>
          <w:szCs w:val="28"/>
          <w:lang w:val="sr-Cyrl-RS"/>
        </w:rPr>
        <w:lastRenderedPageBreak/>
        <w:t>ЧЕТВРТИ РАЗРЕД</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338"/>
        <w:gridCol w:w="13"/>
        <w:gridCol w:w="1576"/>
        <w:gridCol w:w="1817"/>
        <w:gridCol w:w="12"/>
        <w:gridCol w:w="18"/>
        <w:gridCol w:w="8"/>
        <w:gridCol w:w="6"/>
        <w:gridCol w:w="57"/>
        <w:gridCol w:w="253"/>
        <w:gridCol w:w="30"/>
        <w:gridCol w:w="688"/>
        <w:gridCol w:w="13"/>
        <w:gridCol w:w="18"/>
        <w:gridCol w:w="15"/>
        <w:gridCol w:w="61"/>
        <w:gridCol w:w="253"/>
        <w:gridCol w:w="31"/>
        <w:gridCol w:w="816"/>
        <w:gridCol w:w="50"/>
        <w:gridCol w:w="33"/>
        <w:gridCol w:w="746"/>
        <w:gridCol w:w="22"/>
        <w:gridCol w:w="20"/>
        <w:gridCol w:w="17"/>
        <w:gridCol w:w="452"/>
        <w:gridCol w:w="10"/>
        <w:gridCol w:w="90"/>
        <w:gridCol w:w="27"/>
        <w:gridCol w:w="116"/>
        <w:gridCol w:w="36"/>
        <w:gridCol w:w="723"/>
        <w:gridCol w:w="89"/>
        <w:gridCol w:w="136"/>
        <w:gridCol w:w="1035"/>
        <w:gridCol w:w="49"/>
        <w:gridCol w:w="17"/>
        <w:gridCol w:w="22"/>
        <w:gridCol w:w="21"/>
        <w:gridCol w:w="148"/>
        <w:gridCol w:w="259"/>
        <w:gridCol w:w="385"/>
        <w:gridCol w:w="130"/>
        <w:gridCol w:w="951"/>
      </w:tblGrid>
      <w:tr w:rsidR="0072039A">
        <w:trPr>
          <w:gridAfter w:val="4"/>
          <w:wAfter w:w="1725" w:type="dxa"/>
        </w:trPr>
        <w:tc>
          <w:tcPr>
            <w:tcW w:w="4558" w:type="dxa"/>
            <w:gridSpan w:val="4"/>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Образовни профил</w:t>
            </w:r>
          </w:p>
        </w:tc>
        <w:tc>
          <w:tcPr>
            <w:tcW w:w="7955" w:type="dxa"/>
            <w:gridSpan w:val="37"/>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CS"/>
              </w:rPr>
              <w:t>Финансијск</w:t>
            </w:r>
            <w:r>
              <w:rPr>
                <w:rFonts w:ascii="Times New Roman" w:eastAsia="Times New Roman" w:hAnsi="Times New Roman" w:cs="Times New Roman"/>
                <w:b/>
                <w:sz w:val="24"/>
                <w:szCs w:val="24"/>
              </w:rPr>
              <w:t>o-</w:t>
            </w:r>
            <w:r>
              <w:rPr>
                <w:rFonts w:ascii="Times New Roman" w:eastAsia="Times New Roman" w:hAnsi="Times New Roman" w:cs="Times New Roman"/>
                <w:b/>
                <w:sz w:val="24"/>
                <w:szCs w:val="24"/>
                <w:lang w:val="sr-Cyrl-CS"/>
              </w:rPr>
              <w:t>рачуноводствени техничар</w:t>
            </w:r>
          </w:p>
        </w:tc>
      </w:tr>
      <w:tr w:rsidR="0072039A">
        <w:trPr>
          <w:gridAfter w:val="4"/>
          <w:wAfter w:w="1725" w:type="dxa"/>
        </w:trPr>
        <w:tc>
          <w:tcPr>
            <w:tcW w:w="4558"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Предмет</w:t>
            </w:r>
          </w:p>
        </w:tc>
        <w:tc>
          <w:tcPr>
            <w:tcW w:w="7955" w:type="dxa"/>
            <w:gridSpan w:val="3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Српски језик и књижевност</w:t>
            </w:r>
          </w:p>
        </w:tc>
      </w:tr>
      <w:tr w:rsidR="0072039A">
        <w:trPr>
          <w:gridAfter w:val="4"/>
          <w:wAfter w:w="1725" w:type="dxa"/>
        </w:trPr>
        <w:tc>
          <w:tcPr>
            <w:tcW w:w="4558"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Разред</w:t>
            </w:r>
          </w:p>
        </w:tc>
        <w:tc>
          <w:tcPr>
            <w:tcW w:w="7955" w:type="dxa"/>
            <w:gridSpan w:val="3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Четврти</w:t>
            </w:r>
          </w:p>
        </w:tc>
      </w:tr>
      <w:tr w:rsidR="0072039A">
        <w:trPr>
          <w:gridAfter w:val="4"/>
          <w:wAfter w:w="1725" w:type="dxa"/>
        </w:trPr>
        <w:tc>
          <w:tcPr>
            <w:tcW w:w="4558"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Годишњи фонд часова</w:t>
            </w:r>
          </w:p>
        </w:tc>
        <w:tc>
          <w:tcPr>
            <w:tcW w:w="7955" w:type="dxa"/>
            <w:gridSpan w:val="3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93</w:t>
            </w:r>
          </w:p>
        </w:tc>
      </w:tr>
      <w:tr w:rsidR="0072039A">
        <w:trPr>
          <w:gridAfter w:val="4"/>
          <w:wAfter w:w="1725" w:type="dxa"/>
        </w:trPr>
        <w:tc>
          <w:tcPr>
            <w:tcW w:w="4558" w:type="dxa"/>
            <w:gridSpan w:val="4"/>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Недељни фонд часова</w:t>
            </w:r>
          </w:p>
        </w:tc>
        <w:tc>
          <w:tcPr>
            <w:tcW w:w="7955" w:type="dxa"/>
            <w:gridSpan w:val="37"/>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r>
      <w:tr w:rsidR="0072039A">
        <w:trPr>
          <w:gridAfter w:val="4"/>
          <w:wAfter w:w="1725" w:type="dxa"/>
          <w:trHeight w:val="626"/>
        </w:trPr>
        <w:tc>
          <w:tcPr>
            <w:tcW w:w="4558" w:type="dxa"/>
            <w:gridSpan w:val="4"/>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Литература</w:t>
            </w:r>
          </w:p>
        </w:tc>
        <w:tc>
          <w:tcPr>
            <w:tcW w:w="7955" w:type="dxa"/>
            <w:gridSpan w:val="37"/>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Постојећи уџбеници одобрени од Министарства просвете </w:t>
            </w: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Интернет</w:t>
            </w:r>
          </w:p>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31"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2338" w:type="dxa"/>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3760" w:type="dxa"/>
            <w:gridSpan w:val="9"/>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7509" w:type="dxa"/>
            <w:gridSpan w:val="34"/>
            <w:tcBorders>
              <w:top w:val="nil"/>
              <w:left w:val="nil"/>
              <w:bottom w:val="double" w:sz="4" w:space="0" w:color="auto"/>
              <w:right w:val="nil"/>
            </w:tcBorders>
            <w:shd w:val="clear" w:color="auto" w:fill="auto"/>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60"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50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438"/>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8"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60"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39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rPr>
                <w:rFonts w:ascii="Times New Roman" w:eastAsia="Times New Roman" w:hAnsi="Times New Roman" w:cs="Times New Roman"/>
                <w:b/>
                <w:lang w:val="sr-Cyrl-CS"/>
              </w:rPr>
            </w:pPr>
            <w:r>
              <w:rPr>
                <w:rFonts w:ascii="Times New Roman" w:eastAsia="Times New Roman" w:hAnsi="Times New Roman" w:cs="Times New Roman"/>
                <w:b/>
                <w:lang w:val="sr-Cyrl-CS"/>
              </w:rPr>
              <w:t>утврђивање</w:t>
            </w:r>
          </w:p>
        </w:tc>
        <w:tc>
          <w:tcPr>
            <w:tcW w:w="99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7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0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08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2338"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Савремена поезија</w:t>
            </w: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lang w:val="sr-Cyrl-BA"/>
              </w:rPr>
            </w:pPr>
          </w:p>
        </w:tc>
        <w:tc>
          <w:tcPr>
            <w:tcW w:w="3760"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одликама савремене поезије, њеним представницима и делима</w:t>
            </w:r>
          </w:p>
        </w:tc>
        <w:tc>
          <w:tcPr>
            <w:tcW w:w="1078"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897"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390"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91"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1171"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01"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08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85"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3289"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466"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2121"/>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85" w:type="dxa"/>
            <w:gridSpan w:val="1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обелешја савремене поезије</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песничка дела,  износећи доживљаје, запажања и образложења о њима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изведе закључак о карактеристикама песничког језика, мотивима и форми у обрађеним песмама</w:t>
            </w:r>
          </w:p>
        </w:tc>
        <w:tc>
          <w:tcPr>
            <w:tcW w:w="1929"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3289" w:type="dxa"/>
            <w:gridSpan w:val="19"/>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466" w:type="dxa"/>
            <w:gridSpan w:val="3"/>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септембар,октобар, март</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0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07"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55"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81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07"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читанка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lastRenderedPageBreak/>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07"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lastRenderedPageBreak/>
              <w:t>историја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уметност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теорија књижевности</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lastRenderedPageBreak/>
              <w:t>књижевна критика</w:t>
            </w:r>
          </w:p>
        </w:tc>
        <w:tc>
          <w:tcPr>
            <w:tcW w:w="4755"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тест</w:t>
            </w:r>
          </w:p>
          <w:p w:rsidR="0072039A" w:rsidRDefault="00F46425">
            <w:pPr>
              <w:numPr>
                <w:ilvl w:val="0"/>
                <w:numId w:val="7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60"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50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8"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60"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47"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35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утврђивање</w:t>
            </w:r>
          </w:p>
        </w:tc>
        <w:tc>
          <w:tcPr>
            <w:tcW w:w="99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26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писмени </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задаци</w:t>
            </w:r>
          </w:p>
        </w:tc>
        <w:tc>
          <w:tcPr>
            <w:tcW w:w="90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08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2338"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Савремена проза</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BA"/>
              </w:rPr>
            </w:pPr>
          </w:p>
        </w:tc>
        <w:tc>
          <w:tcPr>
            <w:tcW w:w="3760"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књижевнотеоријским појмовима, специфичностима савремене прозе, њеним представницима и делима</w:t>
            </w:r>
          </w:p>
        </w:tc>
        <w:tc>
          <w:tcPr>
            <w:tcW w:w="1078"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27</w:t>
            </w:r>
          </w:p>
        </w:tc>
        <w:tc>
          <w:tcPr>
            <w:tcW w:w="847"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350"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9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17</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01"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1081"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78"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674"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5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466"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2299"/>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78" w:type="dxa"/>
            <w:gridSpan w:val="11"/>
            <w:tcBorders>
              <w:top w:val="single" w:sz="4" w:space="0" w:color="auto"/>
              <w:left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бити у стању да:</w:t>
            </w:r>
          </w:p>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именује различите прозне врсте и приповедне технике</w:t>
            </w:r>
          </w:p>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дело у складу са његовим шанровским особеностима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интегрише лично искуство током читања и тумачења дела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вреднује дело износећи аргументе</w:t>
            </w:r>
          </w:p>
        </w:tc>
        <w:tc>
          <w:tcPr>
            <w:tcW w:w="2674" w:type="dxa"/>
            <w:gridSpan w:val="17"/>
            <w:tcBorders>
              <w:top w:val="single" w:sz="4" w:space="0" w:color="auto"/>
              <w:left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651" w:type="dxa"/>
            <w:gridSpan w:val="12"/>
            <w:tcBorders>
              <w:top w:val="single" w:sz="4" w:space="0" w:color="auto"/>
              <w:left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466" w:type="dxa"/>
            <w:gridSpan w:val="3"/>
            <w:tcBorders>
              <w:top w:val="single" w:sz="4" w:space="0" w:color="auto"/>
              <w:left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септембар,јун</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746" w:type="dxa"/>
            <w:gridSpan w:val="2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117"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0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читанка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746" w:type="dxa"/>
            <w:gridSpan w:val="25"/>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психологија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уметност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теорија књижевности</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књижевна критика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позориште</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социјологија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филозофија</w:t>
            </w:r>
          </w:p>
          <w:p w:rsidR="0072039A" w:rsidRDefault="0072039A">
            <w:pPr>
              <w:spacing w:after="0" w:line="240" w:lineRule="auto"/>
              <w:rPr>
                <w:rFonts w:ascii="Times New Roman" w:eastAsia="Times New Roman" w:hAnsi="Times New Roman" w:cs="Times New Roman"/>
                <w:lang w:val="sr-Cyrl-BA"/>
              </w:rPr>
            </w:pPr>
          </w:p>
          <w:p w:rsidR="0072039A" w:rsidRDefault="0072039A">
            <w:pPr>
              <w:spacing w:after="0" w:line="240" w:lineRule="auto"/>
              <w:rPr>
                <w:rFonts w:ascii="Times New Roman" w:eastAsia="Times New Roman" w:hAnsi="Times New Roman" w:cs="Times New Roman"/>
                <w:lang w:val="sr-Cyrl-CS"/>
              </w:rPr>
            </w:pPr>
          </w:p>
        </w:tc>
        <w:tc>
          <w:tcPr>
            <w:tcW w:w="4117"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8"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60"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50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8"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60"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3"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8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5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8"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Савремена </w:t>
            </w:r>
            <w:r>
              <w:rPr>
                <w:rFonts w:ascii="Times New Roman" w:eastAsia="Times New Roman" w:hAnsi="Times New Roman" w:cs="Times New Roman"/>
                <w:sz w:val="24"/>
                <w:szCs w:val="24"/>
                <w:lang w:val="sr-Cyrl-BA"/>
              </w:rPr>
              <w:t>драма</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BA"/>
              </w:rPr>
            </w:pPr>
          </w:p>
        </w:tc>
        <w:tc>
          <w:tcPr>
            <w:tcW w:w="3760"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основним одликама савремене драме, представницима и делима</w:t>
            </w:r>
          </w:p>
        </w:tc>
        <w:tc>
          <w:tcPr>
            <w:tcW w:w="1078"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897"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533"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8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4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933"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91" w:type="dxa"/>
            <w:gridSpan w:val="12"/>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86"/>
              </w:numPr>
              <w:spacing w:after="0" w:line="240" w:lineRule="auto"/>
              <w:rPr>
                <w:rFonts w:ascii="Times New Roman" w:eastAsia="Times New Roman" w:hAnsi="Times New Roman" w:cs="Times New Roman"/>
              </w:rPr>
            </w:pPr>
            <w:r>
              <w:rPr>
                <w:rFonts w:ascii="Times New Roman" w:eastAsia="Times New Roman" w:hAnsi="Times New Roman" w:cs="Times New Roman"/>
              </w:rPr>
              <w:t>Ученике ће умети да:</w:t>
            </w:r>
          </w:p>
          <w:p w:rsidR="0072039A" w:rsidRDefault="00F46425" w:rsidP="0015633F">
            <w:pPr>
              <w:numPr>
                <w:ilvl w:val="0"/>
                <w:numId w:val="86"/>
              </w:numPr>
              <w:spacing w:after="0" w:line="240" w:lineRule="auto"/>
              <w:rPr>
                <w:rFonts w:ascii="Times New Roman" w:eastAsia="Times New Roman" w:hAnsi="Times New Roman" w:cs="Times New Roman"/>
              </w:rPr>
            </w:pPr>
            <w:r>
              <w:rPr>
                <w:rFonts w:ascii="Times New Roman" w:eastAsia="Times New Roman" w:hAnsi="Times New Roman" w:cs="Times New Roman"/>
              </w:rPr>
              <w:t>Увиди разлику између традиционалне и модерне драме</w:t>
            </w:r>
          </w:p>
          <w:p w:rsidR="0072039A" w:rsidRDefault="00F46425" w:rsidP="0015633F">
            <w:pPr>
              <w:numPr>
                <w:ilvl w:val="0"/>
                <w:numId w:val="157"/>
              </w:numPr>
              <w:spacing w:after="0" w:line="240" w:lineRule="auto"/>
              <w:contextualSpacing/>
              <w:rPr>
                <w:rFonts w:ascii="Times New Roman" w:eastAsia="Times New Roman" w:hAnsi="Times New Roman" w:cs="Times New Roman"/>
                <w:lang w:val="sr-Cyrl-CS"/>
              </w:rPr>
            </w:pPr>
            <w:r>
              <w:rPr>
                <w:rFonts w:ascii="Times New Roman" w:eastAsia="Times New Roman" w:hAnsi="Times New Roman" w:cs="Times New Roman"/>
              </w:rPr>
              <w:t>упореди драмски књижевни текст</w:t>
            </w:r>
            <w:r>
              <w:rPr>
                <w:rFonts w:ascii="Times New Roman" w:eastAsia="Times New Roman" w:hAnsi="Times New Roman" w:cs="Times New Roman"/>
                <w:lang w:val="sr-Cyrl-CS"/>
              </w:rPr>
              <w:t xml:space="preserve"> са другим облицима његове интерпретације </w:t>
            </w:r>
          </w:p>
          <w:p w:rsidR="0072039A" w:rsidRDefault="00F46425" w:rsidP="0015633F">
            <w:pPr>
              <w:numPr>
                <w:ilvl w:val="0"/>
                <w:numId w:val="157"/>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lang w:val="sr-Cyrl-CS"/>
              </w:rPr>
              <w:t>Формулише личне утиске и запажања о драмском тексту</w:t>
            </w:r>
          </w:p>
        </w:tc>
        <w:tc>
          <w:tcPr>
            <w:tcW w:w="2045"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00"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933"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септембар-мај</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1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18"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3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8"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18"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читанка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118"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психологија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уметност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теорија књижевности</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књижевна критика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позориште</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социјологија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филозофија</w:t>
            </w:r>
          </w:p>
        </w:tc>
        <w:tc>
          <w:tcPr>
            <w:tcW w:w="4733" w:type="dxa"/>
            <w:gridSpan w:val="21"/>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77"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479" w:type="dxa"/>
            <w:gridSpan w:val="3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5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77"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5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13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5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Класици светске књижевности</w:t>
            </w: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rPr>
            </w:pPr>
          </w:p>
          <w:p w:rsidR="0072039A" w:rsidRDefault="0072039A">
            <w:pPr>
              <w:spacing w:after="0" w:line="240" w:lineRule="auto"/>
              <w:rPr>
                <w:rFonts w:ascii="Times New Roman" w:eastAsia="Times New Roman" w:hAnsi="Times New Roman" w:cs="Times New Roman"/>
                <w:sz w:val="24"/>
                <w:szCs w:val="24"/>
              </w:rPr>
            </w:pPr>
          </w:p>
        </w:tc>
        <w:tc>
          <w:tcPr>
            <w:tcW w:w="3777"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Упознавање са писцима и делима светске књижевности</w:t>
            </w:r>
          </w:p>
          <w:p w:rsidR="0072039A" w:rsidRDefault="0072039A">
            <w:pPr>
              <w:spacing w:after="0" w:line="240" w:lineRule="auto"/>
              <w:rPr>
                <w:rFonts w:ascii="Times New Roman" w:eastAsia="Times New Roman" w:hAnsi="Times New Roman" w:cs="Times New Roman"/>
                <w:lang w:val="sr-Cyrl-CS"/>
              </w:rPr>
            </w:pPr>
          </w:p>
        </w:tc>
        <w:tc>
          <w:tcPr>
            <w:tcW w:w="107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536"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4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9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4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797"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91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96" w:type="dxa"/>
            <w:gridSpan w:val="12"/>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моћи да: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препозна свевременост обрађених тема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дела износећи своја запажања и утиске о обрађеним делима</w:t>
            </w:r>
          </w:p>
        </w:tc>
        <w:tc>
          <w:tcPr>
            <w:tcW w:w="2047"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797"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916"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септембар-мај</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2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13" w:type="dxa"/>
            <w:gridSpan w:val="20"/>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читанка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120"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веронаука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право</w:t>
            </w:r>
          </w:p>
        </w:tc>
        <w:tc>
          <w:tcPr>
            <w:tcW w:w="4713" w:type="dxa"/>
            <w:gridSpan w:val="20"/>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72039A">
            <w:pPr>
              <w:spacing w:after="0" w:line="240" w:lineRule="auto"/>
              <w:rPr>
                <w:rFonts w:ascii="Times New Roman" w:eastAsia="Times New Roman" w:hAnsi="Times New Roman" w:cs="Times New Roman"/>
                <w:lang w:val="sr-Cyrl-CS"/>
              </w:rPr>
            </w:pP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77"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479" w:type="dxa"/>
            <w:gridSpan w:val="3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5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77"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5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5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Синтакса</w:t>
            </w: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lang w:val="sr-Cyrl-BA"/>
              </w:rPr>
            </w:pPr>
          </w:p>
        </w:tc>
        <w:tc>
          <w:tcPr>
            <w:tcW w:w="3777"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систематизовање знања из синтаксе</w:t>
            </w:r>
          </w:p>
        </w:tc>
        <w:tc>
          <w:tcPr>
            <w:tcW w:w="107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536"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4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56"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5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35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94"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856" w:type="dxa"/>
            <w:gridSpan w:val="1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моћи да: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одреди синтаксичке јединице и њихову функцију</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одреди типове независних и зависних реченица, типове синтагми и типове напоредних конструкција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разуме појам конгруенције</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познаје систем глаголских облика</w:t>
            </w:r>
          </w:p>
          <w:p w:rsidR="0072039A" w:rsidRDefault="0072039A">
            <w:pPr>
              <w:spacing w:after="0" w:line="240" w:lineRule="auto"/>
              <w:ind w:left="170"/>
              <w:rPr>
                <w:rFonts w:ascii="Times New Roman" w:eastAsia="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tc>
        <w:tc>
          <w:tcPr>
            <w:tcW w:w="2156"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350"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894"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w:t>
            </w:r>
            <w:r>
              <w:rPr>
                <w:rFonts w:ascii="Times New Roman" w:eastAsia="Times New Roman" w:hAnsi="Times New Roman" w:cs="Times New Roman"/>
                <w:lang w:val="sr-Cyrl-CS"/>
              </w:rPr>
              <w:t xml:space="preserve"> </w:t>
            </w:r>
            <w:r>
              <w:rPr>
                <w:rFonts w:ascii="Times New Roman" w:eastAsia="Times New Roman" w:hAnsi="Times New Roman" w:cs="Times New Roman"/>
                <w:lang w:val="sr-Cyrl-BA"/>
              </w:rPr>
              <w:t>јун</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1"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244"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1" w:type="dxa"/>
            <w:gridSpan w:val="5"/>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tabs>
                <w:tab w:val="left" w:pos="360"/>
              </w:tabs>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читанка</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 – бим</w:t>
            </w:r>
          </w:p>
          <w:p w:rsidR="0072039A" w:rsidRDefault="00F46425">
            <w:pPr>
              <w:numPr>
                <w:ilvl w:val="0"/>
                <w:numId w:val="18"/>
              </w:numPr>
              <w:tabs>
                <w:tab w:val="left"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581"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психологија</w:t>
            </w:r>
          </w:p>
        </w:tc>
        <w:tc>
          <w:tcPr>
            <w:tcW w:w="4244" w:type="dxa"/>
            <w:gridSpan w:val="18"/>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7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5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77"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479" w:type="dxa"/>
            <w:gridSpan w:val="3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5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77"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5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5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Правопис</w:t>
            </w:r>
          </w:p>
          <w:p w:rsidR="0072039A" w:rsidRDefault="0072039A">
            <w:pPr>
              <w:spacing w:after="0" w:line="240" w:lineRule="auto"/>
              <w:rPr>
                <w:rFonts w:ascii="Times New Roman" w:eastAsia="Times New Roman" w:hAnsi="Times New Roman" w:cs="Times New Roman"/>
                <w:sz w:val="24"/>
                <w:szCs w:val="24"/>
                <w:lang w:val="sr-Cyrl-BA"/>
              </w:rPr>
            </w:pPr>
          </w:p>
        </w:tc>
        <w:tc>
          <w:tcPr>
            <w:tcW w:w="3777"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примењивање знања из језика и правописа у скаладу са језичком нормом</w:t>
            </w:r>
          </w:p>
        </w:tc>
        <w:tc>
          <w:tcPr>
            <w:tcW w:w="107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536"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4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0</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4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94"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1"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моћи да: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правописне знаке у складу са језичком нормом</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употреби знаке интерпункције у складу са језичком нормом</w:t>
            </w:r>
          </w:p>
        </w:tc>
        <w:tc>
          <w:tcPr>
            <w:tcW w:w="2049" w:type="dxa"/>
            <w:gridSpan w:val="10"/>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02" w:type="dxa"/>
            <w:gridSpan w:val="1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894"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септембар,јун</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23"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96"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7" w:type="dxa"/>
            <w:gridSpan w:val="6"/>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Вежбе дикциј</w:t>
            </w:r>
            <w:r>
              <w:rPr>
                <w:rFonts w:ascii="Times New Roman" w:eastAsia="Times New Roman" w:hAnsi="Times New Roman" w:cs="Times New Roman"/>
                <w:lang w:val="sr-Cyrl-BA"/>
              </w:rPr>
              <w:t>е</w:t>
            </w:r>
          </w:p>
          <w:p w:rsidR="0072039A" w:rsidRDefault="00F46425" w:rsidP="0015633F">
            <w:pPr>
              <w:numPr>
                <w:ilvl w:val="0"/>
                <w:numId w:val="1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Лексичке вежб</w:t>
            </w:r>
          </w:p>
          <w:p w:rsidR="0072039A" w:rsidRDefault="00F46425" w:rsidP="0015633F">
            <w:pPr>
              <w:numPr>
                <w:ilvl w:val="0"/>
                <w:numId w:val="1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Вежбе технике говора</w:t>
            </w:r>
          </w:p>
          <w:p w:rsidR="0072039A" w:rsidRDefault="00F46425" w:rsidP="0015633F">
            <w:pPr>
              <w:numPr>
                <w:ilvl w:val="0"/>
                <w:numId w:val="1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Прозодијске вежбе</w:t>
            </w:r>
          </w:p>
          <w:p w:rsidR="0072039A" w:rsidRDefault="00F46425" w:rsidP="0015633F">
            <w:pPr>
              <w:numPr>
                <w:ilvl w:val="0"/>
                <w:numId w:val="1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Техника модулације гласа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123" w:type="dxa"/>
            <w:gridSpan w:val="17"/>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граматика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право</w:t>
            </w:r>
          </w:p>
        </w:tc>
        <w:tc>
          <w:tcPr>
            <w:tcW w:w="4696" w:type="dxa"/>
            <w:gridSpan w:val="19"/>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72039A">
            <w:pPr>
              <w:spacing w:after="0" w:line="240" w:lineRule="auto"/>
              <w:rPr>
                <w:rFonts w:ascii="Times New Roman" w:eastAsia="Times New Roman" w:hAnsi="Times New Roman" w:cs="Times New Roman"/>
                <w:lang w:val="sr-Cyrl-CS"/>
              </w:rPr>
            </w:pPr>
          </w:p>
        </w:tc>
      </w:tr>
      <w:tr w:rsidR="0072039A">
        <w:tc>
          <w:tcPr>
            <w:tcW w:w="631"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51"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777"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479" w:type="dxa"/>
            <w:gridSpan w:val="3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645"/>
        </w:trPr>
        <w:tc>
          <w:tcPr>
            <w:tcW w:w="631"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51"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777" w:type="dxa"/>
            <w:gridSpan w:val="9"/>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7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3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5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31"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2351"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Култура изражавања</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BA"/>
              </w:rPr>
            </w:pPr>
          </w:p>
        </w:tc>
        <w:tc>
          <w:tcPr>
            <w:tcW w:w="3777"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5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усавршавање културе изражавања и неговање интересовања за праћење културних садржаја и критички однос према њима, као и оспособљавање за операционализацију функционалних стилова</w:t>
            </w:r>
          </w:p>
        </w:tc>
        <w:tc>
          <w:tcPr>
            <w:tcW w:w="107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21</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c>
          <w:tcPr>
            <w:tcW w:w="1536"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21</w:t>
            </w:r>
          </w:p>
        </w:tc>
        <w:tc>
          <w:tcPr>
            <w:tcW w:w="94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0</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r>
      <w:tr w:rsidR="0072039A">
        <w:trPr>
          <w:trHeight w:val="32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51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340"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94"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511" w:type="dxa"/>
            <w:gridSpan w:val="13"/>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Ученик ће умети да:</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напише есеј поштујући структуру ове књ.форме</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биографију, молбу, жалбу, приговор....</w:t>
            </w:r>
          </w:p>
          <w:p w:rsidR="0072039A" w:rsidRDefault="00F46425" w:rsidP="0015633F">
            <w:pPr>
              <w:numPr>
                <w:ilvl w:val="0"/>
                <w:numId w:val="8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процењује вредности понуђених културних садржаја</w:t>
            </w:r>
          </w:p>
        </w:tc>
        <w:tc>
          <w:tcPr>
            <w:tcW w:w="2511" w:type="dxa"/>
            <w:gridSpan w:val="12"/>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340"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p w:rsidR="0072039A" w:rsidRDefault="0072039A">
            <w:pPr>
              <w:spacing w:after="0" w:line="240" w:lineRule="auto"/>
              <w:rPr>
                <w:rFonts w:ascii="Times New Roman" w:eastAsia="Times New Roman" w:hAnsi="Times New Roman" w:cs="Times New Roman"/>
                <w:lang w:val="sr-Cyrl-BA"/>
              </w:rPr>
            </w:pPr>
          </w:p>
          <w:p w:rsidR="0072039A" w:rsidRDefault="0072039A">
            <w:pPr>
              <w:spacing w:after="0" w:line="240" w:lineRule="auto"/>
              <w:rPr>
                <w:rFonts w:ascii="Times New Roman" w:eastAsia="Times New Roman" w:hAnsi="Times New Roman" w:cs="Times New Roman"/>
                <w:lang w:val="sr-Cyrl-BA"/>
              </w:rPr>
            </w:pPr>
          </w:p>
          <w:p w:rsidR="0072039A" w:rsidRDefault="0072039A">
            <w:pPr>
              <w:spacing w:after="0" w:line="240" w:lineRule="auto"/>
              <w:rPr>
                <w:rFonts w:ascii="Times New Roman" w:eastAsia="Times New Roman" w:hAnsi="Times New Roman" w:cs="Times New Roman"/>
                <w:lang w:val="sr-Cyrl-BA"/>
              </w:rPr>
            </w:pPr>
          </w:p>
          <w:p w:rsidR="0072039A" w:rsidRDefault="0072039A">
            <w:pPr>
              <w:spacing w:after="0" w:line="240" w:lineRule="auto"/>
              <w:rPr>
                <w:rFonts w:ascii="Times New Roman" w:eastAsia="Times New Roman" w:hAnsi="Times New Roman" w:cs="Times New Roman"/>
                <w:lang w:val="sr-Cyrl-CS"/>
              </w:rPr>
            </w:pPr>
          </w:p>
        </w:tc>
        <w:tc>
          <w:tcPr>
            <w:tcW w:w="1894"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септембар,јун</w:t>
            </w:r>
          </w:p>
        </w:tc>
      </w:tr>
      <w:tr w:rsidR="0072039A">
        <w:trPr>
          <w:trHeight w:val="386"/>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5"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234"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31"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51"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37" w:type="dxa"/>
            <w:gridSpan w:val="6"/>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писмени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правописне и стилске вежбе</w:t>
            </w:r>
          </w:p>
        </w:tc>
        <w:tc>
          <w:tcPr>
            <w:tcW w:w="3585"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књижевност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граматика</w:t>
            </w:r>
          </w:p>
        </w:tc>
        <w:tc>
          <w:tcPr>
            <w:tcW w:w="4234" w:type="dxa"/>
            <w:gridSpan w:val="17"/>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есеј</w:t>
            </w:r>
          </w:p>
        </w:tc>
      </w:tr>
    </w:tbl>
    <w:p w:rsidR="0072039A" w:rsidRDefault="0072039A">
      <w:pPr>
        <w:spacing w:after="0" w:line="240" w:lineRule="auto"/>
        <w:rPr>
          <w:rFonts w:ascii="Times New Roman" w:hAnsi="Times New Roman" w:cs="Times New Roman"/>
          <w:b/>
          <w:sz w:val="24"/>
          <w:szCs w:val="24"/>
          <w:lang w:val="sr-Cyrl-RS"/>
        </w:rPr>
        <w:sectPr w:rsidR="0072039A">
          <w:pgSz w:w="16838" w:h="11906" w:orient="landscape"/>
          <w:pgMar w:top="851" w:right="851" w:bottom="851" w:left="851" w:header="709" w:footer="709"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308"/>
        <w:gridCol w:w="104"/>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gridCol w:w="19"/>
      </w:tblGrid>
      <w:tr w:rsidR="0072039A">
        <w:trPr>
          <w:gridAfter w:val="6"/>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39"/>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ФИНАНСИЈСКО- РАЧУНОВОДСТВЕНИ ТЕХНИЧАР </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Енглески језик</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2</w:t>
            </w:r>
          </w:p>
        </w:tc>
      </w:tr>
      <w:tr w:rsidR="0072039A">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2039A">
        <w:trPr>
          <w:gridAfter w:val="6"/>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39"/>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Latn-RS"/>
              </w:rPr>
              <w:t>Focus 4</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Latn-RS"/>
              </w:rPr>
              <w:t>,</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rPr>
              <w:t>Pearson, 2020</w:t>
            </w:r>
          </w:p>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речници, енциклопедије, интернет</w:t>
            </w:r>
          </w:p>
        </w:tc>
      </w:tr>
      <w:tr w:rsidR="0072039A">
        <w:trPr>
          <w:gridAfter w:val="6"/>
          <w:wAfter w:w="1907" w:type="dxa"/>
        </w:trPr>
        <w:tc>
          <w:tcPr>
            <w:tcW w:w="12679" w:type="dxa"/>
            <w:gridSpan w:val="42"/>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Србија и свет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обнављају предходно стечена знања;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3"/>
              </w:numPr>
              <w:rPr>
                <w:sz w:val="22"/>
                <w:szCs w:val="22"/>
                <w:lang w:val="sr-Cyrl-CS"/>
              </w:rPr>
            </w:pPr>
            <w:r>
              <w:rPr>
                <w:sz w:val="22"/>
                <w:szCs w:val="22"/>
                <w:lang w:val="sr-Cyrl-CS"/>
              </w:rPr>
              <w:t>вокабуларом у вези са темом,</w:t>
            </w:r>
          </w:p>
          <w:p w:rsidR="0072039A" w:rsidRDefault="00F46425" w:rsidP="0015633F">
            <w:pPr>
              <w:pStyle w:val="ListParagraph"/>
              <w:numPr>
                <w:ilvl w:val="0"/>
                <w:numId w:val="133"/>
              </w:numPr>
              <w:rPr>
                <w:sz w:val="22"/>
                <w:szCs w:val="22"/>
                <w:lang w:val="sr-Cyrl-CS"/>
              </w:rPr>
            </w:pPr>
            <w:r>
              <w:rPr>
                <w:sz w:val="22"/>
                <w:szCs w:val="22"/>
                <w:lang w:val="sr-Cyrl-CS"/>
              </w:rPr>
              <w:t>текстом;</w:t>
            </w:r>
          </w:p>
          <w:p w:rsidR="0072039A" w:rsidRDefault="00F46425" w:rsidP="0015633F">
            <w:pPr>
              <w:pStyle w:val="ListParagraph"/>
              <w:numPr>
                <w:ilvl w:val="0"/>
                <w:numId w:val="133"/>
              </w:numPr>
              <w:rPr>
                <w:sz w:val="22"/>
                <w:szCs w:val="22"/>
                <w:lang w:val="sr-Cyrl-CS"/>
              </w:rPr>
            </w:pPr>
            <w:r>
              <w:rPr>
                <w:sz w:val="22"/>
                <w:szCs w:val="22"/>
                <w:lang w:val="sr-Cyrl-RS"/>
              </w:rPr>
              <w:t>навикама у садашњости и будућности</w:t>
            </w:r>
          </w:p>
          <w:p w:rsidR="0072039A" w:rsidRDefault="00F46425" w:rsidP="0015633F">
            <w:pPr>
              <w:pStyle w:val="ListParagraph"/>
              <w:numPr>
                <w:ilvl w:val="0"/>
                <w:numId w:val="133"/>
              </w:numPr>
              <w:rPr>
                <w:sz w:val="22"/>
                <w:szCs w:val="22"/>
                <w:lang w:val="sr-Cyrl-CS"/>
              </w:rPr>
            </w:pPr>
            <w:r>
              <w:rPr>
                <w:sz w:val="22"/>
                <w:szCs w:val="22"/>
                <w:lang w:val="sr-Cyrl-RS"/>
              </w:rPr>
              <w:t>описом фотографије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ind w:left="357" w:hanging="357"/>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у вези са текстом;</w:t>
            </w:r>
          </w:p>
          <w:p w:rsidR="0072039A" w:rsidRDefault="00F46425">
            <w:pPr>
              <w:numPr>
                <w:ilvl w:val="0"/>
                <w:numId w:val="50"/>
              </w:numPr>
              <w:spacing w:after="0" w:line="240" w:lineRule="auto"/>
              <w:ind w:left="357" w:hanging="357"/>
              <w:rPr>
                <w:rFonts w:ascii="Times New Roman" w:eastAsia="Times New Roman" w:hAnsi="Times New Roman" w:cs="Times New Roman"/>
                <w:lang w:val="sr-Cyrl-CS"/>
              </w:rPr>
            </w:pPr>
            <w:r>
              <w:rPr>
                <w:rFonts w:ascii="Times New Roman" w:eastAsia="Times New Roman" w:hAnsi="Times New Roman" w:cs="Times New Roman"/>
                <w:lang w:val="sr-Cyrl-CS"/>
              </w:rPr>
              <w:t>анализирају текст</w:t>
            </w:r>
          </w:p>
          <w:p w:rsidR="0072039A" w:rsidRDefault="00F46425">
            <w:pPr>
              <w:pStyle w:val="ListParagraph"/>
              <w:numPr>
                <w:ilvl w:val="0"/>
                <w:numId w:val="50"/>
              </w:numPr>
              <w:ind w:left="357" w:hanging="357"/>
              <w:rPr>
                <w:sz w:val="22"/>
                <w:szCs w:val="22"/>
                <w:lang w:val="sr-Cyrl-CS"/>
              </w:rPr>
            </w:pPr>
            <w:r>
              <w:rPr>
                <w:sz w:val="22"/>
                <w:szCs w:val="22"/>
                <w:lang w:val="sr-Cyrl-CS"/>
              </w:rPr>
              <w:t>причају о навикама у садашњости и будућности</w:t>
            </w:r>
          </w:p>
          <w:p w:rsidR="0072039A" w:rsidRDefault="00F46425">
            <w:pPr>
              <w:numPr>
                <w:ilvl w:val="0"/>
                <w:numId w:val="50"/>
              </w:numPr>
              <w:spacing w:after="0" w:line="240" w:lineRule="auto"/>
              <w:ind w:left="357" w:hanging="357"/>
              <w:rPr>
                <w:rFonts w:ascii="Times New Roman" w:eastAsia="Times New Roman" w:hAnsi="Times New Roman" w:cs="Times New Roman"/>
                <w:lang w:val="sr-Cyrl-CS"/>
              </w:rPr>
            </w:pPr>
            <w:r>
              <w:rPr>
                <w:rFonts w:ascii="Times New Roman" w:eastAsia="Times New Roman" w:hAnsi="Times New Roman" w:cs="Times New Roman"/>
                <w:lang w:val="sr-Cyrl-RS"/>
              </w:rPr>
              <w:t>описују фотографије</w:t>
            </w:r>
          </w:p>
        </w:tc>
        <w:tc>
          <w:tcPr>
            <w:tcW w:w="206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tc>
        <w:tc>
          <w:tcPr>
            <w:tcW w:w="2627"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gridAfter w:val="1"/>
          <w:wAfter w:w="19"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39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p w:rsidR="0072039A" w:rsidRDefault="0072039A">
            <w:pPr>
              <w:spacing w:after="0" w:line="240" w:lineRule="auto"/>
              <w:rPr>
                <w:rFonts w:ascii="Times New Roman" w:eastAsia="Times New Roman" w:hAnsi="Times New Roman" w:cs="Times New Roman"/>
                <w:lang w:val="sr-Cyrl-CS"/>
              </w:rPr>
            </w:pPr>
          </w:p>
        </w:tc>
        <w:tc>
          <w:tcPr>
            <w:tcW w:w="3482" w:type="dxa"/>
            <w:gridSpan w:val="17"/>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746" w:type="dxa"/>
            <w:gridSpan w:val="24"/>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Култура и уметност</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Cyrl-CS"/>
              </w:rPr>
              <w:t>релативним реченицама</w:t>
            </w:r>
          </w:p>
          <w:p w:rsidR="0072039A" w:rsidRDefault="00F46425" w:rsidP="0015633F">
            <w:pPr>
              <w:pStyle w:val="ListParagraph"/>
              <w:numPr>
                <w:ilvl w:val="0"/>
                <w:numId w:val="134"/>
              </w:numPr>
              <w:rPr>
                <w:sz w:val="22"/>
                <w:szCs w:val="22"/>
                <w:lang w:val="sr-Cyrl-CS"/>
              </w:rPr>
            </w:pPr>
            <w:r>
              <w:rPr>
                <w:sz w:val="22"/>
                <w:szCs w:val="22"/>
                <w:lang w:val="sr-Cyrl-RS"/>
              </w:rPr>
              <w:t xml:space="preserve">временима </w:t>
            </w:r>
            <w:r>
              <w:rPr>
                <w:sz w:val="22"/>
                <w:szCs w:val="22"/>
              </w:rPr>
              <w:t xml:space="preserve">Past Perfect Simple </w:t>
            </w:r>
            <w:r>
              <w:rPr>
                <w:sz w:val="22"/>
                <w:szCs w:val="22"/>
                <w:lang w:val="sr-Cyrl-RS"/>
              </w:rPr>
              <w:t xml:space="preserve">и </w:t>
            </w:r>
            <w:r>
              <w:rPr>
                <w:sz w:val="22"/>
                <w:szCs w:val="22"/>
              </w:rPr>
              <w:t>Continuous</w:t>
            </w:r>
          </w:p>
          <w:p w:rsidR="0072039A" w:rsidRDefault="00F46425" w:rsidP="0015633F">
            <w:pPr>
              <w:pStyle w:val="ListParagraph"/>
              <w:numPr>
                <w:ilvl w:val="0"/>
                <w:numId w:val="134"/>
              </w:numPr>
              <w:rPr>
                <w:sz w:val="22"/>
                <w:szCs w:val="22"/>
                <w:lang w:val="sr-Cyrl-CS"/>
              </w:rPr>
            </w:pPr>
            <w:r>
              <w:rPr>
                <w:sz w:val="22"/>
                <w:szCs w:val="22"/>
                <w:lang w:val="sr-Cyrl-RS"/>
              </w:rPr>
              <w:t>причању о анегдотама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умеју да користе релативне реченице као и временима Past Perfect Simple и Continuous</w:t>
            </w:r>
          </w:p>
          <w:p w:rsidR="0072039A" w:rsidRDefault="00F46425" w:rsidP="0015633F">
            <w:pPr>
              <w:pStyle w:val="ListParagraph"/>
              <w:numPr>
                <w:ilvl w:val="0"/>
                <w:numId w:val="134"/>
              </w:numPr>
              <w:rPr>
                <w:sz w:val="22"/>
                <w:szCs w:val="22"/>
                <w:lang w:val="sr-Cyrl-CS"/>
              </w:rPr>
            </w:pPr>
            <w:r>
              <w:rPr>
                <w:sz w:val="22"/>
                <w:szCs w:val="22"/>
                <w:lang w:val="sr-Cyrl-CS"/>
              </w:rPr>
              <w:t>причају своје анегдоте</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Човек и друштво</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Cyrl-RS"/>
              </w:rPr>
              <w:t xml:space="preserve">начинима изражавања </w:t>
            </w:r>
            <w:r>
              <w:rPr>
                <w:sz w:val="22"/>
                <w:szCs w:val="22"/>
                <w:lang w:val="sr-Cyrl-RS"/>
              </w:rPr>
              <w:lastRenderedPageBreak/>
              <w:t>будућности</w:t>
            </w:r>
          </w:p>
          <w:p w:rsidR="0072039A" w:rsidRDefault="00F46425" w:rsidP="0015633F">
            <w:pPr>
              <w:pStyle w:val="ListParagraph"/>
              <w:numPr>
                <w:ilvl w:val="0"/>
                <w:numId w:val="134"/>
              </w:numPr>
              <w:rPr>
                <w:sz w:val="22"/>
                <w:szCs w:val="22"/>
                <w:lang w:val="sr-Cyrl-CS"/>
              </w:rPr>
            </w:pPr>
            <w:r>
              <w:rPr>
                <w:sz w:val="22"/>
                <w:szCs w:val="22"/>
                <w:lang w:val="sr-Cyrl-RS"/>
              </w:rPr>
              <w:t>писањем есеја за и против</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Cyrl-CS"/>
              </w:rPr>
              <w:t>умеју да говоре о будућности</w:t>
            </w:r>
          </w:p>
          <w:p w:rsidR="0072039A" w:rsidRDefault="00F46425" w:rsidP="0015633F">
            <w:pPr>
              <w:pStyle w:val="ListParagraph"/>
              <w:numPr>
                <w:ilvl w:val="0"/>
                <w:numId w:val="134"/>
              </w:numPr>
              <w:rPr>
                <w:sz w:val="22"/>
                <w:szCs w:val="22"/>
                <w:lang w:val="sr-Cyrl-CS"/>
              </w:rPr>
            </w:pPr>
            <w:r>
              <w:rPr>
                <w:sz w:val="22"/>
                <w:szCs w:val="22"/>
                <w:lang w:val="sr-Cyrl-RS"/>
              </w:rPr>
              <w:t>пишу есеј за и против</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Животни стил и здравље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rPr>
              <w:t>Question Tags</w:t>
            </w:r>
          </w:p>
          <w:p w:rsidR="0072039A" w:rsidRDefault="00F46425" w:rsidP="0015633F">
            <w:pPr>
              <w:pStyle w:val="ListParagraph"/>
              <w:numPr>
                <w:ilvl w:val="0"/>
                <w:numId w:val="134"/>
              </w:numPr>
              <w:rPr>
                <w:sz w:val="22"/>
                <w:szCs w:val="22"/>
                <w:lang w:val="sr-Cyrl-CS"/>
              </w:rPr>
            </w:pPr>
            <w:r>
              <w:rPr>
                <w:sz w:val="22"/>
                <w:szCs w:val="22"/>
                <w:lang w:val="sr-Cyrl-RS"/>
              </w:rPr>
              <w:t>Садашњим и прошлим модалима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16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61"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47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Question Tags</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Садашњим и прошлим модалима</w:t>
            </w:r>
          </w:p>
          <w:p w:rsidR="0072039A" w:rsidRDefault="0072039A">
            <w:pPr>
              <w:rPr>
                <w:lang w:val="sr-Cyrl-CS"/>
              </w:rPr>
            </w:pPr>
          </w:p>
        </w:tc>
        <w:tc>
          <w:tcPr>
            <w:tcW w:w="2167"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61"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479" w:type="dxa"/>
            <w:gridSpan w:val="13"/>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340"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244"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5340"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Образовање и посао</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Latn-RS"/>
              </w:rPr>
              <w:t>Reported Speech</w:t>
            </w:r>
          </w:p>
          <w:p w:rsidR="0072039A" w:rsidRDefault="00F46425" w:rsidP="0015633F">
            <w:pPr>
              <w:pStyle w:val="ListParagraph"/>
              <w:numPr>
                <w:ilvl w:val="0"/>
                <w:numId w:val="134"/>
              </w:numPr>
              <w:rPr>
                <w:sz w:val="22"/>
                <w:szCs w:val="22"/>
                <w:lang w:val="sr-Cyrl-CS"/>
              </w:rPr>
            </w:pPr>
            <w:r>
              <w:rPr>
                <w:sz w:val="22"/>
                <w:szCs w:val="22"/>
                <w:lang w:val="sr-Cyrl-RS"/>
              </w:rPr>
              <w:t>Проблемима и решењима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64"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rPr>
                <w:sz w:val="22"/>
                <w:szCs w:val="22"/>
                <w:lang w:val="sr-Cyrl-CS"/>
              </w:rPr>
            </w:pPr>
            <w:r>
              <w:rPr>
                <w:sz w:val="22"/>
                <w:szCs w:val="22"/>
                <w:lang w:val="sr-Cyrl-CS"/>
              </w:rPr>
              <w:t xml:space="preserve">користе </w:t>
            </w:r>
            <w:r>
              <w:rPr>
                <w:sz w:val="22"/>
                <w:szCs w:val="22"/>
                <w:lang w:val="sr-Latn-RS"/>
              </w:rPr>
              <w:t>Reported Speech</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RS"/>
              </w:rPr>
              <w:t>дају своје мишљење о проблемима и решењима</w:t>
            </w:r>
          </w:p>
        </w:tc>
        <w:tc>
          <w:tcPr>
            <w:tcW w:w="2264"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523" w:type="dxa"/>
            <w:gridSpan w:val="1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фебруар</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58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42"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586" w:type="dxa"/>
            <w:gridSpan w:val="18"/>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642" w:type="dxa"/>
            <w:gridSpan w:val="23"/>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8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Медији и комуникација</w:t>
            </w:r>
          </w:p>
          <w:p w:rsidR="0072039A" w:rsidRDefault="0072039A">
            <w:pPr>
              <w:spacing w:after="0" w:line="240" w:lineRule="auto"/>
              <w:rPr>
                <w:rFonts w:ascii="Times New Roman" w:eastAsia="Times New Roman" w:hAnsi="Times New Roman" w:cs="Times New Roman"/>
                <w:b/>
                <w:sz w:val="24"/>
                <w:szCs w:val="24"/>
                <w:lang w:val="sr-Cyrl-BA"/>
              </w:rPr>
            </w:pPr>
          </w:p>
          <w:p w:rsidR="0072039A" w:rsidRDefault="0072039A">
            <w:pPr>
              <w:spacing w:after="0" w:line="240" w:lineRule="auto"/>
              <w:rPr>
                <w:rFonts w:ascii="Times New Roman" w:eastAsia="Times New Roman" w:hAnsi="Times New Roman" w:cs="Times New Roman"/>
                <w:b/>
                <w:sz w:val="24"/>
                <w:szCs w:val="24"/>
                <w:lang w:val="sr-Cyrl-BA"/>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rPr>
              <w:t>Conditionals</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79"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анализирају текст</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Conditionals</w:t>
            </w:r>
          </w:p>
        </w:tc>
        <w:tc>
          <w:tcPr>
            <w:tcW w:w="2219"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rPr>
              <w:br w:type="page"/>
            </w: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55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3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9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4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Cs/>
                <w:sz w:val="24"/>
                <w:szCs w:val="24"/>
                <w:lang w:val="sr-Cyrl-CS"/>
              </w:rPr>
              <w:t>Наука и  техника</w:t>
            </w:r>
            <w:r>
              <w:rPr>
                <w:rFonts w:ascii="Times New Roman" w:eastAsia="Times New Roman" w:hAnsi="Times New Roman" w:cs="Times New Roman"/>
                <w:b/>
                <w:sz w:val="24"/>
                <w:szCs w:val="24"/>
                <w:lang w:val="sr-Cyrl-CS"/>
              </w:rPr>
              <w:tab/>
            </w:r>
          </w:p>
          <w:p w:rsidR="0072039A" w:rsidRDefault="0072039A">
            <w:pPr>
              <w:spacing w:after="0" w:line="240" w:lineRule="auto"/>
              <w:ind w:left="170"/>
              <w:rPr>
                <w:rFonts w:ascii="Times New Roman" w:eastAsia="Times New Roman" w:hAnsi="Times New Roman" w:cs="Times New Roman"/>
                <w:b/>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lang w:val="sr-Cyrl-RS"/>
              </w:rPr>
              <w:t>пасивом</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559"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2" w:type="dxa"/>
            <w:gridSpan w:val="8"/>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41"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4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52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046"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rPr>
                <w:sz w:val="22"/>
                <w:szCs w:val="22"/>
                <w:lang w:val="sr-Cyrl-CS"/>
              </w:rPr>
            </w:pPr>
            <w:r>
              <w:rPr>
                <w:sz w:val="22"/>
                <w:szCs w:val="22"/>
                <w:lang w:val="sr-Cyrl-CS"/>
              </w:rPr>
              <w:t>пасив</w:t>
            </w:r>
          </w:p>
          <w:p w:rsidR="0072039A" w:rsidRDefault="0072039A">
            <w:pPr>
              <w:spacing w:after="0" w:line="240" w:lineRule="auto"/>
              <w:rPr>
                <w:rFonts w:ascii="Times New Roman" w:eastAsia="Times New Roman" w:hAnsi="Times New Roman" w:cs="Times New Roman"/>
                <w:lang w:val="sr-Cyrl-CS"/>
              </w:rPr>
            </w:pPr>
          </w:p>
        </w:tc>
        <w:tc>
          <w:tcPr>
            <w:tcW w:w="2245" w:type="dxa"/>
            <w:gridSpan w:val="11"/>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520"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046"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6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66"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tc>
        <w:tc>
          <w:tcPr>
            <w:tcW w:w="3662" w:type="dxa"/>
            <w:gridSpan w:val="19"/>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566" w:type="dxa"/>
            <w:gridSpan w:val="2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7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8</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Природа и екологија</w:t>
            </w: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p w:rsidR="0072039A" w:rsidRDefault="00F46425" w:rsidP="0015633F">
            <w:pPr>
              <w:pStyle w:val="ListParagraph"/>
              <w:numPr>
                <w:ilvl w:val="0"/>
                <w:numId w:val="134"/>
              </w:numPr>
              <w:rPr>
                <w:sz w:val="22"/>
                <w:szCs w:val="22"/>
                <w:lang w:val="sr-Cyrl-CS"/>
              </w:rPr>
            </w:pPr>
            <w:r>
              <w:rPr>
                <w:sz w:val="22"/>
                <w:szCs w:val="22"/>
              </w:rPr>
              <w:t>wish, if only, it’s time, would rather</w:t>
            </w:r>
          </w:p>
          <w:p w:rsidR="0072039A" w:rsidRDefault="00F46425" w:rsidP="0015633F">
            <w:pPr>
              <w:pStyle w:val="ListParagraph"/>
              <w:numPr>
                <w:ilvl w:val="0"/>
                <w:numId w:val="134"/>
              </w:numPr>
              <w:rPr>
                <w:sz w:val="22"/>
                <w:szCs w:val="22"/>
                <w:lang w:val="sr-Cyrl-CS"/>
              </w:rPr>
            </w:pPr>
            <w:r>
              <w:rPr>
                <w:sz w:val="22"/>
                <w:szCs w:val="22"/>
                <w:lang w:val="sr-Cyrl-RS"/>
              </w:rPr>
              <w:t>причањем о филму и чудима природе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79" w:type="dxa"/>
            <w:gridSpan w:val="3"/>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2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0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23"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650"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wish, if only, is’ time, would rather</w:t>
            </w:r>
          </w:p>
          <w:p w:rsidR="0072039A" w:rsidRDefault="00F46425" w:rsidP="0015633F">
            <w:pPr>
              <w:pStyle w:val="ListParagraph"/>
              <w:numPr>
                <w:ilvl w:val="0"/>
                <w:numId w:val="134"/>
              </w:numPr>
              <w:spacing w:after="160" w:line="259" w:lineRule="auto"/>
              <w:rPr>
                <w:sz w:val="22"/>
                <w:szCs w:val="22"/>
                <w:lang w:val="sr-Cyrl-CS"/>
              </w:rPr>
            </w:pPr>
            <w:r>
              <w:rPr>
                <w:sz w:val="22"/>
                <w:szCs w:val="22"/>
                <w:lang w:val="sr-Cyrl-CS"/>
              </w:rPr>
              <w:t>причају о филму и чудима природе</w:t>
            </w:r>
          </w:p>
        </w:tc>
        <w:tc>
          <w:tcPr>
            <w:tcW w:w="2126" w:type="dxa"/>
            <w:gridSpan w:val="10"/>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603" w:type="dxa"/>
            <w:gridSpan w:val="1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223" w:type="dxa"/>
            <w:gridSpan w:val="11"/>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мај/јун</w:t>
            </w:r>
          </w:p>
        </w:tc>
      </w:tr>
      <w:tr w:rsidR="0072039A">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0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826"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9" w:type="dxa"/>
          <w:trHeight w:val="1295"/>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уџбеник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радна свеска</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3402" w:type="dxa"/>
            <w:gridSpan w:val="16"/>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826" w:type="dxa"/>
            <w:gridSpan w:val="25"/>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3" w:type="dxa"/>
            <w:gridSpan w:val="41"/>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29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9</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Пословни енглески језик</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се упознају са:</w:t>
            </w:r>
          </w:p>
          <w:p w:rsidR="0072039A" w:rsidRDefault="00F46425" w:rsidP="0015633F">
            <w:pPr>
              <w:pStyle w:val="ListParagraph"/>
              <w:numPr>
                <w:ilvl w:val="0"/>
                <w:numId w:val="134"/>
              </w:numPr>
              <w:rPr>
                <w:sz w:val="22"/>
                <w:szCs w:val="22"/>
                <w:lang w:val="sr-Cyrl-CS"/>
              </w:rPr>
            </w:pPr>
            <w:r>
              <w:rPr>
                <w:sz w:val="22"/>
                <w:szCs w:val="22"/>
                <w:lang w:val="sr-Cyrl-CS"/>
              </w:rPr>
              <w:t>вокабуларом у вези са темом и текстом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1</w:t>
            </w:r>
            <w:r>
              <w:rPr>
                <w:rFonts w:ascii="Times New Roman" w:eastAsia="Times New Roman" w:hAnsi="Times New Roman" w:cs="Times New Roman"/>
                <w:sz w:val="24"/>
                <w:szCs w:val="24"/>
              </w:rPr>
              <w:t>6</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298" w:type="dxa"/>
            <w:gridSpan w:val="4"/>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1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2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510"/>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Ученици умеју да користе вокабулар везан за тему и текст – пишу извештај, чланак, формални имејл, есеј, преглед</w:t>
            </w:r>
          </w:p>
          <w:p w:rsidR="0072039A" w:rsidRDefault="0072039A">
            <w:pPr>
              <w:spacing w:after="0" w:line="240" w:lineRule="auto"/>
              <w:rPr>
                <w:rFonts w:ascii="Times New Roman" w:eastAsia="Times New Roman" w:hAnsi="Times New Roman" w:cs="Times New Roman"/>
                <w:lang w:val="sr-Cyrl-CS"/>
              </w:rPr>
            </w:pPr>
          </w:p>
        </w:tc>
        <w:tc>
          <w:tcPr>
            <w:tcW w:w="211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 пару</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индивидуални</w:t>
            </w:r>
          </w:p>
        </w:tc>
        <w:tc>
          <w:tcPr>
            <w:tcW w:w="2809" w:type="dxa"/>
            <w:gridSpan w:val="16"/>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демонстративне</w:t>
            </w:r>
          </w:p>
        </w:tc>
        <w:tc>
          <w:tcPr>
            <w:tcW w:w="2242" w:type="dxa"/>
            <w:gridSpan w:val="12"/>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196"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5051"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презентације</w:t>
            </w:r>
          </w:p>
        </w:tc>
        <w:tc>
          <w:tcPr>
            <w:tcW w:w="3196"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економија</w:t>
            </w:r>
          </w:p>
        </w:tc>
        <w:tc>
          <w:tcPr>
            <w:tcW w:w="5051" w:type="dxa"/>
            <w:gridSpan w:val="28"/>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Финансијско-рачуноводственин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Физичко васпитање</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62</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Група аутора: Методика физичке културе, Београд</w:t>
            </w:r>
          </w:p>
        </w:tc>
      </w:tr>
      <w:tr w:rsidR="0072039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АТЛЕТИКА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науче да поштују одређена правила спортске културе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упознају терминологију техника трчања, скокова и бацања кугле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буду способни да самостално обављају и прате рад свог огранизма на физички напор</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11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бира и примењује вежбе, разноврсна природна и изведена кретања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сопствене моторичке способности и примени вежбања у циљу њиховог побољшања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изгради индивидуални програм вежбања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користи могућности за свакодневну физичку активност</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rsidTr="001B01FB">
        <w:trPr>
          <w:trHeight w:val="540"/>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кугле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штоперица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метар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струњаче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сталак</w:t>
            </w:r>
          </w:p>
          <w:p w:rsidR="0072039A" w:rsidRDefault="00F46425" w:rsidP="001B01FB">
            <w:pPr>
              <w:numPr>
                <w:ilvl w:val="0"/>
                <w:numId w:val="22"/>
              </w:numPr>
              <w:spacing w:after="0" w:line="240" w:lineRule="auto"/>
              <w:rPr>
                <w:rFonts w:ascii="Times New Roman" w:eastAsia="Times New Roman" w:hAnsi="Times New Roman" w:cs="Times New Roman"/>
                <w:lang w:val="sr-Cyrl-CS"/>
              </w:rPr>
            </w:pPr>
            <w:r w:rsidRPr="001B01FB">
              <w:rPr>
                <w:rFonts w:ascii="Times New Roman" w:eastAsia="Times New Roman" w:hAnsi="Times New Roman" w:cs="Times New Roman"/>
                <w:lang w:val="sr-Cyrl-CS"/>
              </w:rPr>
              <w:lastRenderedPageBreak/>
              <w:t>ластиш</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физика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 и оценама добијеним тим мерењем</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СПОРТСКА ГИМНАСТИКА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буде способан да кроз покрет изрази своје емоције, искуства, осећај за лепо и креативност</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савладавање техника прескока, основних техника колута, премета, упора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савладавање вежбе на справама, упознавање са мерама безбености приликом вежбања и развијање способности помагања другим особама у току вежбања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сврсисходно примени усвојене моторичке вештине у различитим животним ситуацијама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одговорно се односи према објектима, справама и реквизитима у простору за вежбање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помаже и учествује у организацији школских манифестација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коригује последице дуготрајне седентарне активности, положаје, покрете и кретања која имају негативан утицај на здраве промене физичког вежбања</w:t>
            </w: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струњаче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двовисински разбој</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паралелни разбој</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кругови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греда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вратило</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хигјена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уметност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СПОРТСКА ИГРА – одбојка, кошарка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савладавање основних техника игре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основна начела у нападу и одбрани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учење правила игре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стварање осећаја за спортску културу (</w:t>
            </w:r>
            <w:r>
              <w:rPr>
                <w:rFonts w:ascii="Times New Roman" w:eastAsia="Times New Roman" w:hAnsi="Times New Roman" w:cs="Times New Roman"/>
                <w:lang w:val="sr-Latn-RS"/>
              </w:rPr>
              <w:t>fer play</w:t>
            </w:r>
            <w:r>
              <w:rPr>
                <w:rFonts w:ascii="Times New Roman" w:eastAsia="Times New Roman" w:hAnsi="Times New Roman" w:cs="Times New Roman"/>
                <w:lang w:val="sr-Cyrl-CS"/>
              </w:rPr>
              <w:t>, културу навијања)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основне принципе тренажног процеса и основне методе унапређивања моторичких способности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 конфликтне ситуације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учествује у одељенском, разредном и другим такмичењима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примењује правила безбедности у различитим физичким активностима и преноси их на друге учеснике у вежбању</w:t>
            </w: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тандем</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колективни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рад у групи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фронтални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одбојкашка лопта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кошаркашка лопта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кош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мрежа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сталак и држач</w:t>
            </w:r>
          </w:p>
          <w:p w:rsidR="0072039A" w:rsidRDefault="00F46425" w:rsidP="001B01FB">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пиштаљка</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хигјена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ПЛЕС И РИТМИКА – припрема за матурски плес</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савладати ритмичке елементе и састав</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самостално, групно вежбање у слободно време</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формирање позитивног односа према физичким активностима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4</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игра народне и друшвене плесове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игра матурски плес</w:t>
            </w: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колективни</w:t>
            </w: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звучник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пројектор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лаптоп</w:t>
            </w:r>
          </w:p>
        </w:tc>
        <w:tc>
          <w:tcPr>
            <w:tcW w:w="3244"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музичко</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психологија</w:t>
            </w: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практична игра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ПОЛИГОНИ – остале активности и батерије тестова, теорија физичке културе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допринос задовољењу основних психофизичких, социјалних потреба ученика</w:t>
            </w:r>
          </w:p>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развијање и усавршавање моторичких способности, умења и навика</w:t>
            </w:r>
          </w:p>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очување и унапређивање здравља</w:t>
            </w:r>
          </w:p>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оспособљавање за самостално групно вежбање у слободно време</w:t>
            </w:r>
          </w:p>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формирање позитивног односа према физичким активностима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анализира и упореди резултате тестирања са вредностима за свој узраст</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примени одговарајуће вежбе у складу са могућности и потребама</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усклади исхрану и вежбање</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сагледа узроке и последице девијатног понашања</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дијалошка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јун</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вага</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метар</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литература о корективној гимнастици</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медицинске лопте</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штоперица</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физика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хигијена</w:t>
            </w:r>
          </w:p>
          <w:p w:rsidR="0072039A" w:rsidRDefault="00F46425">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психологија</w:t>
            </w: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извештаји о извршеним мерењима</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тестови практичних вештина</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6985"/>
      </w:tblGrid>
      <w:tr w:rsidR="0072039A">
        <w:tc>
          <w:tcPr>
            <w:tcW w:w="4605" w:type="dxa"/>
            <w:tcBorders>
              <w:top w:val="double" w:sz="4" w:space="0" w:color="auto"/>
              <w:left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Образовни профил</w:t>
            </w:r>
          </w:p>
        </w:tc>
        <w:tc>
          <w:tcPr>
            <w:tcW w:w="6985" w:type="dxa"/>
            <w:tcBorders>
              <w:top w:val="double" w:sz="4" w:space="0" w:color="auto"/>
              <w:right w:val="double" w:sz="4" w:space="0" w:color="auto"/>
            </w:tcBorders>
            <w:vAlign w:val="center"/>
          </w:tcPr>
          <w:p w:rsidR="0072039A" w:rsidRDefault="00F46425">
            <w:p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rPr>
              <w:t>Финансијско-рачуноводствени</w:t>
            </w:r>
            <w:r>
              <w:rPr>
                <w:rFonts w:ascii="Times New Roman" w:eastAsia="Calibri" w:hAnsi="Times New Roman" w:cs="Times New Roman"/>
                <w:sz w:val="24"/>
                <w:szCs w:val="24"/>
                <w:lang w:val="sr-Cyrl-CS"/>
              </w:rPr>
              <w:t xml:space="preserve"> техничар</w:t>
            </w:r>
          </w:p>
        </w:tc>
      </w:tr>
      <w:tr w:rsidR="0072039A">
        <w:tc>
          <w:tcPr>
            <w:tcW w:w="4605" w:type="dxa"/>
            <w:tcBorders>
              <w:left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Предмет</w:t>
            </w:r>
          </w:p>
        </w:tc>
        <w:tc>
          <w:tcPr>
            <w:tcW w:w="6985" w:type="dxa"/>
            <w:tcBorders>
              <w:right w:val="double" w:sz="4" w:space="0" w:color="auto"/>
            </w:tcBorders>
            <w:vAlign w:val="center"/>
          </w:tcPr>
          <w:p w:rsidR="0072039A" w:rsidRDefault="00F46425">
            <w:p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b/>
                <w:sz w:val="24"/>
                <w:szCs w:val="24"/>
                <w:lang w:val="sr-Cyrl-CS"/>
              </w:rPr>
              <w:t>Математика</w:t>
            </w:r>
          </w:p>
        </w:tc>
      </w:tr>
      <w:tr w:rsidR="0072039A">
        <w:tc>
          <w:tcPr>
            <w:tcW w:w="4605" w:type="dxa"/>
            <w:tcBorders>
              <w:left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Разред</w:t>
            </w:r>
          </w:p>
        </w:tc>
        <w:tc>
          <w:tcPr>
            <w:tcW w:w="6985" w:type="dxa"/>
            <w:tcBorders>
              <w:right w:val="double" w:sz="4" w:space="0" w:color="auto"/>
            </w:tcBorders>
            <w:vAlign w:val="center"/>
          </w:tcPr>
          <w:p w:rsidR="0072039A" w:rsidRDefault="00F46425">
            <w:p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четврти</w:t>
            </w:r>
          </w:p>
        </w:tc>
      </w:tr>
      <w:tr w:rsidR="0072039A">
        <w:tc>
          <w:tcPr>
            <w:tcW w:w="4605" w:type="dxa"/>
            <w:tcBorders>
              <w:left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Годишњи фонд часова</w:t>
            </w:r>
          </w:p>
        </w:tc>
        <w:tc>
          <w:tcPr>
            <w:tcW w:w="6985" w:type="dxa"/>
            <w:tcBorders>
              <w:right w:val="double" w:sz="4" w:space="0" w:color="auto"/>
            </w:tcBorders>
            <w:vAlign w:val="center"/>
          </w:tcPr>
          <w:p w:rsidR="0072039A" w:rsidRDefault="00F46425">
            <w:p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93</w:t>
            </w:r>
          </w:p>
        </w:tc>
      </w:tr>
      <w:tr w:rsidR="0072039A">
        <w:tc>
          <w:tcPr>
            <w:tcW w:w="4605" w:type="dxa"/>
            <w:tcBorders>
              <w:left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Недељни фонд часова</w:t>
            </w:r>
          </w:p>
        </w:tc>
        <w:tc>
          <w:tcPr>
            <w:tcW w:w="6985" w:type="dxa"/>
            <w:tcBorders>
              <w:right w:val="double" w:sz="4" w:space="0" w:color="auto"/>
            </w:tcBorders>
            <w:vAlign w:val="center"/>
          </w:tcPr>
          <w:p w:rsidR="0072039A" w:rsidRDefault="00F46425">
            <w:p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3</w:t>
            </w:r>
          </w:p>
        </w:tc>
      </w:tr>
      <w:tr w:rsidR="0072039A">
        <w:tc>
          <w:tcPr>
            <w:tcW w:w="4605" w:type="dxa"/>
            <w:tcBorders>
              <w:left w:val="double" w:sz="4" w:space="0" w:color="auto"/>
              <w:bottom w:val="double" w:sz="4" w:space="0" w:color="auto"/>
            </w:tcBorders>
            <w:shd w:val="clear" w:color="auto" w:fill="E6E6E6"/>
          </w:tcPr>
          <w:p w:rsidR="0072039A" w:rsidRDefault="00F46425">
            <w:pPr>
              <w:spacing w:after="0" w:line="276" w:lineRule="auto"/>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Литература</w:t>
            </w:r>
          </w:p>
        </w:tc>
        <w:tc>
          <w:tcPr>
            <w:tcW w:w="6985" w:type="dxa"/>
            <w:tcBorders>
              <w:bottom w:val="double" w:sz="4" w:space="0" w:color="auto"/>
              <w:right w:val="double" w:sz="4" w:space="0" w:color="auto"/>
            </w:tcBorders>
          </w:tcPr>
          <w:p w:rsidR="0072039A" w:rsidRDefault="00F46425" w:rsidP="0015633F">
            <w:pPr>
              <w:numPr>
                <w:ilvl w:val="0"/>
                <w:numId w:val="161"/>
              </w:num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bCs/>
                <w:sz w:val="24"/>
                <w:szCs w:val="24"/>
                <w:lang w:val="sr-Cyrl-CS"/>
              </w:rPr>
              <w:t>Збирке</w:t>
            </w:r>
          </w:p>
          <w:p w:rsidR="0072039A" w:rsidRDefault="00F46425" w:rsidP="0015633F">
            <w:pPr>
              <w:numPr>
                <w:ilvl w:val="0"/>
                <w:numId w:val="161"/>
              </w:num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bCs/>
                <w:sz w:val="24"/>
                <w:szCs w:val="24"/>
                <w:lang w:val="sr-Cyrl-CS"/>
              </w:rPr>
              <w:t>Уџбеници</w:t>
            </w:r>
          </w:p>
          <w:p w:rsidR="0072039A" w:rsidRDefault="00F46425" w:rsidP="0015633F">
            <w:pPr>
              <w:numPr>
                <w:ilvl w:val="0"/>
                <w:numId w:val="161"/>
              </w:numPr>
              <w:spacing w:after="0" w:line="276" w:lineRule="auto"/>
              <w:rPr>
                <w:rFonts w:ascii="Times New Roman" w:eastAsia="Calibri" w:hAnsi="Times New Roman" w:cs="Times New Roman"/>
                <w:sz w:val="24"/>
                <w:szCs w:val="24"/>
                <w:lang w:val="sr-Cyrl-CS"/>
              </w:rPr>
            </w:pPr>
            <w:r>
              <w:rPr>
                <w:rFonts w:ascii="Times New Roman" w:eastAsia="Calibri" w:hAnsi="Times New Roman" w:cs="Times New Roman"/>
                <w:bCs/>
                <w:sz w:val="24"/>
                <w:szCs w:val="24"/>
              </w:rPr>
              <w:t>Приручници</w:t>
            </w:r>
          </w:p>
        </w:tc>
      </w:tr>
    </w:tbl>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3018"/>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558"/>
        <w:gridCol w:w="366"/>
        <w:gridCol w:w="1169"/>
      </w:tblGrid>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2"/>
              </w:numPr>
              <w:tabs>
                <w:tab w:val="clear" w:pos="720"/>
                <w:tab w:val="left" w:pos="252"/>
              </w:tabs>
              <w:spacing w:after="0" w:line="276" w:lineRule="auto"/>
              <w:ind w:left="252" w:hanging="252"/>
              <w:rPr>
                <w:rFonts w:ascii="Times New Roman" w:hAnsi="Times New Roman" w:cs="Times New Roman"/>
                <w:b/>
                <w:bCs/>
                <w:sz w:val="24"/>
                <w:szCs w:val="24"/>
                <w:lang w:val="sr-Cyrl-CS"/>
              </w:rPr>
            </w:pPr>
            <w:r>
              <w:rPr>
                <w:rFonts w:ascii="Times New Roman" w:hAnsi="Times New Roman" w:cs="Times New Roman"/>
                <w:b/>
                <w:bCs/>
                <w:sz w:val="24"/>
                <w:szCs w:val="24"/>
              </w:rPr>
              <w:t>Елементи привредне математике</w:t>
            </w:r>
            <w:r>
              <w:rPr>
                <w:rFonts w:ascii="Times New Roman" w:hAnsi="Times New Roman" w:cs="Times New Roman"/>
                <w:b/>
                <w:bCs/>
                <w:sz w:val="24"/>
                <w:szCs w:val="24"/>
                <w:lang w:val="sr-Cyrl-CS"/>
              </w:rPr>
              <w:t xml:space="preserve"> </w:t>
            </w:r>
          </w:p>
          <w:p w:rsidR="0072039A" w:rsidRDefault="0072039A">
            <w:pPr>
              <w:ind w:left="170"/>
              <w:rPr>
                <w:szCs w:val="24"/>
              </w:rPr>
            </w:pPr>
          </w:p>
          <w:p w:rsidR="0072039A" w:rsidRDefault="0072039A">
            <w:pPr>
              <w:tabs>
                <w:tab w:val="left" w:pos="259"/>
              </w:tabs>
              <w:rPr>
                <w:b/>
                <w:bCs/>
                <w:lang w:val="sr-Cyrl-CS"/>
              </w:rPr>
            </w:pPr>
          </w:p>
          <w:p w:rsidR="0072039A" w:rsidRDefault="0072039A">
            <w:pPr>
              <w:tabs>
                <w:tab w:val="left" w:pos="259"/>
              </w:tabs>
              <w:rPr>
                <w:b/>
                <w:bCs/>
                <w:lang w:val="sr-Cyrl-CS"/>
              </w:rPr>
            </w:pPr>
          </w:p>
          <w:p w:rsidR="0072039A" w:rsidRDefault="0072039A">
            <w:pPr>
              <w:tabs>
                <w:tab w:val="left" w:pos="259"/>
              </w:tabs>
              <w:rPr>
                <w:b/>
                <w:bCs/>
                <w:lang w:val="sr-Cyrl-CS"/>
              </w:rPr>
            </w:pPr>
          </w:p>
          <w:p w:rsidR="0072039A" w:rsidRDefault="0072039A">
            <w:pPr>
              <w:rPr>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lang w:val="sr-Cyrl-CS"/>
              </w:rPr>
            </w:pPr>
          </w:p>
          <w:p w:rsidR="0072039A" w:rsidRDefault="0072039A">
            <w:pPr>
              <w:rPr>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tabs>
                <w:tab w:val="left" w:pos="252"/>
              </w:tabs>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rPr>
                <w:b/>
                <w:bCs/>
                <w:lang w:val="sr-Cyrl-CS"/>
              </w:rPr>
            </w:pPr>
          </w:p>
          <w:p w:rsidR="0072039A" w:rsidRDefault="0072039A">
            <w:pPr>
              <w:pStyle w:val="Normal1"/>
              <w:rPr>
                <w:rFonts w:ascii="Times New Roman" w:hAnsi="Times New Roman" w:cs="Times New Roman"/>
                <w:sz w:val="24"/>
              </w:rPr>
            </w:pPr>
          </w:p>
          <w:p w:rsidR="0072039A" w:rsidRDefault="0072039A">
            <w:pPr>
              <w:spacing w:after="0" w:line="240" w:lineRule="auto"/>
              <w:rPr>
                <w:rFonts w:ascii="Times New Roman" w:eastAsia="Times New Roman" w:hAnsi="Times New Roman" w:cs="Times New Roman"/>
                <w:b/>
                <w:sz w:val="24"/>
                <w:szCs w:val="24"/>
              </w:rPr>
            </w:pP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63"/>
              </w:numPr>
              <w:tabs>
                <w:tab w:val="left" w:pos="408"/>
              </w:tabs>
              <w:spacing w:after="0" w:line="240" w:lineRule="auto"/>
              <w:rPr>
                <w:rFonts w:ascii="Times New Roman" w:hAnsi="Times New Roman" w:cs="Times New Roman"/>
                <w:bCs/>
                <w:lang w:val="sr-Cyrl-CS"/>
              </w:rPr>
            </w:pPr>
            <w:r>
              <w:rPr>
                <w:rFonts w:ascii="Times New Roman" w:hAnsi="Times New Roman" w:cs="Times New Roman"/>
                <w:bCs/>
                <w:lang w:val="sr-Cyrl-CS"/>
              </w:rPr>
              <w:lastRenderedPageBreak/>
              <w:t>Стицање основних знања и примена простог каматног рачуна</w:t>
            </w:r>
          </w:p>
          <w:p w:rsidR="0072039A" w:rsidRDefault="00F46425" w:rsidP="0015633F">
            <w:pPr>
              <w:numPr>
                <w:ilvl w:val="0"/>
                <w:numId w:val="163"/>
              </w:numPr>
              <w:tabs>
                <w:tab w:val="left" w:pos="408"/>
              </w:tabs>
              <w:spacing w:after="0" w:line="240" w:lineRule="auto"/>
              <w:rPr>
                <w:rFonts w:ascii="Times New Roman" w:hAnsi="Times New Roman" w:cs="Times New Roman"/>
                <w:bCs/>
                <w:lang w:val="sr-Cyrl-CS"/>
              </w:rPr>
            </w:pPr>
            <w:r>
              <w:rPr>
                <w:rFonts w:ascii="Times New Roman" w:hAnsi="Times New Roman" w:cs="Times New Roman"/>
                <w:bCs/>
                <w:lang w:val="sr-Cyrl-CS"/>
              </w:rPr>
              <w:t>Стицање основних знања из сложеног каматног рачуна</w:t>
            </w:r>
          </w:p>
          <w:p w:rsidR="0072039A" w:rsidRDefault="00F46425" w:rsidP="0015633F">
            <w:pPr>
              <w:numPr>
                <w:ilvl w:val="0"/>
                <w:numId w:val="164"/>
              </w:numPr>
              <w:tabs>
                <w:tab w:val="clear" w:pos="720"/>
                <w:tab w:val="left" w:pos="252"/>
              </w:tabs>
              <w:spacing w:after="0" w:line="240" w:lineRule="auto"/>
              <w:ind w:left="252" w:hanging="252"/>
              <w:rPr>
                <w:rFonts w:ascii="Times New Roman" w:hAnsi="Times New Roman" w:cs="Times New Roman"/>
                <w:lang w:val="sr-Cyrl-CS"/>
              </w:rPr>
            </w:pPr>
            <w:r>
              <w:rPr>
                <w:rFonts w:ascii="Times New Roman" w:hAnsi="Times New Roman" w:cs="Times New Roman"/>
                <w:bCs/>
                <w:lang w:val="sr-Cyrl-CS"/>
              </w:rPr>
              <w:t>Примена сложеног каматног рачуна у рачуну улога</w:t>
            </w:r>
          </w:p>
          <w:p w:rsidR="0072039A"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bCs/>
                <w:lang w:val="sr-Cyrl-CS"/>
              </w:rPr>
              <w:t>Примена сложеног каматног рачуна у рачуну ренте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40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sz w:val="24"/>
                <w:szCs w:val="24"/>
              </w:rPr>
              <w:t>13</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lang w:val="sr-Cyrl-C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основну пропорцију простог каматног рачуна за време дато у годинама, месецима, данима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интерес на основу каматног броја и каматног кључа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камату на више сума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каматни рачун више сто и ниже сто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 xml:space="preserve">Примени термински рачун, есконтовање </w:t>
            </w:r>
            <w:r>
              <w:rPr>
                <w:rFonts w:ascii="Times New Roman" w:eastAsia="Times New Roman" w:hAnsi="Times New Roman" w:cs="Times New Roman"/>
                <w:lang w:val="sr-Cyrl-RS"/>
              </w:rPr>
              <w:lastRenderedPageBreak/>
              <w:t>меница, рачун штедног улога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месечну отплату код потрошачких  кредита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верижни рачун у проблемима продаје и куповине валута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Препозна разлику између простог и сложеног каматног рачуна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појам декурзивног обрачунавања интереса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увећану вредност главнице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време и каматну стопу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почетну вредност главнице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сложену камату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појам конформне каматне стопе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Одреди увећану вредност више периодичних улога при улагању почетком и крајем периода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број улагања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каматну стопу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појам садашње (почетне) вредности више периодичних сума које се исплаћују почетком или крајем периода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збир дисконтованих вредности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Одреди вредности исплате крајем и почетком периода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број исплата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Израчуна вредност каматне стопе</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tc>
        <w:tc>
          <w:tcPr>
            <w:tcW w:w="2627"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Решавање проблема-херуистички приступ</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Помоћно-техничка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Аудио-визуелна</w:t>
            </w:r>
          </w:p>
        </w:tc>
        <w:tc>
          <w:tcPr>
            <w:tcW w:w="3482"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Рачуноводство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Статистика </w:t>
            </w:r>
          </w:p>
        </w:tc>
        <w:tc>
          <w:tcPr>
            <w:tcW w:w="4746" w:type="dxa"/>
            <w:gridSpan w:val="11"/>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Писани радови ученика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Зајам</w:t>
            </w:r>
          </w:p>
        </w:tc>
        <w:tc>
          <w:tcPr>
            <w:tcW w:w="3438"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елементима зајма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Овладавање поступком амортизације зајма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конверзији зајма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8</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зајмова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смисао амортизације зајма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ануитета, отплате, интереса, отплаћеног дела дуга и остатка дуга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Повезује елементе зајма и да их израчуна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ануитет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каматну стопу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број периода отплаћивања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износ дуга на почетку обрачунског периода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интерес и отплату за било који период амортизације зајма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Сачини амортизациони план</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контролу ваљаности амортизационог плана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Сачини план амортизације зајма подељеног на обвезнице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појам конверзије зајма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Препозна промену услова отплаћивања зајма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Одреди нови ануитет након промене времена амортизације или промене </w:t>
            </w:r>
            <w:r>
              <w:rPr>
                <w:rFonts w:ascii="Times New Roman" w:eastAsia="Times New Roman" w:hAnsi="Times New Roman" w:cs="Times New Roman"/>
                <w:lang w:val="sr-Cyrl-CS"/>
              </w:rPr>
              <w:lastRenderedPageBreak/>
              <w:t>каматне стопе</w:t>
            </w: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Групни</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Решавање проблема-херуистички приступ</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Март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Помоћно-техничка</w:t>
            </w:r>
          </w:p>
          <w:p w:rsidR="001B01FB" w:rsidRPr="001B01FB" w:rsidRDefault="00F46425" w:rsidP="001B01FB">
            <w:pPr>
              <w:numPr>
                <w:ilvl w:val="0"/>
                <w:numId w:val="2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Аудио-визуелна</w:t>
            </w: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Рачуноводство </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 xml:space="preserve">Статистика </w:t>
            </w:r>
          </w:p>
        </w:tc>
        <w:tc>
          <w:tcPr>
            <w:tcW w:w="4928"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Примери практичне примене привредне и финансијске математике</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Примена елемената привредне и финансијске математике у практичним задацима из области пословне администрације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10</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Обрачуна плате за све раднике у предузећу на основу познатих података</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Обрачуна порезе и доприносе</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Припреми потребну пратећу документацију</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Обрачуна штедне улоге и изради табелу</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Књижи све уплате и исплате и обрачуна салдо камате</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Направи комплетан план амортизације зајма</w:t>
            </w:r>
          </w:p>
          <w:p w:rsidR="0072039A" w:rsidRDefault="00F46425">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Направи план амортизације зајма подељеног на обвезнице</w:t>
            </w:r>
          </w:p>
          <w:p w:rsidR="0072039A" w:rsidRDefault="0072039A">
            <w:pPr>
              <w:spacing w:after="0" w:line="240" w:lineRule="auto"/>
              <w:rPr>
                <w:rFonts w:ascii="Times New Roman" w:eastAsia="Times New Roman" w:hAnsi="Times New Roman" w:cs="Times New Roman"/>
                <w:sz w:val="24"/>
                <w:szCs w:val="24"/>
                <w:lang w:val="sr-Cyrl-CS"/>
              </w:rPr>
            </w:pPr>
          </w:p>
        </w:tc>
        <w:tc>
          <w:tcPr>
            <w:tcW w:w="2219"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Фронтални</w:t>
            </w:r>
          </w:p>
          <w:p w:rsidR="0072039A" w:rsidRDefault="00F46425">
            <w:pPr>
              <w:numPr>
                <w:ilvl w:val="0"/>
                <w:numId w:val="53"/>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Групни</w:t>
            </w:r>
          </w:p>
          <w:p w:rsidR="0072039A" w:rsidRDefault="00F46425">
            <w:pPr>
              <w:numPr>
                <w:ilvl w:val="0"/>
                <w:numId w:val="53"/>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Рад у паровима</w:t>
            </w:r>
          </w:p>
        </w:tc>
        <w:tc>
          <w:tcPr>
            <w:tcW w:w="280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Решавање проблема-херуистички приступ</w:t>
            </w:r>
          </w:p>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p w:rsidR="0072039A" w:rsidRDefault="00F46425">
            <w:pPr>
              <w:numPr>
                <w:ilvl w:val="0"/>
                <w:numId w:val="5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Мај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Помоћно-техничка</w:t>
            </w:r>
          </w:p>
          <w:p w:rsidR="0072039A" w:rsidRDefault="0072039A">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Књиговодство  </w:t>
            </w:r>
          </w:p>
          <w:p w:rsidR="0072039A" w:rsidRDefault="00F46425">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 xml:space="preserve">Статистика </w:t>
            </w:r>
          </w:p>
          <w:p w:rsidR="0072039A" w:rsidRDefault="00F46425">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Рачунарство и информатика</w:t>
            </w:r>
          </w:p>
          <w:p w:rsidR="0072039A" w:rsidRDefault="00F46425">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Пословна информатика са електронским пословањем</w:t>
            </w:r>
          </w:p>
        </w:tc>
        <w:tc>
          <w:tcPr>
            <w:tcW w:w="4928"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lang w:val="sr-Cyrl-CS"/>
              </w:rPr>
              <w:t>Тест</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Писмени задаци</w:t>
            </w: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Провера стечених знања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hAnsi="Times New Roman"/>
                <w:sz w:val="22"/>
                <w:szCs w:val="22"/>
                <w:lang w:val="sr-Cyrl-CS"/>
              </w:rPr>
              <w:t>Примени стечена знања предвиђена исходима наставних тема</w:t>
            </w:r>
          </w:p>
        </w:tc>
        <w:tc>
          <w:tcPr>
            <w:tcW w:w="216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tc>
        <w:tc>
          <w:tcPr>
            <w:tcW w:w="286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Провера знања</w:t>
            </w:r>
          </w:p>
        </w:tc>
        <w:tc>
          <w:tcPr>
            <w:tcW w:w="2479"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Март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Мај </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w:t>
            </w:r>
          </w:p>
        </w:tc>
        <w:tc>
          <w:tcPr>
            <w:tcW w:w="3244" w:type="dxa"/>
            <w:gridSpan w:val="13"/>
            <w:tcBorders>
              <w:top w:val="single" w:sz="4" w:space="0" w:color="auto"/>
              <w:left w:val="single" w:sz="4" w:space="0" w:color="auto"/>
              <w:bottom w:val="double" w:sz="4" w:space="0" w:color="auto"/>
              <w:right w:val="single" w:sz="4" w:space="0" w:color="auto"/>
            </w:tcBorders>
          </w:tcPr>
          <w:p w:rsidR="0072039A" w:rsidRDefault="0072039A">
            <w:pPr>
              <w:numPr>
                <w:ilvl w:val="0"/>
                <w:numId w:val="19"/>
              </w:numPr>
              <w:spacing w:after="0" w:line="240" w:lineRule="auto"/>
              <w:rPr>
                <w:rFonts w:ascii="Times New Roman" w:eastAsia="Times New Roman" w:hAnsi="Times New Roman" w:cs="Times New Roman"/>
                <w:lang w:val="sr-Cyrl-CS"/>
              </w:rPr>
            </w:pPr>
          </w:p>
        </w:tc>
        <w:tc>
          <w:tcPr>
            <w:tcW w:w="5340" w:type="dxa"/>
            <w:gridSpan w:val="13"/>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tc>
      </w:tr>
    </w:tbl>
    <w:p w:rsidR="0072039A" w:rsidRDefault="00F46425">
      <w:pPr>
        <w:spacing w:after="0" w:line="276" w:lineRule="auto"/>
        <w:rPr>
          <w:rFonts w:ascii="Times New Roman" w:eastAsia="Calibri" w:hAnsi="Times New Roman" w:cs="Times New Roman"/>
          <w:sz w:val="24"/>
        </w:rPr>
      </w:pPr>
      <w:r>
        <w:rPr>
          <w:rFonts w:ascii="Times New Roman" w:eastAsia="Calibri" w:hAnsi="Times New Roman" w:cs="Times New Roman"/>
          <w:sz w:val="24"/>
        </w:rPr>
        <w:br w:type="page"/>
      </w:r>
    </w:p>
    <w:p w:rsidR="0072039A" w:rsidRDefault="0072039A">
      <w:pPr>
        <w:spacing w:after="0" w:line="276" w:lineRule="auto"/>
        <w:rPr>
          <w:rFonts w:ascii="Times New Roman" w:eastAsia="Calibri"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7977"/>
      </w:tblGrid>
      <w:tr w:rsidR="0072039A">
        <w:tc>
          <w:tcPr>
            <w:tcW w:w="4605" w:type="dxa"/>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7977" w:type="dxa"/>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7977"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Социологија са правима грађана</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7977"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четврти</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2</w:t>
            </w:r>
          </w:p>
        </w:tc>
      </w:tr>
      <w:tr w:rsidR="0072039A">
        <w:tc>
          <w:tcPr>
            <w:tcW w:w="4605" w:type="dxa"/>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2039A">
        <w:tc>
          <w:tcPr>
            <w:tcW w:w="4605" w:type="dxa"/>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7977" w:type="dxa"/>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Социологија, уџбеник за средње школе, Владимир Вулетић, </w:t>
            </w:r>
            <w:r>
              <w:rPr>
                <w:rFonts w:ascii="Times New Roman" w:eastAsia="Times New Roman" w:hAnsi="Times New Roman" w:cs="Times New Roman"/>
                <w:sz w:val="24"/>
                <w:szCs w:val="24"/>
                <w:lang w:val="sr-Latn-RS"/>
              </w:rPr>
              <w:t xml:space="preserve">Kllet: </w:t>
            </w:r>
            <w:r>
              <w:rPr>
                <w:rFonts w:ascii="Times New Roman" w:eastAsia="Times New Roman" w:hAnsi="Times New Roman" w:cs="Times New Roman"/>
                <w:sz w:val="24"/>
                <w:szCs w:val="24"/>
                <w:lang w:val="sr-Cyrl-RS"/>
              </w:rPr>
              <w:t>Београд; Социологија, Ентони Гиденс, 2007; Устав и права грађана, уџбеник за средње школе, Тадић Славко, Завод за уџбенике: Београд, 2008.</w:t>
            </w:r>
          </w:p>
        </w:tc>
      </w:tr>
    </w:tbl>
    <w:p w:rsidR="0072039A" w:rsidRDefault="0072039A">
      <w:pPr>
        <w:spacing w:after="0" w:line="276" w:lineRule="auto"/>
        <w:rPr>
          <w:rFonts w:ascii="Times New Roman" w:eastAsia="Calibri"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533"/>
        <w:gridCol w:w="123"/>
        <w:gridCol w:w="2944"/>
        <w:gridCol w:w="123"/>
        <w:gridCol w:w="2693"/>
        <w:gridCol w:w="64"/>
        <w:gridCol w:w="59"/>
        <w:gridCol w:w="64"/>
        <w:gridCol w:w="957"/>
        <w:gridCol w:w="59"/>
        <w:gridCol w:w="64"/>
        <w:gridCol w:w="871"/>
        <w:gridCol w:w="123"/>
        <w:gridCol w:w="754"/>
        <w:gridCol w:w="123"/>
        <w:gridCol w:w="611"/>
        <w:gridCol w:w="123"/>
        <w:gridCol w:w="828"/>
        <w:gridCol w:w="123"/>
        <w:gridCol w:w="1003"/>
        <w:gridCol w:w="20"/>
        <w:gridCol w:w="103"/>
        <w:gridCol w:w="20"/>
        <w:gridCol w:w="801"/>
        <w:gridCol w:w="123"/>
        <w:gridCol w:w="801"/>
        <w:gridCol w:w="123"/>
      </w:tblGrid>
      <w:tr w:rsidR="0072039A">
        <w:trPr>
          <w:gridAfter w:val="1"/>
          <w:wAfter w:w="123"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20"/>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After w:val="1"/>
          <w:wAfter w:w="123" w:type="dxa"/>
        </w:trPr>
        <w:tc>
          <w:tcPr>
            <w:tcW w:w="641"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After w:val="1"/>
          <w:wAfter w:w="123" w:type="dxa"/>
          <w:trHeight w:val="1914"/>
        </w:trPr>
        <w:tc>
          <w:tcPr>
            <w:tcW w:w="641"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sz w:val="18"/>
                <w:szCs w:val="18"/>
                <w:lang w:val="sr-Cyrl-CS"/>
              </w:rPr>
            </w:pPr>
            <w:r>
              <w:rPr>
                <w:rFonts w:ascii="Times New Roman" w:eastAsia="Times New Roman" w:hAnsi="Times New Roman" w:cs="Times New Roman"/>
                <w:sz w:val="18"/>
                <w:szCs w:val="18"/>
                <w:lang w:val="sr-Cyrl-CS"/>
              </w:rPr>
              <w:t>1.</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Структура и организација друштва</w:t>
            </w:r>
          </w:p>
          <w:p w:rsidR="0072039A" w:rsidRDefault="0072039A">
            <w:pPr>
              <w:spacing w:after="0" w:line="240" w:lineRule="auto"/>
              <w:jc w:val="center"/>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сазнања о елементима друштвене структуре, њиховим карактеристикама, функцијама и међусобним везама</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14</w:t>
            </w:r>
          </w:p>
        </w:tc>
        <w:tc>
          <w:tcPr>
            <w:tcW w:w="99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8</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18"/>
                <w:szCs w:val="18"/>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After w:val="1"/>
          <w:wAfter w:w="123" w:type="dxa"/>
          <w:trHeight w:val="158"/>
        </w:trPr>
        <w:tc>
          <w:tcPr>
            <w:tcW w:w="641"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87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After w:val="1"/>
          <w:wAfter w:w="123" w:type="dxa"/>
          <w:trHeight w:val="1248"/>
        </w:trPr>
        <w:tc>
          <w:tcPr>
            <w:tcW w:w="641"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960"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 завршетку теме ученик ће бити у стању 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структуру и организацију друштва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друштвених група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значај породице као темељне друштвене групе</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друштвену поделу рада</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Објасни узроке друштвеног раслојавања </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Наведе друштвене установе и организације и направи разлику између њих</w:t>
            </w:r>
          </w:p>
          <w:p w:rsidR="0072039A" w:rsidRDefault="00F46425">
            <w:pPr>
              <w:numPr>
                <w:ilvl w:val="0"/>
                <w:numId w:val="7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особености сеоског и градског становништва</w:t>
            </w:r>
          </w:p>
        </w:tc>
        <w:tc>
          <w:tcPr>
            <w:tcW w:w="187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55"/>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72039A">
            <w:pPr>
              <w:spacing w:after="0" w:line="240" w:lineRule="auto"/>
              <w:ind w:left="360"/>
              <w:rPr>
                <w:rFonts w:ascii="Times New Roman" w:eastAsia="Times New Roman" w:hAnsi="Times New Roman" w:cs="Times New Roman"/>
                <w:lang w:val="sr-Cyrl-CS"/>
              </w:rPr>
            </w:pPr>
          </w:p>
        </w:tc>
        <w:tc>
          <w:tcPr>
            <w:tcW w:w="2811"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Монолошка,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Предавање, објашњавање, рад са уџбеником</w:t>
            </w:r>
          </w:p>
        </w:tc>
        <w:tc>
          <w:tcPr>
            <w:tcW w:w="1868" w:type="dxa"/>
            <w:gridSpan w:val="6"/>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септембар  </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tc>
      </w:tr>
      <w:tr w:rsidR="0072039A">
        <w:trPr>
          <w:gridAfter w:val="1"/>
          <w:wAfter w:w="123" w:type="dxa"/>
          <w:trHeight w:val="178"/>
        </w:trPr>
        <w:tc>
          <w:tcPr>
            <w:tcW w:w="641"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After w:val="1"/>
          <w:wAfter w:w="123"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15"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српски језик и књижевност</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историја</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психологија</w:t>
            </w:r>
          </w:p>
          <w:p w:rsidR="0072039A" w:rsidRDefault="00F46425">
            <w:pPr>
              <w:numPr>
                <w:ilvl w:val="0"/>
                <w:numId w:val="56"/>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грађанско васпитање</w:t>
            </w: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континуитет у раду</w:t>
            </w:r>
          </w:p>
          <w:p w:rsidR="0072039A" w:rsidRDefault="0072039A">
            <w:pPr>
              <w:spacing w:after="0" w:line="240" w:lineRule="auto"/>
              <w:rPr>
                <w:rFonts w:ascii="Times New Roman" w:eastAsia="Times New Roman" w:hAnsi="Times New Roman" w:cs="Times New Roman"/>
                <w:lang w:val="sr-Cyrl-CS"/>
              </w:rPr>
            </w:pPr>
          </w:p>
        </w:tc>
      </w:tr>
      <w:tr w:rsidR="0072039A">
        <w:trPr>
          <w:gridBefore w:val="1"/>
          <w:wBefore w:w="108" w:type="dxa"/>
        </w:trPr>
        <w:tc>
          <w:tcPr>
            <w:tcW w:w="65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wBefore w:w="108" w:type="dxa"/>
        </w:trPr>
        <w:tc>
          <w:tcPr>
            <w:tcW w:w="656"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wBefore w:w="108" w:type="dxa"/>
          <w:trHeight w:val="784"/>
        </w:trPr>
        <w:tc>
          <w:tcPr>
            <w:tcW w:w="656"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sz w:val="18"/>
                <w:szCs w:val="18"/>
                <w:lang w:val="sr-Cyrl-CS"/>
              </w:rPr>
            </w:pPr>
            <w:r>
              <w:rPr>
                <w:rFonts w:ascii="Times New Roman" w:eastAsia="Times New Roman" w:hAnsi="Times New Roman" w:cs="Times New Roman"/>
                <w:sz w:val="18"/>
                <w:szCs w:val="18"/>
                <w:lang w:val="sr-Cyrl-CS"/>
              </w:rPr>
              <w:t>2.</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72039A">
            <w:pPr>
              <w:spacing w:after="0" w:line="240" w:lineRule="auto"/>
              <w:jc w:val="center"/>
              <w:rPr>
                <w:rFonts w:ascii="Times New Roman" w:eastAsia="Times New Roman" w:hAnsi="Times New Roman" w:cs="Times New Roman"/>
                <w:b/>
                <w:sz w:val="20"/>
                <w:szCs w:val="20"/>
                <w:lang w:val="sr-Cyrl-CS"/>
              </w:rPr>
            </w:pP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Држава и политика</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политичким установама и организацијама</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политиком као вештином управљања</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демократско мишљење</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радом државних институција и органа власти</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облицима аутономије и локалном самоуправом</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14</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Before w:val="1"/>
          <w:wBefore w:w="108" w:type="dxa"/>
          <w:trHeight w:val="32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По завршетку теме ученик ће бити у стању 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опише улогу политике у друштву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појам, развој и облике </w:t>
            </w:r>
            <w:r>
              <w:rPr>
                <w:rFonts w:ascii="Times New Roman" w:eastAsia="Times New Roman" w:hAnsi="Times New Roman" w:cs="Times New Roman"/>
                <w:lang w:val="sr-Cyrl-CS"/>
              </w:rPr>
              <w:lastRenderedPageBreak/>
              <w:t>суверенитета и демократије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зна државне симболе и елементе државности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законодавну, извршну и судску власт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удружења грађана и политичке партије и њихову идеологију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схвати изборни поступак и конституисање власти</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аутономију и локалну самоуправу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функционисање општине</w:t>
            </w:r>
          </w:p>
        </w:tc>
        <w:tc>
          <w:tcPr>
            <w:tcW w:w="193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BA"/>
              </w:rPr>
              <w:t xml:space="preserve">рад у </w:t>
            </w:r>
            <w:r>
              <w:rPr>
                <w:rFonts w:ascii="Times New Roman" w:eastAsia="Times New Roman" w:hAnsi="Times New Roman" w:cs="Times New Roman"/>
                <w:lang w:val="sr-Cyrl-BA"/>
              </w:rPr>
              <w:lastRenderedPageBreak/>
              <w:t>паровима</w:t>
            </w:r>
          </w:p>
        </w:tc>
        <w:tc>
          <w:tcPr>
            <w:tcW w:w="281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монолошко-дијалошка: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предавање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објашњавање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показивање</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разговор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дискусија</w:t>
            </w: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lastRenderedPageBreak/>
              <w:t>новембар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децембар</w:t>
            </w:r>
          </w:p>
        </w:tc>
      </w:tr>
      <w:tr w:rsidR="0072039A">
        <w:trPr>
          <w:gridBefore w:val="1"/>
          <w:wBefore w:w="108" w:type="dxa"/>
          <w:trHeight w:val="38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уџбеник</w:t>
            </w:r>
          </w:p>
        </w:tc>
        <w:tc>
          <w:tcPr>
            <w:tcW w:w="3015"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устав и права грађана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грађанско васпитање</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историја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географија</w:t>
            </w: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rPr>
          <w:gridBefore w:val="1"/>
          <w:wBefore w:w="108" w:type="dxa"/>
        </w:trPr>
        <w:tc>
          <w:tcPr>
            <w:tcW w:w="65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wBefore w:w="108" w:type="dxa"/>
        </w:trPr>
        <w:tc>
          <w:tcPr>
            <w:tcW w:w="656"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wBefore w:w="108" w:type="dxa"/>
          <w:trHeight w:val="784"/>
        </w:trPr>
        <w:tc>
          <w:tcPr>
            <w:tcW w:w="656"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sz w:val="18"/>
                <w:szCs w:val="18"/>
                <w:lang w:val="sr-Cyrl-BA"/>
              </w:rPr>
            </w:pPr>
            <w:r>
              <w:rPr>
                <w:rFonts w:ascii="Times New Roman" w:eastAsia="Times New Roman" w:hAnsi="Times New Roman" w:cs="Times New Roman"/>
                <w:sz w:val="18"/>
                <w:szCs w:val="18"/>
                <w:lang w:val="sr-Cyrl-BA"/>
              </w:rPr>
              <w:t>3.</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Устав и правна држава</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Уставом као најважнијим правним актом</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одговорно понашање</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Уставом Р Србије</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са правосудним системом РС</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18"/>
                <w:szCs w:val="18"/>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Before w:val="1"/>
          <w:wBefore w:w="108" w:type="dxa"/>
          <w:trHeight w:val="32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Схвати значај устава као највишег правног акта </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устав од закона</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Направи преглед развоја уставности у Србији</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уставност и законитост</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значај владавине права и правне државе</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 основне одредбе Устава РС</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врсте судских поступака</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функционисање правосудног система РСрбије</w:t>
            </w:r>
          </w:p>
        </w:tc>
        <w:tc>
          <w:tcPr>
            <w:tcW w:w="193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1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јануар</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фебруар</w:t>
            </w:r>
          </w:p>
        </w:tc>
      </w:tr>
      <w:tr w:rsidR="0072039A">
        <w:trPr>
          <w:gridBefore w:val="1"/>
          <w:wBefore w:w="108" w:type="dxa"/>
          <w:trHeight w:val="38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15"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историја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грађанско васпитање</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српски језик и књижевност</w:t>
            </w: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rPr>
          <w:gridBefore w:val="1"/>
          <w:wBefore w:w="108" w:type="dxa"/>
        </w:trPr>
        <w:tc>
          <w:tcPr>
            <w:tcW w:w="65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wBefore w:w="108" w:type="dxa"/>
        </w:trPr>
        <w:tc>
          <w:tcPr>
            <w:tcW w:w="656"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wBefore w:w="108" w:type="dxa"/>
          <w:trHeight w:val="784"/>
        </w:trPr>
        <w:tc>
          <w:tcPr>
            <w:tcW w:w="656"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sz w:val="18"/>
                <w:szCs w:val="18"/>
                <w:lang w:val="sr-Cyrl-BA"/>
              </w:rPr>
            </w:pPr>
            <w:r>
              <w:rPr>
                <w:rFonts w:ascii="Times New Roman" w:eastAsia="Times New Roman" w:hAnsi="Times New Roman" w:cs="Times New Roman"/>
                <w:sz w:val="18"/>
                <w:szCs w:val="18"/>
                <w:lang w:val="sr-Cyrl-BA"/>
              </w:rPr>
              <w:t>4.</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Људска права и слободе</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људским слободама и правима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Разликовање појмова човек и грађанин</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дужностима и обавезама грађана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Разумевање улоге појединца у </w:t>
            </w:r>
            <w:r>
              <w:rPr>
                <w:rFonts w:ascii="Times New Roman" w:eastAsia="Times New Roman" w:hAnsi="Times New Roman" w:cs="Times New Roman"/>
                <w:lang w:val="sr-Cyrl-CS"/>
              </w:rPr>
              <w:lastRenderedPageBreak/>
              <w:t>друштвеном и политичком животу</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lastRenderedPageBreak/>
              <w:t>6</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18"/>
                <w:szCs w:val="18"/>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Before w:val="1"/>
          <w:wBefore w:w="108" w:type="dxa"/>
          <w:trHeight w:val="32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 завршетку теме ученик ће бити у стању да схвати: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људска права и слободе и свој положај у друштву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 на који начин се штите слободе и права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слободе, права и дужности</w:t>
            </w:r>
          </w:p>
        </w:tc>
        <w:tc>
          <w:tcPr>
            <w:tcW w:w="193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1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p w:rsidR="0072039A" w:rsidRDefault="0072039A">
            <w:pPr>
              <w:spacing w:after="0" w:line="240" w:lineRule="auto"/>
              <w:rPr>
                <w:rFonts w:ascii="Times New Roman" w:eastAsia="Times New Roman" w:hAnsi="Times New Roman" w:cs="Times New Roman"/>
                <w:lang w:val="sr-Cyrl-CS"/>
              </w:rPr>
            </w:pP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tc>
      </w:tr>
      <w:tr w:rsidR="0072039A">
        <w:trPr>
          <w:gridBefore w:val="1"/>
          <w:wBefore w:w="108" w:type="dxa"/>
          <w:trHeight w:val="38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15"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историја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rPr>
              <w:t>грађанско васпитање</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филозофија</w:t>
            </w: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rPr>
          <w:gridBefore w:val="1"/>
          <w:wBefore w:w="108" w:type="dxa"/>
        </w:trPr>
        <w:tc>
          <w:tcPr>
            <w:tcW w:w="65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wBefore w:w="108" w:type="dxa"/>
        </w:trPr>
        <w:tc>
          <w:tcPr>
            <w:tcW w:w="656"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wBefore w:w="108" w:type="dxa"/>
          <w:trHeight w:val="784"/>
        </w:trPr>
        <w:tc>
          <w:tcPr>
            <w:tcW w:w="656"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18"/>
                <w:szCs w:val="18"/>
                <w:lang w:val="sr-Cyrl-BA"/>
              </w:rPr>
            </w:pPr>
            <w:r>
              <w:rPr>
                <w:rFonts w:ascii="Times New Roman" w:eastAsia="Times New Roman" w:hAnsi="Times New Roman" w:cs="Times New Roman"/>
                <w:sz w:val="18"/>
                <w:szCs w:val="18"/>
                <w:lang w:val="sr-Cyrl-BA"/>
              </w:rPr>
              <w:t>5.</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CS"/>
              </w:rPr>
              <w:t>Култура и друштво</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w:t>
            </w:r>
            <w:r>
              <w:rPr>
                <w:rFonts w:ascii="Times New Roman" w:eastAsia="Times New Roman" w:hAnsi="Times New Roman" w:cs="Times New Roman"/>
                <w:lang w:val="sr-Cyrl-CS"/>
              </w:rPr>
              <w:tab/>
              <w:t>стицање знања о месту, улози и функцијама културе у друштву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w:t>
            </w:r>
            <w:r>
              <w:rPr>
                <w:rFonts w:ascii="Times New Roman" w:eastAsia="Times New Roman" w:hAnsi="Times New Roman" w:cs="Times New Roman"/>
                <w:lang w:val="sr-Cyrl-CS"/>
              </w:rPr>
              <w:tab/>
              <w:t>упознавање са оплемењујућом улогом културе на интелектуално узрастање ученика и њеним значајем за свеукупни лични и друштвени живот</w:t>
            </w:r>
          </w:p>
          <w:p w:rsidR="0072039A" w:rsidRDefault="0072039A">
            <w:pPr>
              <w:spacing w:after="0" w:line="240" w:lineRule="auto"/>
              <w:rPr>
                <w:rFonts w:ascii="Times New Roman" w:eastAsia="Times New Roman" w:hAnsi="Times New Roman" w:cs="Times New Roman"/>
                <w:lang w:val="sr-Cyrl-CS"/>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Before w:val="1"/>
          <w:wBefore w:w="108" w:type="dxa"/>
          <w:trHeight w:val="32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везу културе и цивилизације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схвати настанак религије и религијског мишљења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монотеистичке религије и објасни специфичности хришћанства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обичај и морал</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уметност,масовну културу,подкултуру, кич и шунд</w:t>
            </w:r>
          </w:p>
        </w:tc>
        <w:tc>
          <w:tcPr>
            <w:tcW w:w="193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1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април</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мај</w:t>
            </w:r>
          </w:p>
        </w:tc>
      </w:tr>
      <w:tr w:rsidR="0072039A">
        <w:trPr>
          <w:gridBefore w:val="1"/>
          <w:wBefore w:w="108" w:type="dxa"/>
          <w:trHeight w:val="38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15"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 xml:space="preserve"> историја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српски језик и књиженост</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грађанско васпитање</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психологија</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историја уметности</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географија</w:t>
            </w: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r w:rsidR="0072039A">
        <w:trPr>
          <w:gridBefore w:val="1"/>
          <w:wBefore w:w="108" w:type="dxa"/>
        </w:trPr>
        <w:tc>
          <w:tcPr>
            <w:tcW w:w="65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306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630" w:type="dxa"/>
            <w:gridSpan w:val="1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gridBefore w:val="1"/>
          <w:wBefore w:w="108" w:type="dxa"/>
        </w:trPr>
        <w:tc>
          <w:tcPr>
            <w:tcW w:w="656" w:type="dxa"/>
            <w:gridSpan w:val="2"/>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67" w:type="dxa"/>
            <w:gridSpan w:val="2"/>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924"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gridBefore w:val="1"/>
          <w:wBefore w:w="108" w:type="dxa"/>
          <w:trHeight w:val="784"/>
        </w:trPr>
        <w:tc>
          <w:tcPr>
            <w:tcW w:w="656" w:type="dxa"/>
            <w:gridSpan w:val="2"/>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sz w:val="18"/>
                <w:szCs w:val="18"/>
                <w:lang w:val="sr-Cyrl-BA"/>
              </w:rPr>
            </w:pPr>
            <w:r>
              <w:rPr>
                <w:rFonts w:ascii="Times New Roman" w:eastAsia="Times New Roman" w:hAnsi="Times New Roman" w:cs="Times New Roman"/>
                <w:sz w:val="18"/>
                <w:szCs w:val="18"/>
                <w:lang w:val="sr-Cyrl-BA"/>
              </w:rPr>
              <w:t>6.</w:t>
            </w:r>
          </w:p>
        </w:tc>
        <w:tc>
          <w:tcPr>
            <w:tcW w:w="3067" w:type="dxa"/>
            <w:gridSpan w:val="2"/>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Друштвене промене и развој друштва</w:t>
            </w:r>
          </w:p>
          <w:p w:rsidR="0072039A" w:rsidRDefault="0072039A">
            <w:pPr>
              <w:spacing w:after="0" w:line="240" w:lineRule="auto"/>
              <w:ind w:left="170"/>
              <w:jc w:val="center"/>
              <w:rPr>
                <w:rFonts w:ascii="Times New Roman" w:eastAsia="Times New Roman" w:hAnsi="Times New Roman" w:cs="Times New Roman"/>
                <w:sz w:val="18"/>
                <w:szCs w:val="18"/>
                <w:lang w:val="sr-Cyrl-BA"/>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живот у друштву изложеном сталним променама и изазовима које доноси развој савременог друштва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хоризонталној и вертикалној покретљивости друштва</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6</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11"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18"/>
                <w:szCs w:val="18"/>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c>
          <w:tcPr>
            <w:tcW w:w="924"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18"/>
                <w:szCs w:val="18"/>
                <w:lang w:val="sr-Cyrl-CS"/>
              </w:rPr>
            </w:pPr>
          </w:p>
        </w:tc>
      </w:tr>
      <w:tr w:rsidR="0072039A">
        <w:trPr>
          <w:gridBefore w:val="1"/>
          <w:wBefore w:w="108" w:type="dxa"/>
          <w:trHeight w:val="32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896"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друштвене промене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•зна основне карактеристике хоризонталне и вертикалне покретљивости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•формира став према савременим тенденцијама у развоју глобалног друштва</w:t>
            </w:r>
          </w:p>
        </w:tc>
        <w:tc>
          <w:tcPr>
            <w:tcW w:w="193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групни</w:t>
            </w:r>
          </w:p>
          <w:p w:rsidR="0072039A" w:rsidRDefault="00F46425">
            <w:pPr>
              <w:numPr>
                <w:ilvl w:val="0"/>
                <w:numId w:val="1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у пару</w:t>
            </w:r>
          </w:p>
        </w:tc>
        <w:tc>
          <w:tcPr>
            <w:tcW w:w="281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демонстративне</w:t>
            </w:r>
          </w:p>
        </w:tc>
        <w:tc>
          <w:tcPr>
            <w:tcW w:w="1868"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мај</w:t>
            </w:r>
          </w:p>
        </w:tc>
      </w:tr>
      <w:tr w:rsidR="0072039A">
        <w:trPr>
          <w:gridBefore w:val="1"/>
          <w:wBefore w:w="108" w:type="dxa"/>
          <w:trHeight w:val="386"/>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01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679"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gridBefore w:val="1"/>
          <w:wBefore w:w="108" w:type="dxa"/>
          <w:trHeight w:val="784"/>
        </w:trPr>
        <w:tc>
          <w:tcPr>
            <w:tcW w:w="656" w:type="dxa"/>
            <w:gridSpan w:val="2"/>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3067" w:type="dxa"/>
            <w:gridSpan w:val="2"/>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18"/>
                <w:szCs w:val="18"/>
                <w:lang w:val="sr-Cyrl-CS"/>
              </w:rPr>
            </w:pPr>
          </w:p>
        </w:tc>
        <w:tc>
          <w:tcPr>
            <w:tcW w:w="2816"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1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презентације</w:t>
            </w:r>
          </w:p>
          <w:p w:rsidR="0072039A" w:rsidRDefault="00F46425">
            <w:pPr>
              <w:numPr>
                <w:ilvl w:val="0"/>
                <w:numId w:val="1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 xml:space="preserve">наставни листови </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BA"/>
              </w:rPr>
              <w:t>истраживачки задаци</w:t>
            </w:r>
          </w:p>
        </w:tc>
        <w:tc>
          <w:tcPr>
            <w:tcW w:w="3015"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корелација са историјом</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психологијом</w:t>
            </w:r>
          </w:p>
          <w:p w:rsidR="0072039A" w:rsidRDefault="00F46425">
            <w:pPr>
              <w:numPr>
                <w:ilvl w:val="0"/>
                <w:numId w:val="22"/>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грађанско васпитање</w:t>
            </w:r>
          </w:p>
          <w:p w:rsidR="0072039A" w:rsidRDefault="0072039A">
            <w:pPr>
              <w:spacing w:after="0" w:line="240" w:lineRule="auto"/>
              <w:rPr>
                <w:rFonts w:ascii="Times New Roman" w:eastAsia="Times New Roman" w:hAnsi="Times New Roman" w:cs="Times New Roman"/>
                <w:lang w:val="sr-Cyrl-CS"/>
              </w:rPr>
            </w:pPr>
          </w:p>
        </w:tc>
        <w:tc>
          <w:tcPr>
            <w:tcW w:w="4679"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2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w:t>
            </w:r>
          </w:p>
        </w:tc>
      </w:tr>
    </w:tbl>
    <w:p w:rsidR="0072039A" w:rsidRDefault="0072039A">
      <w:pPr>
        <w:spacing w:after="0" w:line="276" w:lineRule="auto"/>
        <w:rPr>
          <w:rFonts w:ascii="Times New Roman" w:eastAsia="Calibri" w:hAnsi="Times New Roman" w:cs="Times New Roman"/>
          <w:sz w:val="24"/>
        </w:rPr>
      </w:pPr>
    </w:p>
    <w:p w:rsidR="0072039A" w:rsidRDefault="0072039A">
      <w:pPr>
        <w:spacing w:after="0" w:line="276" w:lineRule="auto"/>
        <w:rPr>
          <w:rFonts w:ascii="Times New Roman" w:eastAsia="Calibri" w:hAnsi="Times New Roman" w:cs="Times New Roman"/>
          <w:sz w:val="24"/>
        </w:rPr>
      </w:pPr>
    </w:p>
    <w:p w:rsidR="0072039A" w:rsidRDefault="0072039A">
      <w:pPr>
        <w:spacing w:after="0" w:line="276" w:lineRule="auto"/>
        <w:rPr>
          <w:rFonts w:ascii="Times New Roman" w:eastAsia="Calibri" w:hAnsi="Times New Roman" w:cs="Times New Roman"/>
          <w:sz w:val="24"/>
        </w:rPr>
      </w:pPr>
    </w:p>
    <w:p w:rsidR="0072039A" w:rsidRDefault="0072039A">
      <w:pPr>
        <w:spacing w:after="0" w:line="276" w:lineRule="auto"/>
        <w:rPr>
          <w:rFonts w:ascii="Times New Roman" w:eastAsia="Calibri" w:hAnsi="Times New Roman" w:cs="Times New Roman"/>
          <w:sz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Рачуноводство</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Четврти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124  (62 + 62)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 xml:space="preserve">4 </w:t>
            </w:r>
            <w:r>
              <w:rPr>
                <w:rFonts w:ascii="Times New Roman" w:eastAsia="Times New Roman" w:hAnsi="Times New Roman" w:cs="Times New Roman"/>
                <w:b/>
                <w:sz w:val="24"/>
                <w:szCs w:val="24"/>
                <w:lang w:val="sr-Cyrl-CS"/>
              </w:rPr>
              <w:t>(2+2)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Рачуноводство за економску школу,  Дата статус и ЗЗУНС</w:t>
            </w: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b/>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Евиденција </w:t>
            </w:r>
            <w:r>
              <w:rPr>
                <w:rFonts w:ascii="Times New Roman" w:eastAsia="Times New Roman" w:hAnsi="Times New Roman" w:cs="Times New Roman"/>
                <w:b/>
                <w:sz w:val="24"/>
                <w:szCs w:val="24"/>
                <w:lang w:val="sr-Cyrl-RS"/>
              </w:rPr>
              <w:t xml:space="preserve">дугорочних </w:t>
            </w:r>
            <w:r>
              <w:rPr>
                <w:rFonts w:ascii="Times New Roman" w:eastAsia="Times New Roman" w:hAnsi="Times New Roman" w:cs="Times New Roman"/>
                <w:b/>
                <w:sz w:val="24"/>
                <w:szCs w:val="24"/>
                <w:lang w:val="sr-Cyrl-RS"/>
              </w:rPr>
              <w:lastRenderedPageBreak/>
              <w:t>финансијских пласмана и капитала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xml:space="preserve">Оспособљавање ученика за евиденцију </w:t>
            </w:r>
            <w:r>
              <w:rPr>
                <w:rFonts w:ascii="Times New Roman" w:eastAsia="Times New Roman" w:hAnsi="Times New Roman" w:cs="Times New Roman"/>
                <w:lang w:val="sr-Cyrl-RS"/>
              </w:rPr>
              <w:t>к</w:t>
            </w:r>
            <w:r>
              <w:rPr>
                <w:rFonts w:ascii="Times New Roman" w:eastAsia="Times New Roman" w:hAnsi="Times New Roman" w:cs="Times New Roman"/>
                <w:lang w:val="sr-Cyrl-CS"/>
              </w:rPr>
              <w:t>а</w:t>
            </w:r>
            <w:r>
              <w:rPr>
                <w:rFonts w:ascii="Times New Roman" w:eastAsia="Times New Roman" w:hAnsi="Times New Roman" w:cs="Times New Roman"/>
                <w:lang w:val="sr-Cyrl-RS"/>
              </w:rPr>
              <w:t>питала и дуорочних финансијских пласмана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CS"/>
              </w:rPr>
              <w:t>1</w:t>
            </w:r>
            <w:r>
              <w:rPr>
                <w:rFonts w:ascii="Times New Roman" w:eastAsia="Times New Roman" w:hAnsi="Times New Roman" w:cs="Times New Roman"/>
                <w:b/>
                <w:sz w:val="24"/>
                <w:szCs w:val="24"/>
                <w:lang w:val="sr-Cyrl-RS"/>
              </w:rPr>
              <w:t>2</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облике дугорочних финансијских пласмана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учешћа у капиталу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дугорочна потраживања по кредитима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продају емитованих обичних и приоритетних акција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разлику у правима власника обичних и приоритетних акција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ажио и дисажио</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облике капитала у зависности од правне форме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прибављање капитала приликом оснивања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прибављање капитала у току пословања предузећа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смањење капитала одливом, повлачењем основног капитала </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ЕГП</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Математика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Пословна информатика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Контролни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Групни радови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Вођење свеске на часовима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Учешће у групним радовима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b/>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Евиденција производног процеса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евиденцију </w:t>
            </w:r>
            <w:r>
              <w:rPr>
                <w:rFonts w:ascii="Times New Roman" w:eastAsia="Times New Roman" w:hAnsi="Times New Roman" w:cs="Times New Roman"/>
                <w:lang w:val="sr-Cyrl-RS"/>
              </w:rPr>
              <w:t>производње</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56</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27</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27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финансијско и погонско књиговодство</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Преузме почетне залихе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Идентификује расходе производног предузећа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трошкове по врстама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Обрачуна амортизацију</w:t>
            </w:r>
            <w:r>
              <w:rPr>
                <w:rFonts w:ascii="Times New Roman" w:eastAsia="Times New Roman" w:hAnsi="Times New Roman" w:cs="Times New Roman"/>
              </w:rPr>
              <w:t xml:space="preserve"> </w:t>
            </w:r>
            <w:r>
              <w:rPr>
                <w:rFonts w:ascii="Times New Roman" w:eastAsia="Times New Roman" w:hAnsi="Times New Roman" w:cs="Times New Roman"/>
                <w:lang w:val="sr-Cyrl-CS"/>
              </w:rPr>
              <w:t>(аритметичко</w:t>
            </w:r>
            <w:r>
              <w:rPr>
                <w:rFonts w:ascii="Times New Roman" w:eastAsia="Times New Roman" w:hAnsi="Times New Roman" w:cs="Times New Roman"/>
              </w:rPr>
              <w:t xml:space="preserve"> </w:t>
            </w:r>
            <w:r>
              <w:rPr>
                <w:rFonts w:ascii="Times New Roman" w:eastAsia="Times New Roman" w:hAnsi="Times New Roman" w:cs="Times New Roman"/>
                <w:lang w:val="sr-Cyrl-CS"/>
              </w:rPr>
              <w:t>дегресивна, геометријско</w:t>
            </w:r>
            <w:r>
              <w:rPr>
                <w:rFonts w:ascii="Times New Roman" w:eastAsia="Times New Roman" w:hAnsi="Times New Roman" w:cs="Times New Roman"/>
              </w:rPr>
              <w:t xml:space="preserve"> </w:t>
            </w:r>
            <w:r>
              <w:rPr>
                <w:rFonts w:ascii="Times New Roman" w:eastAsia="Times New Roman" w:hAnsi="Times New Roman" w:cs="Times New Roman"/>
                <w:lang w:val="sr-Cyrl-CS"/>
              </w:rPr>
              <w:t>дегресивна, функционална метода)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Преузме пословне расходе са класе 5 на класу 9</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обрачун трошкова по местима трошења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ПОЛ</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Распореди трошкове са места настанка на носиоце трошкова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обрачун трошкова и њихово повезивање са одговарајућим приходима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калкулацију цене коштања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залихе готових производа по планским или стварним ценама коштања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продају готових производа кроз финансијко и погонско књиговодство (по планској или ствраној цени коштања)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Вреднује залихе готових производа на крају орачунског периода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lastRenderedPageBreak/>
              <w:t>Евидентира промену залиха готових производа у финансијском књиговодству на крају обрачунског периода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Друо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ЕГП</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Математика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Пословна информатика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Контролни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Групни радови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Вођење свеске на часовима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Учешће у групним радовима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BA"/>
              </w:rPr>
              <w:t>3</w:t>
            </w:r>
            <w:r>
              <w:rPr>
                <w:rFonts w:ascii="Times New Roman" w:eastAsia="Times New Roman" w:hAnsi="Times New Roman" w:cs="Times New Roman"/>
                <w:b/>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Израда рачуноводствених извештаја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w:t>
            </w:r>
            <w:r>
              <w:rPr>
                <w:rFonts w:ascii="Times New Roman" w:eastAsia="Times New Roman" w:hAnsi="Times New Roman" w:cs="Times New Roman"/>
                <w:lang w:val="sr-Cyrl-RS"/>
              </w:rPr>
              <w:t>израду и тумачење рачуноводствених извештаја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44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w:t>
            </w:r>
            <w:r>
              <w:rPr>
                <w:rFonts w:ascii="Times New Roman" w:eastAsia="Times New Roman" w:hAnsi="Times New Roman" w:cs="Times New Roman"/>
                <w:b/>
                <w:sz w:val="24"/>
                <w:szCs w:val="24"/>
                <w:lang w:val="sr-Cyrl-RS"/>
              </w:rPr>
              <w:t>2</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b/>
                <w:bCs/>
                <w:sz w:val="24"/>
                <w:szCs w:val="24"/>
                <w:lang w:val="sr-Cyrl-RS"/>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правну реулативу рачуноводства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рачуноводствена начела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Одређује структуру рачуноводствених извештаја у складу са МСФИ према Закону у складу са величиномп правног лица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Обавља предзакључна књижења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Евидентира утврђивање резултата пословања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lastRenderedPageBreak/>
              <w:t>Евидентира добитак, расподелу добитка, порез на добит</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Евидентира губитак и покриће губитка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Билан стања и успеха на орииналним важећим обрасцима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Објасни функцију пореског биланса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Извештај о пословању пословног субјекта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паровима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Комбиновани</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на тексту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Демонстративна-израда иприказивање шема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рад-попуњавање и издавање оригиналне документације</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Комбиновани</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Текстуална-штампани материјал, оригинална књиговодствена документација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Визуелна-шеме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Помоћно техничка-табла, крда, свеске, прибор</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ЕГП</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Математика</w:t>
            </w:r>
          </w:p>
          <w:p w:rsidR="0072039A" w:rsidRDefault="00F46425" w:rsidP="0015633F">
            <w:pPr>
              <w:numPr>
                <w:ilvl w:val="0"/>
                <w:numId w:val="16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Пословна информатика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практичних вештина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Контролни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Групни радови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Вођење свеске на часовима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Учешће у групним радовима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Писмени задатак</w:t>
            </w:r>
          </w:p>
        </w:tc>
      </w:tr>
    </w:tbl>
    <w:p w:rsidR="0072039A" w:rsidRDefault="0072039A">
      <w:pPr>
        <w:spacing w:after="0" w:line="276" w:lineRule="auto"/>
        <w:rPr>
          <w:rFonts w:ascii="Times New Roman" w:eastAsia="Calibri" w:hAnsi="Times New Roman" w:cs="Times New Roman"/>
          <w:sz w:val="24"/>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Пословне финансије</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четврти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ind w:left="288"/>
              <w:rPr>
                <w:rFonts w:ascii="Times New Roman" w:eastAsia="Calibri" w:hAnsi="Times New Roman" w:cs="Times New Roman"/>
                <w:bCs/>
                <w:sz w:val="24"/>
                <w:szCs w:val="24"/>
                <w:lang w:val="ru-RU"/>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Финансијска анализа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основних знања о финансијској анализи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спровођење финансијске анализе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коришћење различитих извора података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анализу и тумачење добијених резултата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965"/>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финансијске анализе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рацио анализу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показатеље финансијске анализе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показатеље ликвидности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добијене показатеље ликвидности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показатеља ликвидности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показатеље пословне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добијене показатеље пословне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показатеља пословне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израчунава показатеље финансијске </w:t>
            </w:r>
            <w:r>
              <w:rPr>
                <w:rFonts w:ascii="Times New Roman" w:eastAsia="Times New Roman" w:hAnsi="Times New Roman" w:cs="Times New Roman"/>
                <w:lang w:val="sr-Cyrl-CS"/>
              </w:rPr>
              <w:lastRenderedPageBreak/>
              <w:t>структуре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добијене показатеље финансијске структуре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показатеља финансијске структуре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показатеље профитабилности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добијене показатеље профитабилности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показатеља профитабилности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показатеље тржишне вредности</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 - децембар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рачунар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наставни материјали</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Финансијско-рачуноводствена обука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Анализа биланса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спровођење хоризонталне и вертикалне финансијске анализе биланса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коришћење различитих извора података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анализу и тумачење добијених резултата</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праћење промена у структури биланса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хоризонталну и вертикалну финансијску анализу биланса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хоризонталну и вертикалну структуру активе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добијени резултат структуре активе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у структури активе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хоризонталну и вертикалну структуру пасиве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добијени резултат структуре пасиве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структуре пасиве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хоризонталну и вертикалну структуру прихода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добијени резултат структуре прихода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у структури прихода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хоризонталну и вертикалну структуру расхода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добијени резултат структуре расхода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прати промене у структури расхода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опише структуру </w:t>
            </w:r>
            <w:r>
              <w:rPr>
                <w:rFonts w:ascii="Times New Roman" w:eastAsia="Times New Roman" w:hAnsi="Times New Roman" w:cs="Times New Roman"/>
                <w:lang w:val="sr-Latn-RS"/>
              </w:rPr>
              <w:t>Cash flow-a</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фронтални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индивидуални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групни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rPr>
              <w:t>рад у пару</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 - март</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рачунар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наставни материјали</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Финансијско-рачуноводствена обука</w:t>
            </w: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Управљање обртним средствима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управљање обртним средствима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израчунавање адекватних показатеља успешности управљања обртним средствима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анализу и тумачење добијених резултата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суфицит и дефицит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готовински циклус</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добијени резултат готовинског циклуса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коефицијент обрта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образлаже добијени резултат коефицијента обрта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минимални ниво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просечни салдо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факторе који утичу на промену просечног салда готовине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повећање ефикасности управљања готовином</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кредитну политику према купцима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кредитне услове према купцима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наброји основне одлуке о залихама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оптимални моменат пласирања поруџбине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тумачи добијени резултат оптималног пласирања поруџбине</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фронтални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групни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BA"/>
              </w:rPr>
              <w:t>рад у пару</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 - метода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презентација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 - 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рачунар</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наставни материјали</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Финансијско-рачуноводствена обука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tc>
      </w:tr>
    </w:tbl>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924"/>
        <w:gridCol w:w="318"/>
        <w:gridCol w:w="851"/>
      </w:tblGrid>
      <w:tr w:rsidR="0072039A">
        <w:trPr>
          <w:gridAfter w:val="1"/>
          <w:wAfter w:w="851"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9239" w:type="dxa"/>
            <w:gridSpan w:val="16"/>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рачуноводствени техничар</w:t>
            </w:r>
          </w:p>
        </w:tc>
      </w:tr>
      <w:tr w:rsidR="0072039A">
        <w:trPr>
          <w:gridAfter w:val="1"/>
          <w:wAfter w:w="851"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9239"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Статистика</w:t>
            </w:r>
          </w:p>
        </w:tc>
      </w:tr>
      <w:tr w:rsidR="0072039A">
        <w:trPr>
          <w:gridAfter w:val="1"/>
          <w:wAfter w:w="851"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9239"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1"/>
          <w:wAfter w:w="851"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9239"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62</w:t>
            </w:r>
          </w:p>
        </w:tc>
      </w:tr>
      <w:tr w:rsidR="0072039A">
        <w:trPr>
          <w:gridAfter w:val="1"/>
          <w:wAfter w:w="851"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9239" w:type="dxa"/>
            <w:gridSpan w:val="1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r>
      <w:tr w:rsidR="0072039A">
        <w:trPr>
          <w:gridAfter w:val="1"/>
          <w:wAfter w:w="851"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9239" w:type="dxa"/>
            <w:gridSpan w:val="16"/>
            <w:tcBorders>
              <w:top w:val="single" w:sz="4" w:space="0" w:color="auto"/>
              <w:left w:val="single" w:sz="4" w:space="0" w:color="auto"/>
              <w:bottom w:val="double" w:sz="4" w:space="0" w:color="auto"/>
              <w:right w:val="single" w:sz="4" w:space="0" w:color="auto"/>
            </w:tcBorders>
            <w:vAlign w:val="center"/>
          </w:tcPr>
          <w:tbl>
            <w:tblPr>
              <w:tblpPr w:leftFromText="180" w:rightFromText="180" w:horzAnchor="margin" w:tblpXSpec="center" w:tblpY="-1440"/>
              <w:tblW w:w="1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9"/>
            </w:tblGrid>
            <w:tr w:rsidR="0072039A">
              <w:tc>
                <w:tcPr>
                  <w:tcW w:w="7083" w:type="dxa"/>
                  <w:tcBorders>
                    <w:bottom w:val="double" w:sz="4" w:space="0" w:color="auto"/>
                    <w:right w:val="double" w:sz="4" w:space="0" w:color="auto"/>
                  </w:tcBorders>
                </w:tcPr>
                <w:p w:rsidR="0072039A" w:rsidRDefault="00F46425" w:rsidP="0015633F">
                  <w:pPr>
                    <w:numPr>
                      <w:ilvl w:val="0"/>
                      <w:numId w:val="168"/>
                    </w:num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Радмила Драгутиновић Митровић,Статистика за 3. и 4. разред средње  стручне</w:t>
                  </w:r>
                </w:p>
                <w:p w:rsidR="0072039A" w:rsidRDefault="00F46425">
                  <w:pPr>
                    <w:spacing w:after="0" w:line="240" w:lineRule="auto"/>
                    <w:ind w:left="36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школе</w:t>
                  </w:r>
                </w:p>
                <w:p w:rsidR="0072039A" w:rsidRDefault="00F46425" w:rsidP="0015633F">
                  <w:pPr>
                    <w:numPr>
                      <w:ilvl w:val="0"/>
                      <w:numId w:val="149"/>
                    </w:numPr>
                    <w:spacing w:after="0" w:line="240" w:lineRule="auto"/>
                    <w:ind w:left="0" w:firstLine="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Републички завод за статистику: Статистичке публикације</w:t>
                  </w:r>
                </w:p>
                <w:p w:rsidR="0072039A" w:rsidRDefault="00F46425" w:rsidP="0015633F">
                  <w:pPr>
                    <w:numPr>
                      <w:ilvl w:val="0"/>
                      <w:numId w:val="149"/>
                    </w:numPr>
                    <w:spacing w:after="0" w:line="240" w:lineRule="auto"/>
                    <w:ind w:left="0" w:firstLine="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Савезни завод за статистику: Статистичке публикације</w:t>
                  </w:r>
                </w:p>
                <w:p w:rsidR="0072039A" w:rsidRDefault="00F46425" w:rsidP="0015633F">
                  <w:pPr>
                    <w:numPr>
                      <w:ilvl w:val="0"/>
                      <w:numId w:val="149"/>
                    </w:numPr>
                    <w:spacing w:after="0" w:line="240" w:lineRule="auto"/>
                    <w:ind w:left="0" w:firstLine="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Маричић Драган, Сарделић Мирослав: Пословна</w:t>
                  </w:r>
                  <w:r>
                    <w:rPr>
                      <w:rFonts w:ascii="Times New Roman" w:hAnsi="Times New Roman" w:cs="Times New Roman"/>
                      <w:bCs/>
                      <w:sz w:val="24"/>
                      <w:szCs w:val="24"/>
                      <w:lang w:val="sr-Latn-RS"/>
                    </w:rPr>
                    <w:t xml:space="preserve"> </w:t>
                  </w:r>
                  <w:r>
                    <w:rPr>
                      <w:rFonts w:ascii="Times New Roman" w:hAnsi="Times New Roman" w:cs="Times New Roman"/>
                      <w:bCs/>
                      <w:sz w:val="24"/>
                      <w:szCs w:val="24"/>
                      <w:lang w:val="sr-Cyrl-RS"/>
                    </w:rPr>
                    <w:t xml:space="preserve">  </w:t>
                  </w:r>
                  <w:r>
                    <w:rPr>
                      <w:rFonts w:ascii="Times New Roman" w:hAnsi="Times New Roman" w:cs="Times New Roman"/>
                      <w:bCs/>
                      <w:sz w:val="24"/>
                      <w:szCs w:val="24"/>
                      <w:lang w:val="sr-Cyrl-CS"/>
                    </w:rPr>
                    <w:t>информатика за  трећи разред</w:t>
                  </w:r>
                </w:p>
                <w:p w:rsidR="0072039A" w:rsidRDefault="00F46425">
                  <w:pPr>
                    <w:spacing w:after="0" w:line="240" w:lineRule="auto"/>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 xml:space="preserve">       економске школе</w:t>
                  </w:r>
                </w:p>
              </w:tc>
            </w:tr>
          </w:tbl>
          <w:p w:rsidR="0072039A" w:rsidRDefault="0072039A">
            <w:pPr>
              <w:spacing w:after="0" w:line="240" w:lineRule="auto"/>
              <w:ind w:left="288"/>
              <w:rPr>
                <w:rFonts w:ascii="Times New Roman" w:eastAsia="Calibri" w:hAnsi="Times New Roman" w:cs="Times New Roman"/>
                <w:bCs/>
                <w:sz w:val="24"/>
                <w:szCs w:val="24"/>
                <w:lang w:val="ru-RU"/>
              </w:rPr>
            </w:pPr>
          </w:p>
        </w:tc>
      </w:tr>
      <w:tr w:rsidR="0072039A">
        <w:trPr>
          <w:gridAfter w:val="1"/>
          <w:wAfter w:w="851" w:type="dxa"/>
        </w:trPr>
        <w:tc>
          <w:tcPr>
            <w:tcW w:w="13716" w:type="dxa"/>
            <w:gridSpan w:val="19"/>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Индексни бројеви</w:t>
            </w:r>
          </w:p>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 анализа временских серија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Pr="001B01FB" w:rsidRDefault="00F46425">
            <w:pPr>
              <w:numPr>
                <w:ilvl w:val="0"/>
                <w:numId w:val="6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Оспособљавање ученика за коришћење индексних бројева и анализе временских серија на конкретним емпиријским примерима</w:t>
            </w:r>
          </w:p>
          <w:p w:rsidR="001B01FB" w:rsidRDefault="001B01FB" w:rsidP="001B01FB">
            <w:pPr>
              <w:spacing w:after="0" w:line="240" w:lineRule="auto"/>
              <w:rPr>
                <w:rFonts w:ascii="Times New Roman" w:eastAsia="Times New Roman" w:hAnsi="Times New Roman" w:cs="Times New Roman"/>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32</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дефинише дијаграм распршености (растурања)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објасни метод најмањих квадрата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наведе могућности примене просте линеарне регресије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стандардну грешку регресије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 xml:space="preserve">дефинише коефицијент детерминације </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линеарну корелацију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коефицијент просте линеарне корелације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анализира на конкретном примеру употребу простог линеарног регресионог модела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појам "индексни бројеви"</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разликује врсте индексних бројева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индивидуалне индексе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израчунава индивидуалне индексе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анализира на конкретним примерима израчунате индивидуалне индексе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групне индексе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разликује методе конструкције групних индекса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израчунава групне индексе методом агрегата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израчунава групне индексе методом просека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израчунава индексе зарада на конкретним примерима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израчунава индексе продуктивности рада на конкретним примерима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анализира израчунате резултате индекса зарада и индекса продуктивности</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објасни анализу временских серија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дефинише појам "тренд компонента"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појам "линеарни тренд"</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појам "експоненцијални тренд"</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 xml:space="preserve">дефинише појам"сезонска компонента"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разликује методе мерења сезонских варијација</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индивидуалн</w:t>
            </w:r>
          </w:p>
          <w:p w:rsidR="0072039A" w:rsidRDefault="0072039A">
            <w:pPr>
              <w:rPr>
                <w:rFonts w:ascii="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практични рад</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студија случаја</w:t>
            </w:r>
          </w:p>
          <w:p w:rsidR="0072039A" w:rsidRDefault="0072039A">
            <w:pPr>
              <w:spacing w:after="0" w:line="240" w:lineRule="auto"/>
              <w:rPr>
                <w:rFonts w:ascii="Times New Roman" w:hAnsi="Times New Roman" w:cs="Times New Roman"/>
                <w:lang w:val="sr-Cyrl-CS"/>
              </w:rPr>
            </w:pP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анкетни листићи</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обрадне шеме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видео-бим</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књиговодство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предузетништво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 са електронским пословањем</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економија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статистика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Стицање основних знања о пословној статистици као области примењене статистие</w:t>
            </w:r>
          </w:p>
          <w:p w:rsidR="0072039A" w:rsidRDefault="00F46425">
            <w:pPr>
              <w:numPr>
                <w:ilvl w:val="0"/>
                <w:numId w:val="53"/>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Оспособљавање ученика за коришћење одговарајућих података за потребе предузећа на конкретним емпиријским примерима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Дефинише појам и основне функције пословне статистике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Наведе изворе података пословне статистике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Доводи у везу економску и пословну статистику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 xml:space="preserve">Идентификује одговарајуће изворе </w:t>
            </w:r>
            <w:r>
              <w:rPr>
                <w:rFonts w:ascii="Times New Roman" w:hAnsi="Times New Roman" w:cs="Times New Roman"/>
                <w:lang w:val="sr-Cyrl-RS"/>
              </w:rPr>
              <w:lastRenderedPageBreak/>
              <w:t>података из предузећа која се користе за потребе извора података економске статистике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Наведе врсте података које предузећа у Србији достављају одговарајућим институцијама а за потребе званичне статистике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Изабере податке званичне статистике који се могу користити у различитим околностима за потребе предузећа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Покаже статистичко обухватање производње и промета у предузећу применом одговарајућих индекса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 xml:space="preserve">Израчуна одговарајуће </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Статистичко обухватање производњеи промета у предузећу коришћеем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Анализира израчунате резултате одговарајућих индекса статистичког обухватања производње и проомета у предузећу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Употреби статистику запослености  за потребе предузећа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Анализира израчунате резултате одговарајућих показатеља запослености</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Израчуна индексе зарада на конкретним примерима коришћењем софтвера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RS"/>
              </w:rPr>
              <w:t>Израчуна индексе продуктивности на конкретним примерима коришћењем софтвера</w:t>
            </w:r>
          </w:p>
          <w:p w:rsidR="0072039A" w:rsidRPr="001B01FB" w:rsidRDefault="00F46425">
            <w:pPr>
              <w:numPr>
                <w:ilvl w:val="0"/>
                <w:numId w:val="50"/>
              </w:numPr>
              <w:spacing w:after="0" w:line="240" w:lineRule="auto"/>
              <w:rPr>
                <w:rFonts w:ascii="Times New Roman" w:eastAsia="Times New Roman" w:hAnsi="Times New Roman" w:cs="Times New Roman"/>
                <w:lang w:val="sr-Cyrl-CS"/>
              </w:rPr>
            </w:pPr>
            <w:r>
              <w:rPr>
                <w:rFonts w:ascii="Times New Roman" w:hAnsi="Times New Roman" w:cs="Times New Roman"/>
                <w:lang w:val="sr-Cyrl-CS"/>
              </w:rPr>
              <w:t>Анализира израчунате резултате индекса зарада и индекса продуктивности</w:t>
            </w:r>
          </w:p>
          <w:p w:rsidR="001B01FB" w:rsidRDefault="001B01FB" w:rsidP="001B01FB">
            <w:pPr>
              <w:spacing w:after="0" w:line="240" w:lineRule="auto"/>
              <w:rPr>
                <w:rFonts w:ascii="Times New Roman" w:hAnsi="Times New Roman" w:cs="Times New Roman"/>
                <w:lang w:val="sr-Cyrl-CS"/>
              </w:rPr>
            </w:pPr>
          </w:p>
          <w:p w:rsidR="001B01FB" w:rsidRDefault="001B01FB" w:rsidP="001B01FB">
            <w:pPr>
              <w:spacing w:after="0" w:line="240" w:lineRule="auto"/>
              <w:rPr>
                <w:rFonts w:ascii="Times New Roman" w:hAnsi="Times New Roman" w:cs="Times New Roman"/>
                <w:lang w:val="sr-Cyrl-CS"/>
              </w:rPr>
            </w:pPr>
          </w:p>
          <w:p w:rsidR="001B01FB" w:rsidRDefault="001B01FB" w:rsidP="001B01FB">
            <w:pPr>
              <w:spacing w:after="0" w:line="240" w:lineRule="auto"/>
              <w:rPr>
                <w:rFonts w:ascii="Times New Roman" w:hAnsi="Times New Roman" w:cs="Times New Roman"/>
                <w:lang w:val="sr-Cyrl-CS"/>
              </w:rPr>
            </w:pPr>
          </w:p>
          <w:p w:rsidR="001B01FB" w:rsidRDefault="001B01FB" w:rsidP="001B01FB">
            <w:pPr>
              <w:spacing w:after="0" w:line="240" w:lineRule="auto"/>
              <w:rPr>
                <w:rFonts w:ascii="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0"/>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индивидуалн</w:t>
            </w:r>
          </w:p>
          <w:p w:rsidR="0072039A" w:rsidRDefault="0072039A">
            <w:pPr>
              <w:rPr>
                <w:rFonts w:ascii="Times New Roman" w:hAnsi="Times New Roman" w:cs="Times New Roman"/>
                <w:lang w:val="sr-Cyrl-CS"/>
              </w:rPr>
            </w:pPr>
          </w:p>
          <w:p w:rsidR="0072039A" w:rsidRDefault="0072039A">
            <w:pPr>
              <w:spacing w:after="0" w:line="240" w:lineRule="auto"/>
              <w:ind w:left="170"/>
              <w:rPr>
                <w:rFonts w:ascii="Times New Roman" w:eastAsia="Times New Roman" w:hAnsi="Times New Roman" w:cs="Times New Roman"/>
              </w:rPr>
            </w:pP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практични рад</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метода демонстрације</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пројекат</w:t>
            </w:r>
          </w:p>
          <w:p w:rsidR="0072039A" w:rsidRDefault="00F46425">
            <w:pPr>
              <w:numPr>
                <w:ilvl w:val="0"/>
                <w:numId w:val="51"/>
              </w:numPr>
              <w:spacing w:after="0" w:line="240" w:lineRule="auto"/>
              <w:rPr>
                <w:rFonts w:ascii="Times New Roman" w:hAnsi="Times New Roman" w:cs="Times New Roman"/>
                <w:lang w:val="sr-Cyrl-CS"/>
              </w:rPr>
            </w:pPr>
            <w:r>
              <w:rPr>
                <w:rFonts w:ascii="Times New Roman" w:hAnsi="Times New Roman" w:cs="Times New Roman"/>
                <w:lang w:val="sr-Cyrl-CS"/>
              </w:rPr>
              <w:t>студија случаја</w:t>
            </w:r>
          </w:p>
          <w:p w:rsidR="0072039A" w:rsidRDefault="0072039A">
            <w:pPr>
              <w:spacing w:after="0" w:line="240" w:lineRule="auto"/>
              <w:ind w:left="360"/>
              <w:rPr>
                <w:rFonts w:ascii="Times New Roman" w:hAnsi="Times New Roman" w:cs="Times New Roman"/>
                <w:lang w:val="sr-Cyrl-CS"/>
              </w:rPr>
            </w:pPr>
          </w:p>
          <w:p w:rsidR="0072039A" w:rsidRDefault="0072039A">
            <w:pPr>
              <w:spacing w:after="0" w:line="240" w:lineRule="auto"/>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Фебруар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214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анкетни листићи</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обрадне шеме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рачунари</w:t>
            </w:r>
          </w:p>
          <w:p w:rsidR="0072039A" w:rsidRDefault="00F46425">
            <w:pPr>
              <w:numPr>
                <w:ilvl w:val="0"/>
                <w:numId w:val="22"/>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lang w:val="sr-Cyrl-CS"/>
              </w:rPr>
              <w:t>видео-бим</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књиговодство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предузетништво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рачунарство и информатика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пословна информатика са електронским пословањем</w:t>
            </w:r>
          </w:p>
          <w:p w:rsidR="0072039A" w:rsidRDefault="00F46425">
            <w:pPr>
              <w:spacing w:after="0" w:line="240" w:lineRule="auto"/>
              <w:ind w:left="360"/>
              <w:rPr>
                <w:rFonts w:ascii="Times New Roman" w:eastAsia="Times New Roman" w:hAnsi="Times New Roman" w:cs="Times New Roman"/>
                <w:sz w:val="24"/>
                <w:szCs w:val="24"/>
                <w:lang w:val="sr-Cyrl-CS"/>
              </w:rPr>
            </w:pPr>
            <w:r>
              <w:rPr>
                <w:rFonts w:ascii="Times New Roman" w:hAnsi="Times New Roman" w:cs="Times New Roman"/>
                <w:lang w:val="sr-Cyrl-CS"/>
              </w:rPr>
              <w:t>економија</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тест</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тест практичних вештина</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праћење практичног рада</w:t>
            </w:r>
          </w:p>
          <w:p w:rsidR="0072039A" w:rsidRDefault="0072039A">
            <w:pPr>
              <w:spacing w:after="0" w:line="240" w:lineRule="auto"/>
              <w:ind w:left="360"/>
              <w:rPr>
                <w:rFonts w:ascii="Times New Roman" w:eastAsia="Times New Roman" w:hAnsi="Times New Roman" w:cs="Times New Roman"/>
                <w:sz w:val="24"/>
                <w:szCs w:val="24"/>
                <w:lang w:val="sr-Cyrl-CS"/>
              </w:rPr>
            </w:pP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2039A">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tcPr>
          <w:p w:rsidR="0072039A" w:rsidRDefault="00F46425">
            <w:pPr>
              <w:pStyle w:val="TableParagraph"/>
              <w:ind w:left="107"/>
              <w:rPr>
                <w:rFonts w:ascii="Times New Roman" w:hAnsi="Times New Roman"/>
                <w:b/>
                <w:sz w:val="24"/>
                <w:szCs w:val="24"/>
                <w:lang w:val="sr-Cyrl-RS"/>
              </w:rPr>
            </w:pPr>
            <w:r>
              <w:rPr>
                <w:rFonts w:ascii="Times New Roman" w:hAnsi="Times New Roman"/>
                <w:b/>
                <w:sz w:val="24"/>
                <w:szCs w:val="24"/>
                <w:lang w:val="sr-Cyrl-RS"/>
              </w:rPr>
              <w:t>Финансијско-рачуноводствени техничар</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tcPr>
          <w:p w:rsidR="0072039A" w:rsidRDefault="00F46425">
            <w:pPr>
              <w:pStyle w:val="TableParagraph"/>
              <w:ind w:left="107"/>
              <w:rPr>
                <w:rFonts w:ascii="Times New Roman" w:hAnsi="Times New Roman"/>
                <w:b/>
                <w:sz w:val="24"/>
                <w:szCs w:val="24"/>
                <w:lang w:val="sr-Cyrl-RS"/>
              </w:rPr>
            </w:pPr>
            <w:r>
              <w:rPr>
                <w:rFonts w:ascii="Times New Roman" w:hAnsi="Times New Roman"/>
                <w:b/>
                <w:sz w:val="24"/>
                <w:szCs w:val="24"/>
                <w:lang w:val="sr-Cyrl-RS"/>
              </w:rPr>
              <w:t>Ревизија</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tcPr>
          <w:p w:rsidR="0072039A" w:rsidRDefault="00F46425">
            <w:pPr>
              <w:pStyle w:val="TableParagraph"/>
              <w:ind w:left="107"/>
              <w:rPr>
                <w:rFonts w:ascii="Times New Roman" w:hAnsi="Times New Roman"/>
                <w:sz w:val="24"/>
                <w:szCs w:val="24"/>
              </w:rPr>
            </w:pPr>
            <w:r>
              <w:rPr>
                <w:rFonts w:ascii="Times New Roman" w:hAnsi="Times New Roman"/>
                <w:b/>
                <w:sz w:val="24"/>
                <w:szCs w:val="24"/>
              </w:rPr>
              <w:t>Четврти</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tcPr>
          <w:p w:rsidR="0072039A" w:rsidRDefault="00F46425">
            <w:pPr>
              <w:pStyle w:val="TableParagraph"/>
              <w:ind w:left="107"/>
              <w:rPr>
                <w:rFonts w:ascii="Times New Roman" w:hAnsi="Times New Roman"/>
                <w:sz w:val="24"/>
                <w:szCs w:val="24"/>
                <w:lang w:val="sr-Latn-RS"/>
              </w:rPr>
            </w:pPr>
            <w:r>
              <w:rPr>
                <w:rFonts w:ascii="Times New Roman" w:hAnsi="Times New Roman"/>
                <w:sz w:val="24"/>
                <w:szCs w:val="24"/>
              </w:rPr>
              <w:t>6</w:t>
            </w:r>
            <w:r>
              <w:rPr>
                <w:rFonts w:ascii="Times New Roman" w:hAnsi="Times New Roman"/>
                <w:sz w:val="24"/>
                <w:szCs w:val="24"/>
                <w:lang w:val="sr-Cyrl-RS"/>
              </w:rPr>
              <w:t>2</w:t>
            </w:r>
          </w:p>
        </w:tc>
      </w:tr>
      <w:tr w:rsidR="0072039A">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tcPr>
          <w:p w:rsidR="0072039A" w:rsidRDefault="00F46425">
            <w:pPr>
              <w:pStyle w:val="TableParagraph"/>
              <w:ind w:left="107"/>
              <w:rPr>
                <w:rFonts w:ascii="Times New Roman" w:hAnsi="Times New Roman"/>
                <w:sz w:val="24"/>
                <w:szCs w:val="24"/>
              </w:rPr>
            </w:pPr>
            <w:r>
              <w:rPr>
                <w:rFonts w:ascii="Times New Roman" w:hAnsi="Times New Roman"/>
                <w:w w:val="99"/>
                <w:sz w:val="24"/>
                <w:szCs w:val="24"/>
              </w:rPr>
              <w:t>2</w:t>
            </w:r>
          </w:p>
        </w:tc>
      </w:tr>
      <w:tr w:rsidR="0072039A">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Calibri" w:hAnsi="Times New Roman" w:cs="Times New Roman"/>
                <w:bCs/>
                <w:sz w:val="24"/>
                <w:szCs w:val="24"/>
                <w:lang w:val="sr-Cyrl-RS"/>
              </w:rPr>
            </w:pPr>
          </w:p>
        </w:tc>
      </w:tr>
      <w:tr w:rsidR="0072039A">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pacing w:val="-1"/>
                <w:sz w:val="24"/>
                <w:szCs w:val="24"/>
                <w:lang w:val="sr-Cyrl-RS"/>
              </w:rPr>
              <w:t>Основни појмови ревизије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pStyle w:val="TableParagraph"/>
              <w:numPr>
                <w:ilvl w:val="0"/>
                <w:numId w:val="60"/>
              </w:numPr>
              <w:tabs>
                <w:tab w:val="left" w:pos="279"/>
              </w:tabs>
              <w:autoSpaceDE w:val="0"/>
              <w:autoSpaceDN w:val="0"/>
              <w:ind w:right="888"/>
              <w:rPr>
                <w:rFonts w:ascii="Times New Roman" w:hAnsi="Times New Roman"/>
                <w:lang w:val="sr-Cyrl-CS"/>
              </w:rPr>
            </w:pPr>
            <w:r>
              <w:rPr>
                <w:rFonts w:ascii="Times New Roman" w:hAnsi="Times New Roman"/>
              </w:rPr>
              <w:t>Стицање знања о</w:t>
            </w:r>
            <w:r>
              <w:rPr>
                <w:rFonts w:ascii="Times New Roman" w:hAnsi="Times New Roman"/>
                <w:spacing w:val="-12"/>
              </w:rPr>
              <w:t xml:space="preserve"> </w:t>
            </w:r>
            <w:r>
              <w:rPr>
                <w:rFonts w:ascii="Times New Roman" w:hAnsi="Times New Roman"/>
                <w:spacing w:val="-12"/>
                <w:lang w:val="sr-Cyrl-RS"/>
              </w:rPr>
              <w:t>појму, улози, значају и процесу ревизије</w:t>
            </w:r>
          </w:p>
          <w:p w:rsidR="0072039A" w:rsidRDefault="00F46425">
            <w:pPr>
              <w:pStyle w:val="TableParagraph"/>
              <w:numPr>
                <w:ilvl w:val="0"/>
                <w:numId w:val="60"/>
              </w:numPr>
              <w:tabs>
                <w:tab w:val="left" w:pos="279"/>
              </w:tabs>
              <w:autoSpaceDE w:val="0"/>
              <w:autoSpaceDN w:val="0"/>
              <w:ind w:right="888"/>
              <w:rPr>
                <w:rFonts w:ascii="Times New Roman" w:hAnsi="Times New Roman"/>
                <w:lang w:val="sr-Cyrl-CS"/>
              </w:rPr>
            </w:pPr>
            <w:r>
              <w:rPr>
                <w:rFonts w:ascii="Times New Roman" w:hAnsi="Times New Roman"/>
                <w:spacing w:val="-12"/>
                <w:lang w:val="sr-Cyrl-RS"/>
              </w:rPr>
              <w:t>Развијање спосовности интерне и екстерне комуникације и тимског рада</w:t>
            </w:r>
          </w:p>
          <w:p w:rsidR="0072039A" w:rsidRDefault="00F46425">
            <w:pPr>
              <w:pStyle w:val="TableParagraph"/>
              <w:numPr>
                <w:ilvl w:val="0"/>
                <w:numId w:val="60"/>
              </w:numPr>
              <w:tabs>
                <w:tab w:val="left" w:pos="279"/>
              </w:tabs>
              <w:autoSpaceDE w:val="0"/>
              <w:autoSpaceDN w:val="0"/>
              <w:ind w:right="888"/>
              <w:rPr>
                <w:rFonts w:ascii="Times New Roman" w:hAnsi="Times New Roman"/>
                <w:lang w:val="sr-Cyrl-CS"/>
              </w:rPr>
            </w:pPr>
            <w:r>
              <w:rPr>
                <w:rFonts w:ascii="Times New Roman" w:hAnsi="Times New Roman"/>
                <w:spacing w:val="-12"/>
                <w:lang w:val="sr-Cyrl-RS"/>
              </w:rPr>
              <w:t xml:space="preserve">Изградња вредносних ставова за доношење аргументованих, исправних </w:t>
            </w:r>
            <w:r>
              <w:rPr>
                <w:rFonts w:ascii="Times New Roman" w:hAnsi="Times New Roman"/>
                <w:spacing w:val="-12"/>
                <w:lang w:val="sr-Cyrl-RS"/>
              </w:rPr>
              <w:lastRenderedPageBreak/>
              <w:t>и благовремених професионалних и личних одлука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20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sz w:val="24"/>
                <w:szCs w:val="24"/>
                <w:lang w:val="sr-Cyrl-CS"/>
              </w:rPr>
            </w:pPr>
            <w:r>
              <w:rPr>
                <w:rFonts w:ascii="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hAnsi="Times New Roman" w:cs="Times New Roman"/>
                <w:b/>
                <w:sz w:val="24"/>
                <w:szCs w:val="24"/>
                <w:lang w:val="sr-Cyrl-CS"/>
              </w:rPr>
            </w:pP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Дефинише појам ревизије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Наведе циљеве ревизије, основну улогу и значај ревизије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Препозна улогу теорије у ревизији као научној дисциплини</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Доведе у везу теоријски приступ ревизији са ревизијом као практичном дисциплином</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Утврди разлике између резивије и рачуноводства</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Изложи историјат модерне ревизије финансијског извештаја</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Наведе правила ревизије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Истражи ревизијску регулативу</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Објасни тражњу за ревизијом</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Анализира различите врсте ревизије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Дефинише „појам ревизор“</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Наведе врсте ревизора</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Разликује знања ревизора</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Укаже на могућности развоја каријере у ревизији</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Наведе најпознатије ревизорске куће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Утврди значај етике за рачуновође и ревизоре</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Наведе специфичности развоја ревизије у Србији</w:t>
            </w:r>
          </w:p>
          <w:p w:rsidR="0072039A" w:rsidRDefault="00F46425">
            <w:pPr>
              <w:pStyle w:val="TableParagraph"/>
              <w:numPr>
                <w:ilvl w:val="0"/>
                <w:numId w:val="50"/>
              </w:numPr>
              <w:tabs>
                <w:tab w:val="left" w:pos="396"/>
                <w:tab w:val="left" w:pos="397"/>
              </w:tabs>
              <w:autoSpaceDE w:val="0"/>
              <w:autoSpaceDN w:val="0"/>
              <w:rPr>
                <w:rFonts w:ascii="Times New Roman" w:hAnsi="Times New Roman"/>
              </w:rPr>
            </w:pPr>
            <w:r>
              <w:rPr>
                <w:rFonts w:ascii="Times New Roman" w:hAnsi="Times New Roman"/>
                <w:lang w:val="sr-Cyrl-RS"/>
              </w:rPr>
              <w:t>Истражи савремену праксу резвије у Србији</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pPr>
              <w:pStyle w:val="TableParagraph"/>
              <w:numPr>
                <w:ilvl w:val="0"/>
                <w:numId w:val="53"/>
              </w:numPr>
              <w:tabs>
                <w:tab w:val="left" w:pos="246"/>
              </w:tabs>
              <w:autoSpaceDE w:val="0"/>
              <w:autoSpaceDN w:val="0"/>
              <w:rPr>
                <w:rFonts w:ascii="Times New Roman" w:hAnsi="Times New Roman"/>
              </w:rPr>
            </w:pPr>
            <w:r>
              <w:rPr>
                <w:rFonts w:ascii="Times New Roman" w:hAnsi="Times New Roman"/>
              </w:rPr>
              <w:t>фронтални</w:t>
            </w:r>
          </w:p>
          <w:p w:rsidR="0072039A" w:rsidRDefault="00F46425">
            <w:pPr>
              <w:pStyle w:val="TableParagraph"/>
              <w:numPr>
                <w:ilvl w:val="0"/>
                <w:numId w:val="53"/>
              </w:numPr>
              <w:tabs>
                <w:tab w:val="left" w:pos="246"/>
              </w:tabs>
              <w:autoSpaceDE w:val="0"/>
              <w:autoSpaceDN w:val="0"/>
              <w:rPr>
                <w:rFonts w:ascii="Times New Roman" w:hAnsi="Times New Roman"/>
              </w:rPr>
            </w:pPr>
            <w:r>
              <w:rPr>
                <w:rFonts w:ascii="Times New Roman" w:hAnsi="Times New Roman"/>
              </w:rPr>
              <w:t>индивидуални</w:t>
            </w:r>
          </w:p>
          <w:p w:rsidR="0072039A" w:rsidRDefault="00F46425">
            <w:pPr>
              <w:pStyle w:val="TableParagraph"/>
              <w:numPr>
                <w:ilvl w:val="0"/>
                <w:numId w:val="53"/>
              </w:numPr>
              <w:tabs>
                <w:tab w:val="left" w:pos="246"/>
              </w:tabs>
              <w:autoSpaceDE w:val="0"/>
              <w:autoSpaceDN w:val="0"/>
              <w:rPr>
                <w:rFonts w:ascii="Times New Roman" w:hAnsi="Times New Roman"/>
              </w:rPr>
            </w:pPr>
            <w:r>
              <w:rPr>
                <w:rFonts w:ascii="Times New Roman" w:hAnsi="Times New Roman"/>
              </w:rPr>
              <w:t>рад у</w:t>
            </w:r>
            <w:r>
              <w:rPr>
                <w:rFonts w:ascii="Times New Roman" w:hAnsi="Times New Roman"/>
                <w:spacing w:val="-3"/>
              </w:rPr>
              <w:t xml:space="preserve"> </w:t>
            </w:r>
            <w:r>
              <w:rPr>
                <w:rFonts w:ascii="Times New Roman" w:hAnsi="Times New Roman"/>
              </w:rPr>
              <w:t>пару</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rPr>
              <w:t>групни</w:t>
            </w:r>
            <w:r>
              <w:rPr>
                <w:rFonts w:ascii="Times New Roman" w:hAnsi="Times New Roman" w:cs="Times New Roman"/>
                <w:spacing w:val="-1"/>
              </w:rPr>
              <w:t xml:space="preserve"> </w:t>
            </w:r>
            <w:r>
              <w:rPr>
                <w:rFonts w:ascii="Times New Roman" w:hAnsi="Times New Roman" w:cs="Times New Roman"/>
              </w:rPr>
              <w:t>рад</w:t>
            </w:r>
          </w:p>
        </w:tc>
        <w:tc>
          <w:tcPr>
            <w:tcW w:w="2627" w:type="dxa"/>
            <w:gridSpan w:val="3"/>
            <w:tcBorders>
              <w:top w:val="single" w:sz="4" w:space="0" w:color="auto"/>
              <w:left w:val="single" w:sz="4" w:space="0" w:color="auto"/>
              <w:bottom w:val="single" w:sz="4" w:space="0" w:color="auto"/>
              <w:right w:val="single" w:sz="4" w:space="0" w:color="auto"/>
            </w:tcBorders>
          </w:tcPr>
          <w:p w:rsidR="0072039A" w:rsidRDefault="00F46425">
            <w:pPr>
              <w:pStyle w:val="TableParagraph"/>
              <w:numPr>
                <w:ilvl w:val="0"/>
                <w:numId w:val="53"/>
              </w:numPr>
              <w:tabs>
                <w:tab w:val="left" w:pos="282"/>
              </w:tabs>
              <w:autoSpaceDE w:val="0"/>
              <w:autoSpaceDN w:val="0"/>
              <w:rPr>
                <w:rFonts w:ascii="Times New Roman" w:hAnsi="Times New Roman"/>
              </w:rPr>
            </w:pPr>
            <w:r>
              <w:rPr>
                <w:rFonts w:ascii="Times New Roman" w:hAnsi="Times New Roman"/>
              </w:rPr>
              <w:t>дијалошка,</w:t>
            </w:r>
          </w:p>
          <w:p w:rsidR="0072039A" w:rsidRDefault="00F46425">
            <w:pPr>
              <w:numPr>
                <w:ilvl w:val="0"/>
                <w:numId w:val="53"/>
              </w:numPr>
              <w:spacing w:after="0" w:line="240" w:lineRule="auto"/>
              <w:rPr>
                <w:rFonts w:ascii="Times New Roman" w:hAnsi="Times New Roman" w:cs="Times New Roman"/>
                <w:lang w:val="sr-Cyrl-CS"/>
              </w:rPr>
            </w:pPr>
            <w:r>
              <w:rPr>
                <w:rFonts w:ascii="Times New Roman" w:hAnsi="Times New Roman" w:cs="Times New Roman"/>
              </w:rPr>
              <w:t>методе активно оријентисане</w:t>
            </w:r>
            <w:r>
              <w:rPr>
                <w:rFonts w:ascii="Times New Roman" w:hAnsi="Times New Roman" w:cs="Times New Roman"/>
                <w:spacing w:val="-11"/>
              </w:rPr>
              <w:t xml:space="preserve"> </w:t>
            </w:r>
            <w:r>
              <w:rPr>
                <w:rFonts w:ascii="Times New Roman" w:hAnsi="Times New Roman" w:cs="Times New Roman"/>
              </w:rPr>
              <w:t>наставе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септембар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октобар</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новембар</w:t>
            </w:r>
          </w:p>
          <w:p w:rsidR="0072039A" w:rsidRDefault="0072039A">
            <w:pPr>
              <w:spacing w:after="0" w:line="240" w:lineRule="auto"/>
              <w:ind w:left="360"/>
              <w:rPr>
                <w:rFonts w:ascii="Times New Roman" w:hAnsi="Times New Roman" w:cs="Times New Roman"/>
                <w:lang w:val="sr-Cyrl-CS"/>
              </w:rPr>
            </w:pP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rPr>
              <w:t>текстуална наставна</w:t>
            </w:r>
            <w:r>
              <w:rPr>
                <w:rFonts w:ascii="Times New Roman" w:hAnsi="Times New Roman" w:cs="Times New Roman"/>
                <w:spacing w:val="-4"/>
              </w:rPr>
              <w:t xml:space="preserve"> </w:t>
            </w:r>
            <w:r>
              <w:rPr>
                <w:rFonts w:ascii="Times New Roman" w:hAnsi="Times New Roman" w:cs="Times New Roman"/>
              </w:rPr>
              <w:t>средства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презентације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lastRenderedPageBreak/>
              <w:t>радни листови</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lastRenderedPageBreak/>
              <w:t>Српски језик и књижевност</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Предузетништво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lastRenderedPageBreak/>
              <w:t>Финансијско-рачуноводствена обука</w:t>
            </w:r>
          </w:p>
        </w:tc>
        <w:tc>
          <w:tcPr>
            <w:tcW w:w="4746"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Усмено излагање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Домаћи задаци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практ.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наст.</w:t>
            </w:r>
          </w:p>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Процес ревизије</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pStyle w:val="TableParagraph"/>
              <w:numPr>
                <w:ilvl w:val="0"/>
                <w:numId w:val="53"/>
              </w:numPr>
              <w:tabs>
                <w:tab w:val="left" w:pos="279"/>
              </w:tabs>
              <w:autoSpaceDE w:val="0"/>
              <w:autoSpaceDN w:val="0"/>
              <w:ind w:right="216"/>
              <w:rPr>
                <w:rFonts w:ascii="Times New Roman" w:hAnsi="Times New Roman"/>
                <w:lang w:val="sr-Cyrl-CS"/>
              </w:rPr>
            </w:pPr>
            <w:r>
              <w:rPr>
                <w:rFonts w:ascii="Times New Roman" w:hAnsi="Times New Roman"/>
                <w:lang w:val="sr-Cyrl-RS"/>
              </w:rPr>
              <w:t>Развије вештине коришћења разноврсних извора знања</w:t>
            </w:r>
          </w:p>
          <w:p w:rsidR="0072039A" w:rsidRDefault="00F46425">
            <w:pPr>
              <w:pStyle w:val="TableParagraph"/>
              <w:numPr>
                <w:ilvl w:val="0"/>
                <w:numId w:val="53"/>
              </w:numPr>
              <w:tabs>
                <w:tab w:val="left" w:pos="279"/>
              </w:tabs>
              <w:autoSpaceDE w:val="0"/>
              <w:autoSpaceDN w:val="0"/>
              <w:ind w:right="216"/>
              <w:rPr>
                <w:rFonts w:ascii="Times New Roman" w:hAnsi="Times New Roman"/>
                <w:lang w:val="sr-Cyrl-CS"/>
              </w:rPr>
            </w:pPr>
            <w:r>
              <w:rPr>
                <w:rFonts w:ascii="Times New Roman" w:hAnsi="Times New Roman"/>
                <w:lang w:val="sr-Cyrl-RS"/>
              </w:rPr>
              <w:t>Развије интерес за даљи професионални развој у складу са сопственим потребама</w:t>
            </w:r>
          </w:p>
          <w:p w:rsidR="0072039A" w:rsidRDefault="00F46425">
            <w:pPr>
              <w:pStyle w:val="TableParagraph"/>
              <w:numPr>
                <w:ilvl w:val="0"/>
                <w:numId w:val="53"/>
              </w:numPr>
              <w:tabs>
                <w:tab w:val="left" w:pos="279"/>
              </w:tabs>
              <w:autoSpaceDE w:val="0"/>
              <w:autoSpaceDN w:val="0"/>
              <w:ind w:right="216"/>
              <w:rPr>
                <w:rFonts w:ascii="Times New Roman" w:hAnsi="Times New Roman"/>
                <w:lang w:val="sr-Cyrl-CS"/>
              </w:rPr>
            </w:pPr>
            <w:r>
              <w:rPr>
                <w:rFonts w:ascii="Times New Roman" w:hAnsi="Times New Roman"/>
                <w:lang w:val="sr-Cyrl-RS"/>
              </w:rPr>
              <w:t>Развије личне и професионалне ставове</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42</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color w:val="000000" w:themeColor="text1"/>
                <w:sz w:val="24"/>
                <w:szCs w:val="24"/>
                <w:lang w:val="sr-Cyrl-BA"/>
              </w:rPr>
            </w:pPr>
            <w:r>
              <w:rPr>
                <w:rFonts w:ascii="Times New Roman" w:hAnsi="Times New Roman" w:cs="Times New Roman"/>
                <w:color w:val="000000" w:themeColor="text1"/>
                <w:sz w:val="24"/>
                <w:szCs w:val="24"/>
                <w:lang w:val="sr-Cyrl-BA"/>
              </w:rPr>
              <w:t>12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30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hAnsi="Times New Roman" w:cs="Times New Roman"/>
                <w:color w:val="EE0000"/>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прелиминарне активности за прихватање клијената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Утврди важне елементе сазнања о клијенту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услове ангажовања ревизора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Објасни поступак планирања ревизијског ангажмана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Идентификује ризике у финанасијским извештајима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Утврди поступке оцене ризика у фијансијским извештајима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примере реаговања на различите ризике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Објасни значај адекватног планирања за успешно спровођење ревизије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Направи преглед поступака за оцене ризика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интерне контроле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значај интерне контроле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Објасни компоненте интерне контроле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резијске доказе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својства ревизијских доказа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Анализира довољност, релевантности и поузданости ревизијских доказа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ревизијску документацију</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сврху ревизијске документације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Разликује врсте радних папира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сврсху ревизијског узорковања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Објасни основне концепте ревизијског узорковања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Дефинише завршну фазу ревизије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Објасни активности у фази комплетирања ревизије</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Утврди појединачни резултат процеа ревизије – формирање мишљења ревизора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Разликује облике мишљења ревизора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Наведе структуру стандардног ревизијског извештаја</w:t>
            </w:r>
          </w:p>
          <w:p w:rsidR="0072039A" w:rsidRDefault="00F46425">
            <w:pPr>
              <w:numPr>
                <w:ilvl w:val="0"/>
                <w:numId w:val="50"/>
              </w:numPr>
              <w:spacing w:after="0" w:line="240" w:lineRule="auto"/>
              <w:rPr>
                <w:rFonts w:ascii="Times New Roman" w:hAnsi="Times New Roman" w:cs="Times New Roman"/>
                <w:lang w:val="sr-Cyrl-CS"/>
              </w:rPr>
            </w:pPr>
            <w:r>
              <w:rPr>
                <w:rFonts w:ascii="Times New Roman" w:hAnsi="Times New Roman" w:cs="Times New Roman"/>
                <w:lang w:val="sr-Cyrl-CS"/>
              </w:rPr>
              <w:t>Анализира елементе стандардног ревизијског извештаја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pStyle w:val="TableParagraph"/>
              <w:numPr>
                <w:ilvl w:val="0"/>
                <w:numId w:val="50"/>
              </w:numPr>
              <w:tabs>
                <w:tab w:val="left" w:pos="246"/>
              </w:tabs>
              <w:autoSpaceDE w:val="0"/>
              <w:autoSpaceDN w:val="0"/>
              <w:rPr>
                <w:rFonts w:ascii="Times New Roman" w:hAnsi="Times New Roman"/>
                <w:color w:val="000000" w:themeColor="text1"/>
              </w:rPr>
            </w:pPr>
            <w:r>
              <w:rPr>
                <w:rFonts w:ascii="Times New Roman" w:hAnsi="Times New Roman"/>
                <w:color w:val="000000" w:themeColor="text1"/>
              </w:rPr>
              <w:lastRenderedPageBreak/>
              <w:t>фронтални</w:t>
            </w:r>
          </w:p>
          <w:p w:rsidR="0072039A" w:rsidRDefault="00F46425">
            <w:pPr>
              <w:pStyle w:val="TableParagraph"/>
              <w:numPr>
                <w:ilvl w:val="0"/>
                <w:numId w:val="50"/>
              </w:numPr>
              <w:tabs>
                <w:tab w:val="left" w:pos="246"/>
              </w:tabs>
              <w:autoSpaceDE w:val="0"/>
              <w:autoSpaceDN w:val="0"/>
              <w:rPr>
                <w:rFonts w:ascii="Times New Roman" w:hAnsi="Times New Roman"/>
                <w:color w:val="000000" w:themeColor="text1"/>
              </w:rPr>
            </w:pPr>
            <w:r>
              <w:rPr>
                <w:rFonts w:ascii="Times New Roman" w:hAnsi="Times New Roman"/>
                <w:color w:val="000000" w:themeColor="text1"/>
              </w:rPr>
              <w:t>индивидуални</w:t>
            </w:r>
          </w:p>
          <w:p w:rsidR="0072039A" w:rsidRDefault="00F46425">
            <w:pPr>
              <w:pStyle w:val="TableParagraph"/>
              <w:numPr>
                <w:ilvl w:val="0"/>
                <w:numId w:val="50"/>
              </w:numPr>
              <w:tabs>
                <w:tab w:val="left" w:pos="246"/>
              </w:tabs>
              <w:autoSpaceDE w:val="0"/>
              <w:autoSpaceDN w:val="0"/>
              <w:rPr>
                <w:rFonts w:ascii="Times New Roman" w:hAnsi="Times New Roman"/>
                <w:color w:val="000000" w:themeColor="text1"/>
              </w:rPr>
            </w:pPr>
            <w:r>
              <w:rPr>
                <w:rFonts w:ascii="Times New Roman" w:hAnsi="Times New Roman"/>
                <w:color w:val="000000" w:themeColor="text1"/>
              </w:rPr>
              <w:t>рад у</w:t>
            </w:r>
            <w:r>
              <w:rPr>
                <w:rFonts w:ascii="Times New Roman" w:hAnsi="Times New Roman"/>
                <w:color w:val="000000" w:themeColor="text1"/>
                <w:spacing w:val="-3"/>
              </w:rPr>
              <w:t xml:space="preserve"> </w:t>
            </w:r>
            <w:r>
              <w:rPr>
                <w:rFonts w:ascii="Times New Roman" w:hAnsi="Times New Roman"/>
                <w:color w:val="000000" w:themeColor="text1"/>
              </w:rPr>
              <w:t>пару</w:t>
            </w:r>
          </w:p>
          <w:p w:rsidR="0072039A" w:rsidRDefault="00F46425">
            <w:pPr>
              <w:pStyle w:val="TableParagraph"/>
              <w:numPr>
                <w:ilvl w:val="0"/>
                <w:numId w:val="50"/>
              </w:numPr>
              <w:tabs>
                <w:tab w:val="left" w:pos="246"/>
              </w:tabs>
              <w:autoSpaceDE w:val="0"/>
              <w:autoSpaceDN w:val="0"/>
              <w:rPr>
                <w:rFonts w:ascii="Times New Roman" w:hAnsi="Times New Roman"/>
                <w:color w:val="000000" w:themeColor="text1"/>
              </w:rPr>
            </w:pPr>
            <w:r>
              <w:rPr>
                <w:rFonts w:ascii="Times New Roman" w:hAnsi="Times New Roman"/>
                <w:color w:val="000000" w:themeColor="text1"/>
              </w:rPr>
              <w:t>групни</w:t>
            </w:r>
            <w:r>
              <w:rPr>
                <w:rFonts w:ascii="Times New Roman" w:hAnsi="Times New Roman"/>
                <w:color w:val="000000" w:themeColor="text1"/>
                <w:spacing w:val="-1"/>
              </w:rPr>
              <w:t xml:space="preserve"> </w:t>
            </w:r>
            <w:r>
              <w:rPr>
                <w:rFonts w:ascii="Times New Roman" w:hAnsi="Times New Roman"/>
                <w:color w:val="000000" w:themeColor="text1"/>
              </w:rPr>
              <w:t>рад</w:t>
            </w:r>
          </w:p>
        </w:tc>
        <w:tc>
          <w:tcPr>
            <w:tcW w:w="2809" w:type="dxa"/>
            <w:gridSpan w:val="4"/>
            <w:tcBorders>
              <w:top w:val="single" w:sz="4" w:space="0" w:color="auto"/>
              <w:left w:val="single" w:sz="4" w:space="0" w:color="auto"/>
              <w:bottom w:val="single" w:sz="4" w:space="0" w:color="auto"/>
              <w:right w:val="single" w:sz="4" w:space="0" w:color="auto"/>
            </w:tcBorders>
          </w:tcPr>
          <w:p w:rsidR="0072039A" w:rsidRDefault="00F46425">
            <w:pPr>
              <w:pStyle w:val="TableParagraph"/>
              <w:numPr>
                <w:ilvl w:val="0"/>
                <w:numId w:val="50"/>
              </w:numPr>
              <w:tabs>
                <w:tab w:val="left" w:pos="282"/>
              </w:tabs>
              <w:autoSpaceDE w:val="0"/>
              <w:autoSpaceDN w:val="0"/>
              <w:rPr>
                <w:rFonts w:ascii="Times New Roman" w:hAnsi="Times New Roman"/>
                <w:color w:val="000000" w:themeColor="text1"/>
              </w:rPr>
            </w:pPr>
            <w:r>
              <w:rPr>
                <w:rFonts w:ascii="Times New Roman" w:hAnsi="Times New Roman"/>
                <w:color w:val="000000" w:themeColor="text1"/>
              </w:rPr>
              <w:t>дијалошка,</w:t>
            </w:r>
          </w:p>
          <w:p w:rsidR="0072039A" w:rsidRDefault="00F46425">
            <w:pPr>
              <w:numPr>
                <w:ilvl w:val="0"/>
                <w:numId w:val="50"/>
              </w:numPr>
              <w:spacing w:after="0" w:line="240" w:lineRule="auto"/>
              <w:rPr>
                <w:rFonts w:ascii="Times New Roman" w:hAnsi="Times New Roman" w:cs="Times New Roman"/>
                <w:color w:val="000000" w:themeColor="text1"/>
                <w:lang w:val="sr-Cyrl-CS"/>
              </w:rPr>
            </w:pPr>
            <w:r>
              <w:rPr>
                <w:rFonts w:ascii="Times New Roman" w:hAnsi="Times New Roman" w:cs="Times New Roman"/>
                <w:color w:val="000000" w:themeColor="text1"/>
              </w:rPr>
              <w:t>методе активно оријентисане</w:t>
            </w:r>
            <w:r>
              <w:rPr>
                <w:rFonts w:ascii="Times New Roman" w:hAnsi="Times New Roman" w:cs="Times New Roman"/>
                <w:color w:val="000000" w:themeColor="text1"/>
                <w:spacing w:val="-11"/>
              </w:rPr>
              <w:t xml:space="preserve"> </w:t>
            </w:r>
            <w:r>
              <w:rPr>
                <w:rFonts w:ascii="Times New Roman" w:hAnsi="Times New Roman" w:cs="Times New Roman"/>
                <w:color w:val="000000" w:themeColor="text1"/>
              </w:rPr>
              <w:t>наставе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rPr>
              <w:t>новембар</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rPr>
              <w:t>децембар</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lang w:val="sr-Cyrl-RS"/>
              </w:rPr>
              <w:t>јануар</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lang w:val="sr-Cyrl-RS"/>
              </w:rPr>
              <w:t>фебруар</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lang w:val="sr-Cyrl-RS"/>
              </w:rPr>
              <w:t>март</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lang w:val="sr-Cyrl-RS"/>
              </w:rPr>
              <w:t>април</w:t>
            </w:r>
          </w:p>
          <w:p w:rsidR="0072039A" w:rsidRDefault="00F46425">
            <w:pPr>
              <w:pStyle w:val="TableParagraph"/>
              <w:numPr>
                <w:ilvl w:val="0"/>
                <w:numId w:val="50"/>
              </w:numPr>
              <w:tabs>
                <w:tab w:val="left" w:pos="274"/>
              </w:tabs>
              <w:autoSpaceDE w:val="0"/>
              <w:autoSpaceDN w:val="0"/>
              <w:rPr>
                <w:rFonts w:ascii="Times New Roman" w:hAnsi="Times New Roman"/>
                <w:color w:val="000000" w:themeColor="text1"/>
                <w:lang w:val="sr-Cyrl-CS"/>
              </w:rPr>
            </w:pPr>
            <w:r>
              <w:rPr>
                <w:rFonts w:ascii="Times New Roman" w:hAnsi="Times New Roman"/>
                <w:color w:val="000000" w:themeColor="text1"/>
                <w:lang w:val="sr-Cyrl-RS"/>
              </w:rPr>
              <w:t>мај</w:t>
            </w:r>
          </w:p>
          <w:p w:rsidR="0072039A" w:rsidRDefault="0072039A">
            <w:pPr>
              <w:pStyle w:val="TableParagraph"/>
              <w:tabs>
                <w:tab w:val="left" w:pos="274"/>
              </w:tabs>
              <w:autoSpaceDE w:val="0"/>
              <w:autoSpaceDN w:val="0"/>
              <w:ind w:left="360"/>
              <w:rPr>
                <w:rFonts w:ascii="Times New Roman" w:hAnsi="Times New Roman"/>
                <w:color w:val="000000" w:themeColor="text1"/>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rPr>
              <w:t>текстуална наставна</w:t>
            </w:r>
            <w:r>
              <w:rPr>
                <w:rFonts w:ascii="Times New Roman" w:hAnsi="Times New Roman" w:cs="Times New Roman"/>
                <w:spacing w:val="-4"/>
              </w:rPr>
              <w:t xml:space="preserve"> </w:t>
            </w:r>
            <w:r>
              <w:rPr>
                <w:rFonts w:ascii="Times New Roman" w:hAnsi="Times New Roman" w:cs="Times New Roman"/>
              </w:rPr>
              <w:t>средства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табла</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презентације</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радни листови</w:t>
            </w:r>
          </w:p>
        </w:tc>
        <w:tc>
          <w:tcPr>
            <w:tcW w:w="3300" w:type="dxa"/>
            <w:gridSpan w:val="8"/>
            <w:tcBorders>
              <w:top w:val="single" w:sz="4" w:space="0" w:color="auto"/>
              <w:left w:val="single" w:sz="4" w:space="0" w:color="auto"/>
              <w:bottom w:val="double" w:sz="4" w:space="0" w:color="auto"/>
              <w:right w:val="single" w:sz="4" w:space="0" w:color="auto"/>
            </w:tcBorders>
          </w:tcPr>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Српски језик и књижевност</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CS"/>
              </w:rPr>
              <w:t>Рачуноводство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Предузетништво</w:t>
            </w:r>
          </w:p>
          <w:p w:rsidR="0072039A" w:rsidRDefault="00F46425">
            <w:pPr>
              <w:numPr>
                <w:ilvl w:val="0"/>
                <w:numId w:val="22"/>
              </w:numPr>
              <w:spacing w:after="0" w:line="240" w:lineRule="auto"/>
              <w:rPr>
                <w:rFonts w:ascii="Times New Roman" w:hAnsi="Times New Roman" w:cs="Times New Roman"/>
                <w:lang w:val="sr-Cyrl-CS"/>
              </w:rPr>
            </w:pPr>
            <w:r>
              <w:rPr>
                <w:rFonts w:ascii="Times New Roman" w:hAnsi="Times New Roman" w:cs="Times New Roman"/>
                <w:lang w:val="sr-Cyrl-RS"/>
              </w:rPr>
              <w:t>Финансијско-рачуноводствена обука</w:t>
            </w:r>
            <w:r>
              <w:rPr>
                <w:rFonts w:ascii="Times New Roman" w:hAnsi="Times New Roman" w:cs="Times New Roman"/>
                <w:lang w:val="sr-Cyrl-CS"/>
              </w:rPr>
              <w:t xml:space="preserve"> </w:t>
            </w:r>
          </w:p>
        </w:tc>
        <w:tc>
          <w:tcPr>
            <w:tcW w:w="4928"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Усмено излагање</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Домаћи задаци</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Финансијско 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Финансијско-рачуноводствена обука</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Четврти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155 + 90 блок  -  укупно 245</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5</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ind w:left="288"/>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w:t>
            </w:r>
          </w:p>
        </w:tc>
      </w:tr>
      <w:tr w:rsidR="0072039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Рачуноводствени послови спољно-трговинског и услужног П.Д.</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евиденцију набавке и продаје робе у </w:t>
            </w:r>
            <w:r>
              <w:rPr>
                <w:rFonts w:ascii="Times New Roman" w:eastAsia="Times New Roman" w:hAnsi="Times New Roman" w:cs="Times New Roman"/>
                <w:lang w:val="sr-Cyrl-RS"/>
              </w:rPr>
              <w:t xml:space="preserve">спољно-трговинској размени </w:t>
            </w:r>
            <w:r>
              <w:rPr>
                <w:rFonts w:ascii="Times New Roman" w:eastAsia="Times New Roman" w:hAnsi="Times New Roman" w:cs="Times New Roman"/>
                <w:lang w:val="sr-Cyrl-CS"/>
              </w:rPr>
              <w:t xml:space="preserve">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састављање и евидентирање </w:t>
            </w:r>
            <w:r>
              <w:rPr>
                <w:rFonts w:ascii="Times New Roman" w:eastAsia="Times New Roman" w:hAnsi="Times New Roman" w:cs="Times New Roman"/>
                <w:lang w:val="sr-Cyrl-RS"/>
              </w:rPr>
              <w:t>увозног и извозног посла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Оспособљавање ученика за </w:t>
            </w:r>
            <w:r>
              <w:rPr>
                <w:rFonts w:ascii="Times New Roman" w:eastAsia="Times New Roman" w:hAnsi="Times New Roman" w:cs="Times New Roman"/>
                <w:lang w:val="sr-Cyrl-RS"/>
              </w:rPr>
              <w:t>обављање кореспонденције и комуникације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Оспосољавање ученика за обављање иностраног платног промета, обрачун и евиденцију курсних разлика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за повезивање теоријских и практичних знања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Подстицање ученика за коришћење књиговодственог софтвера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основних радних навика и интереса за даљи проофесионални развој</w:t>
            </w:r>
          </w:p>
          <w:p w:rsidR="001B01FB" w:rsidRDefault="001B01FB" w:rsidP="001B01FB">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40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Планира активности и прати њихову  реализацију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Спроведе поступке контроле, сортирања и архивирања књиговодствене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важећи контни оквир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Примени важеће законске прописе из области рачуноводства и спољно-трговинског пословања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у аналитичкој и синтетичкој евиденцији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Евидентира куповину и продају сталних средстава и ситног инвентара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рачуноводствену амортизацију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Евидентира </w:t>
            </w:r>
            <w:r>
              <w:rPr>
                <w:rFonts w:ascii="Times New Roman" w:eastAsia="Times New Roman" w:hAnsi="Times New Roman" w:cs="Times New Roman"/>
                <w:lang w:val="sr-Cyrl-RS"/>
              </w:rPr>
              <w:t>набавку и продају робе у земљи и инострансту у робном и финансијском књиоводству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курсне разлике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Усаласи аналитичке и синтетичке евиденције робе, купаца и добављача на домаћем и ино тржишту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вишкове и мањкове по попису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нивелације цена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и пошаље ИОС</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ОРЦ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изводе банке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дневне промене у благајни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измирење обавеза и наплату потраживања по основу орачунских плаћања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настале промене по основу издатих и примљених меница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наплате и исплате са иностранством</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Орачуна и књижи ПДВ</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обрачун и исплату зарада и накнада из зарада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lastRenderedPageBreak/>
              <w:t>Књижи обрачун пореза и доприноса на примања физичких лица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Књижи расходе и приходе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Провери исправност књижења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закључни лист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Одложи и чва документацију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Ради у тиму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и презентује изветај о 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Изврши периодичну заштиту и чување података</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полугодиште</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w:t>
            </w:r>
            <w:r>
              <w:rPr>
                <w:rFonts w:ascii="Times New Roman" w:eastAsia="Times New Roman" w:hAnsi="Times New Roman" w:cs="Times New Roman"/>
                <w:lang w:val="sr-Cyrl-RS"/>
              </w:rPr>
              <w:t>г</w:t>
            </w:r>
            <w:r>
              <w:rPr>
                <w:rFonts w:ascii="Times New Roman" w:eastAsia="Times New Roman" w:hAnsi="Times New Roman" w:cs="Times New Roman"/>
                <w:lang w:val="sr-Cyrl-CS"/>
              </w:rPr>
              <w:t>рупа предмета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 xml:space="preserve">Финансијски </w:t>
            </w:r>
            <w:r>
              <w:rPr>
                <w:rFonts w:ascii="Times New Roman" w:eastAsia="Times New Roman" w:hAnsi="Times New Roman" w:cs="Times New Roman"/>
                <w:b/>
                <w:sz w:val="24"/>
                <w:szCs w:val="24"/>
                <w:lang w:val="sr-Cyrl-CS"/>
              </w:rPr>
              <w:t xml:space="preserve"> послови </w:t>
            </w:r>
            <w:r>
              <w:rPr>
                <w:rFonts w:ascii="Times New Roman" w:eastAsia="Times New Roman" w:hAnsi="Times New Roman" w:cs="Times New Roman"/>
                <w:b/>
                <w:sz w:val="24"/>
                <w:szCs w:val="24"/>
                <w:lang w:val="sr-Cyrl-RS"/>
              </w:rPr>
              <w:t xml:space="preserve">спољно -  </w:t>
            </w:r>
            <w:r>
              <w:rPr>
                <w:rFonts w:ascii="Times New Roman" w:eastAsia="Times New Roman" w:hAnsi="Times New Roman" w:cs="Times New Roman"/>
                <w:b/>
                <w:sz w:val="24"/>
                <w:szCs w:val="24"/>
                <w:lang w:val="sr-Cyrl-CS"/>
              </w:rPr>
              <w:t>трговинског и услужног П.Д.</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ученика за обављање послова књиговодствене евиденције насталих пословних промена у услужном и трговинском П.Д.</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Развијање вештина у обављању рачуноводствених послова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Развијење вештина оранизовања, обрачуна, праћења, контроле и анализе пословања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Подстицање ученика за коришћење књиговодственог </w:t>
            </w:r>
            <w:r>
              <w:rPr>
                <w:rFonts w:ascii="Times New Roman" w:eastAsia="Times New Roman" w:hAnsi="Times New Roman" w:cs="Times New Roman"/>
                <w:lang w:val="sr-Cyrl-CS"/>
              </w:rPr>
              <w:lastRenderedPageBreak/>
              <w:t>софтвера</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основних радних навика и интереса за даљи професионални развој</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lastRenderedPageBreak/>
              <w:t>4</w:t>
            </w:r>
            <w:r>
              <w:rPr>
                <w:rFonts w:ascii="Times New Roman" w:eastAsia="Times New Roman" w:hAnsi="Times New Roman" w:cs="Times New Roman"/>
                <w:b/>
                <w:sz w:val="24"/>
                <w:szCs w:val="24"/>
              </w:rPr>
              <w:t>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CS"/>
              </w:rPr>
              <w:t>4</w:t>
            </w:r>
            <w:r>
              <w:rPr>
                <w:rFonts w:ascii="Times New Roman" w:eastAsia="Times New Roman" w:hAnsi="Times New Roman" w:cs="Times New Roman"/>
                <w:b/>
                <w:sz w:val="24"/>
                <w:szCs w:val="24"/>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 активности користећи софтвер и друга средства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Спроведе поступак контроле, сортирања и архивирања документације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важећи контни оквир</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важеће законске прописи у области рачуноводства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рачуноводствена начела и принципе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налог за књижење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у аналитичкој и синтетичкој евиденцији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куповину и продају основних средстава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рачуноводствену амортизацију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набавку канцеларијског материјала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Евидентира набавку и продају робе у робном и финансијском књиговодству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Ажурира лагер листу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Усагласи аналитичку и синтетичку евиденцију робе, купаца и добављача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и прокњижи мањкове и викове робе по попису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нивелације цена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 пошаље ИОС-е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Израчуна и прокњижи ОРЦ</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извод банке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дневне промене на блаајни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Књижи измирења обавеза и </w:t>
            </w:r>
            <w:r>
              <w:rPr>
                <w:rFonts w:ascii="Times New Roman" w:eastAsia="Times New Roman" w:hAnsi="Times New Roman" w:cs="Times New Roman"/>
                <w:lang w:val="sr-Cyrl-CS"/>
              </w:rPr>
              <w:lastRenderedPageBreak/>
              <w:t>потраживања наа основу обрачунских плаћања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настале промене по основу пријема, издавања, наплате и исплате менице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обрачун ПДВ-а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обрачун и исплату зарада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порезе и доприносе по основу примања физичких лица и њихове нето износе (уговори ван радног односа, превоз са посла и на посао, дневнице, ауторски хонорари)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Књижи расходе и приходе</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Провери исправност књижења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Изврши предзакључна књижења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закључни лист</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Одложи и чува документацију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и презентује извештај о свом раду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Изврши периодичну заштиту електронских података  </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rsidP="0015633F">
            <w:pPr>
              <w:numPr>
                <w:ilvl w:val="0"/>
                <w:numId w:val="16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rPr>
            </w:pPr>
          </w:p>
          <w:p w:rsidR="0072039A" w:rsidRDefault="0072039A">
            <w:pPr>
              <w:spacing w:after="0" w:line="240" w:lineRule="auto"/>
              <w:ind w:left="170"/>
              <w:rPr>
                <w:rFonts w:ascii="Times New Roman" w:eastAsia="Times New Roman" w:hAnsi="Times New Roman" w:cs="Times New Roman"/>
              </w:rPr>
            </w:pP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Прво и 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група предмета </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72039A">
            <w:pPr>
              <w:spacing w:after="0" w:line="240" w:lineRule="auto"/>
              <w:ind w:left="360"/>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rsidP="001B01FB">
            <w:pPr>
              <w:numPr>
                <w:ilvl w:val="0"/>
                <w:numId w:val="62"/>
              </w:numPr>
              <w:tabs>
                <w:tab w:val="clear" w:pos="360"/>
              </w:tabs>
              <w:spacing w:after="0" w:line="240" w:lineRule="auto"/>
              <w:rPr>
                <w:rFonts w:ascii="Times New Roman" w:eastAsia="Times New Roman" w:hAnsi="Times New Roman" w:cs="Times New Roman"/>
                <w:lang w:val="sr-Cyrl-CS"/>
              </w:rPr>
            </w:pPr>
            <w:r w:rsidRPr="001B01FB">
              <w:rPr>
                <w:rFonts w:ascii="Times New Roman" w:eastAsia="Times New Roman" w:hAnsi="Times New Roman" w:cs="Times New Roman"/>
                <w:lang w:val="sr-Cyrl-CS"/>
              </w:rPr>
              <w:t>Есеји</w:t>
            </w: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Састављање финансијских извештаја и анализа пословања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Развијање вештина у обављању послова припреме и израде финансијских извештаја П.Д.</w:t>
            </w:r>
          </w:p>
          <w:p w:rsidR="0072039A" w:rsidRDefault="00F46425" w:rsidP="001B01FB">
            <w:pPr>
              <w:numPr>
                <w:ilvl w:val="0"/>
                <w:numId w:val="60"/>
              </w:numPr>
              <w:spacing w:after="0" w:line="240" w:lineRule="auto"/>
              <w:rPr>
                <w:rFonts w:ascii="Times New Roman" w:eastAsia="Times New Roman" w:hAnsi="Times New Roman" w:cs="Times New Roman"/>
                <w:lang w:val="sr-Cyrl-CS"/>
              </w:rPr>
            </w:pPr>
            <w:r w:rsidRPr="001B01FB">
              <w:rPr>
                <w:rFonts w:ascii="Times New Roman" w:eastAsia="Times New Roman" w:hAnsi="Times New Roman" w:cs="Times New Roman"/>
                <w:lang w:val="sr-Cyrl-RS"/>
              </w:rPr>
              <w:t>Развијање вештина организовања, обрачуна, праћења, контроле и анализе пословања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40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RS"/>
              </w:rPr>
              <w:t>40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rsidTr="001B01FB">
        <w:trPr>
          <w:trHeight w:val="252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Припрема податке за израду финансијских извештаја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Усагласи аналитичке и синтетичке евиденције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Креира и пошаље ИОС-е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Попише средства и утврди евентуалне разлике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Сведе књиговодствено на стварно стање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орачун амортизације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Изврши обрачун пореске амортизације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Закључни лист</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Састави Порески биланс</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Састави Биланс стања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Састави иланс успеха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Састави Статистички извештај за П.Д. задруге и предузетникее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општи рацио ликвидности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ригорозни рацио ликвидности</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коефициент орта залиха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просечан период залиха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коефициент обрата добављача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просечан период наплате потраживања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 xml:space="preserve">Израчуна однос позајмљених према </w:t>
            </w:r>
            <w:r>
              <w:rPr>
                <w:rFonts w:ascii="Times New Roman" w:eastAsia="Times New Roman" w:hAnsi="Times New Roman" w:cs="Times New Roman"/>
                <w:bCs/>
                <w:lang w:val="sr-Cyrl-RS"/>
              </w:rPr>
              <w:lastRenderedPageBreak/>
              <w:t>укупним средствима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коефициент покрића камате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стопу приноса на пословна средства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Израчуна стопу приноса на сопствени капитал</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Састави извешштај о пословању у коме ће дати објашњења за израчунате показатеље</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rPr>
            </w:pPr>
          </w:p>
          <w:p w:rsidR="0072039A" w:rsidRDefault="0072039A">
            <w:pPr>
              <w:spacing w:after="0" w:line="240" w:lineRule="auto"/>
              <w:ind w:left="360"/>
              <w:rPr>
                <w:rFonts w:ascii="Times New Roman" w:eastAsia="Times New Roman" w:hAnsi="Times New Roman" w:cs="Times New Roman"/>
                <w:lang w:val="sr-Cyrl-BA"/>
              </w:rPr>
            </w:pP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група предмета </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72039A">
            <w:pPr>
              <w:spacing w:after="0" w:line="240" w:lineRule="auto"/>
              <w:rPr>
                <w:rFonts w:ascii="Times New Roman" w:eastAsia="Times New Roman" w:hAnsi="Times New Roman" w:cs="Times New Roman"/>
                <w:lang w:val="sr-Cyrl-CS"/>
              </w:rPr>
            </w:pP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rsidP="0015633F">
            <w:pPr>
              <w:numPr>
                <w:ilvl w:val="0"/>
                <w:numId w:val="16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rPr>
          <w:trHeight w:val="960"/>
        </w:trPr>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Коришћење књиговодственог софтвера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RS"/>
              </w:rPr>
              <w:t>Оспособљавање ученика за коришћење књиоводствено софтвера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35</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35</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Исходи</w:t>
            </w:r>
          </w:p>
          <w:p w:rsidR="0072039A" w:rsidRDefault="0072039A">
            <w:pPr>
              <w:spacing w:after="0" w:line="240" w:lineRule="auto"/>
              <w:jc w:val="center"/>
              <w:rPr>
                <w:rFonts w:ascii="Times New Roman" w:eastAsia="Times New Roman" w:hAnsi="Times New Roman" w:cs="Times New Roman"/>
                <w:b/>
                <w:sz w:val="24"/>
                <w:szCs w:val="24"/>
                <w:lang w:val="sr-Cyrl-R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Унесе податке у програм за КПР</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Унесе податке у прогграм за налог за пријем и пријеммницу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Састави калкулацију продајне цене робе у књиговодственом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Припреми податке за унос у робно књиговодство</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lastRenderedPageBreak/>
              <w:t>Унесе податке у програм у КИР</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Припреми податке за орачун зарада у књиговодственом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Припреми податке за орачун пореза и доприноса на примања физичких лица</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Класификује податке за орачун рачуноводствене амортизције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Класификује податке за орачун пореске амортизције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Ажурира податке за књиго основних средстава у књиговодственом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Унесе податке за спровођење благајничког пословања у књиговодственом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Спроведе плаћања кроз књиоводствени програм</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Савлада технику уноса података за књижење у књиоводственом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Припреми финансијске извештаје у књиговодственом програму</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sz w:val="22"/>
                <w:szCs w:val="22"/>
                <w:lang w:val="sr-Cyrl-RS"/>
              </w:rPr>
              <w:t>Процени предности еллектронске обраде података</w:t>
            </w: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14"/>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Комбиновани</w:t>
            </w:r>
          </w:p>
          <w:p w:rsidR="0072039A" w:rsidRDefault="0072039A">
            <w:pPr>
              <w:spacing w:after="0" w:line="240" w:lineRule="auto"/>
              <w:ind w:left="170"/>
              <w:rPr>
                <w:rFonts w:ascii="Times New Roman" w:eastAsia="Times New Roman" w:hAnsi="Times New Roman" w:cs="Times New Roman"/>
              </w:rPr>
            </w:pPr>
          </w:p>
          <w:p w:rsidR="0072039A" w:rsidRDefault="0072039A">
            <w:pPr>
              <w:tabs>
                <w:tab w:val="left" w:pos="170"/>
              </w:tabs>
              <w:spacing w:after="0" w:line="240" w:lineRule="auto"/>
              <w:ind w:left="170"/>
              <w:rPr>
                <w:rFonts w:ascii="Times New Roman" w:eastAsia="Times New Roman" w:hAnsi="Times New Roman" w:cs="Times New Roman"/>
                <w:b/>
                <w:sz w:val="24"/>
                <w:szCs w:val="24"/>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Вербална (монолошко-дијалошка)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Практичан рад</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rsidP="0015633F">
            <w:pPr>
              <w:numPr>
                <w:ilvl w:val="0"/>
                <w:numId w:val="16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Комбинована</w:t>
            </w:r>
          </w:p>
          <w:p w:rsidR="0072039A" w:rsidRDefault="0072039A">
            <w:pPr>
              <w:spacing w:after="0" w:line="240" w:lineRule="auto"/>
              <w:ind w:left="360"/>
              <w:rPr>
                <w:rFonts w:ascii="Times New Roman" w:eastAsia="Times New Roman" w:hAnsi="Times New Roman" w:cs="Times New Roman"/>
                <w:b/>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lang w:val="sr-Cyrl-CS"/>
              </w:rPr>
              <w:t>Друго полугодиште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p w:rsidR="001B01FB" w:rsidRDefault="001B01FB" w:rsidP="001B01FB">
            <w:pPr>
              <w:spacing w:after="0" w:line="240" w:lineRule="auto"/>
              <w:rPr>
                <w:rFonts w:ascii="Times New Roman" w:eastAsia="Times New Roman" w:hAnsi="Times New Roman" w:cs="Times New Roman"/>
                <w:lang w:val="sr-Cyrl-CS"/>
              </w:rPr>
            </w:pPr>
          </w:p>
        </w:tc>
        <w:tc>
          <w:tcPr>
            <w:tcW w:w="3244" w:type="dxa"/>
            <w:gridSpan w:val="1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Економска група предмета </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p w:rsidR="0072039A" w:rsidRDefault="0072039A" w:rsidP="0015633F">
            <w:pPr>
              <w:numPr>
                <w:ilvl w:val="0"/>
                <w:numId w:val="167"/>
              </w:numPr>
              <w:spacing w:after="0" w:line="240" w:lineRule="auto"/>
              <w:rPr>
                <w:rFonts w:ascii="Times New Roman" w:eastAsia="Times New Roman" w:hAnsi="Times New Roman" w:cs="Times New Roman"/>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Практични радови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 на часу</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 и усмена излаања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задаци</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Есеји</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БЛОК НАСТАВА</w:t>
            </w: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Пословање у реалном спољно-трговинском П.Д</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Развијање компетениција, вештина и способности за самостално обављање послова у реалном П.Д.</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b/>
                <w:bCs/>
                <w:sz w:val="24"/>
                <w:szCs w:val="24"/>
                <w:lang w:val="sr-Cyrl-RS"/>
              </w:rPr>
              <w:t>90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90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BodyText3"/>
              <w:numPr>
                <w:ilvl w:val="0"/>
                <w:numId w:val="170"/>
              </w:numPr>
              <w:spacing w:after="0" w:line="240" w:lineRule="auto"/>
              <w:rPr>
                <w:rFonts w:ascii="Times New Roman" w:hAnsi="Times New Roman"/>
                <w:bCs/>
                <w:sz w:val="22"/>
                <w:szCs w:val="22"/>
                <w:lang w:val="sr-Cyrl-CS"/>
              </w:rPr>
            </w:pPr>
            <w:r>
              <w:rPr>
                <w:rFonts w:ascii="Times New Roman" w:hAnsi="Times New Roman"/>
                <w:bCs/>
                <w:sz w:val="22"/>
                <w:szCs w:val="22"/>
                <w:lang w:val="sr-Cyrl-RS"/>
              </w:rPr>
              <w:t>Представи основне податке о реалном П.Д.</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Представи организациону структуру реалног П.Д.</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Учествује у састављању пореских извештаја</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Саставља финансијске извештаје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Спроведе попис имовине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Сагледа однос П.Д. и његовог окружења</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Сагледа токове кретања увозно-извозне документације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Анализира показатеље ликвидности, пословне активноти и показатеље финансијске структуре</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Анализира показатеље профитабилности и тржишне вредности</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Објасни извештај пословања реалног П.Д.</w:t>
            </w:r>
          </w:p>
          <w:p w:rsidR="0072039A"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Упореди рад реалног и виртуелног П.Д.</w:t>
            </w:r>
          </w:p>
          <w:p w:rsidR="001B01FB" w:rsidRPr="001B01FB" w:rsidRDefault="00F46425" w:rsidP="0015633F">
            <w:pPr>
              <w:pStyle w:val="BodyText3"/>
              <w:numPr>
                <w:ilvl w:val="0"/>
                <w:numId w:val="170"/>
              </w:numPr>
              <w:spacing w:after="0" w:line="240" w:lineRule="auto"/>
              <w:rPr>
                <w:rFonts w:ascii="Times New Roman" w:hAnsi="Times New Roman"/>
                <w:sz w:val="22"/>
                <w:szCs w:val="22"/>
                <w:lang w:val="sr-Cyrl-CS"/>
              </w:rPr>
            </w:pPr>
            <w:r>
              <w:rPr>
                <w:rFonts w:ascii="Times New Roman" w:hAnsi="Times New Roman"/>
                <w:bCs/>
                <w:sz w:val="22"/>
                <w:szCs w:val="22"/>
                <w:lang w:val="sr-Cyrl-RS"/>
              </w:rPr>
              <w:t>Процени свој рад у односу на претходну одину</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9"/>
              </w:numPr>
              <w:spacing w:after="0" w:line="240" w:lineRule="auto"/>
              <w:rPr>
                <w:rFonts w:ascii="Times New Roman" w:eastAsia="Times New Roman" w:hAnsi="Times New Roman" w:cs="Times New Roman"/>
                <w:bCs/>
                <w:lang w:val="sr-Cyrl-BA"/>
              </w:rPr>
            </w:pPr>
            <w:r>
              <w:rPr>
                <w:rFonts w:ascii="Times New Roman" w:eastAsia="Times New Roman" w:hAnsi="Times New Roman" w:cs="Times New Roman"/>
                <w:bCs/>
                <w:lang w:val="sr-Cyrl-RS"/>
              </w:rPr>
              <w:t>Практичан рад</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66"/>
              </w:numPr>
              <w:spacing w:after="0" w:line="240" w:lineRule="auto"/>
              <w:rPr>
                <w:rFonts w:ascii="Times New Roman" w:eastAsia="Times New Roman" w:hAnsi="Times New Roman" w:cs="Times New Roman"/>
                <w:bCs/>
                <w:lang w:val="sr-Cyrl-CS"/>
              </w:rPr>
            </w:pPr>
            <w:r>
              <w:rPr>
                <w:rFonts w:ascii="Times New Roman" w:eastAsia="Times New Roman" w:hAnsi="Times New Roman" w:cs="Times New Roman"/>
                <w:bCs/>
                <w:lang w:val="sr-Cyrl-RS"/>
              </w:rPr>
              <w:t>Практичан рад</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1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Прво и друго полуодиште</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Текстуална – оригинална документација за књижење</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Техничка – рачунар, штампач, видео бим, табла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Контни план, важећи законски прописи</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рупа предмета</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Енглески језик</w:t>
            </w:r>
          </w:p>
          <w:p w:rsidR="0072039A" w:rsidRDefault="00F46425" w:rsidP="0015633F">
            <w:pPr>
              <w:numPr>
                <w:ilvl w:val="0"/>
                <w:numId w:val="1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информатика</w:t>
            </w:r>
          </w:p>
          <w:p w:rsidR="0072039A" w:rsidRDefault="00F46425" w:rsidP="0015633F">
            <w:pPr>
              <w:numPr>
                <w:ilvl w:val="0"/>
                <w:numId w:val="167"/>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Математика</w:t>
            </w: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bCs/>
                <w:lang w:val="sr-Cyrl-RS"/>
              </w:rPr>
              <w:t>Дневник практичне наставе</w:t>
            </w:r>
          </w:p>
        </w:tc>
      </w:tr>
    </w:tbl>
    <w:p w:rsidR="0072039A" w:rsidRDefault="0072039A">
      <w:pPr>
        <w:spacing w:after="0" w:line="240" w:lineRule="auto"/>
        <w:rPr>
          <w:rFonts w:ascii="Times New Roman" w:hAnsi="Times New Roman" w:cs="Times New Roman"/>
          <w:b/>
          <w:sz w:val="24"/>
          <w:szCs w:val="24"/>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334"/>
        <w:gridCol w:w="1512"/>
        <w:gridCol w:w="1862"/>
        <w:gridCol w:w="64"/>
        <w:gridCol w:w="8"/>
        <w:gridCol w:w="170"/>
        <w:gridCol w:w="839"/>
        <w:gridCol w:w="195"/>
        <w:gridCol w:w="141"/>
        <w:gridCol w:w="879"/>
        <w:gridCol w:w="113"/>
        <w:gridCol w:w="891"/>
        <w:gridCol w:w="372"/>
        <w:gridCol w:w="366"/>
        <w:gridCol w:w="951"/>
        <w:gridCol w:w="1123"/>
        <w:gridCol w:w="23"/>
        <w:gridCol w:w="205"/>
        <w:gridCol w:w="719"/>
        <w:gridCol w:w="1191"/>
      </w:tblGrid>
      <w:tr w:rsidR="0072039A">
        <w:trPr>
          <w:gridAfter w:val="2"/>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16"/>
            <w:tcBorders>
              <w:top w:val="doub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Финансијско- рачуноводствени техничар</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Предузетништво</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62</w:t>
            </w:r>
          </w:p>
        </w:tc>
      </w:tr>
      <w:tr w:rsidR="0072039A">
        <w:trPr>
          <w:gridAfter w:val="2"/>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16"/>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2"/>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16"/>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Предузетништво - уџбеник за 3. и 4. разред средње стручне школе, Дата Статус 2012 – Светислав Пауновић</w:t>
            </w:r>
          </w:p>
        </w:tc>
      </w:tr>
      <w:tr w:rsidR="0072039A">
        <w:trPr>
          <w:gridAfter w:val="2"/>
          <w:wAfter w:w="1910" w:type="dxa"/>
        </w:trPr>
        <w:tc>
          <w:tcPr>
            <w:tcW w:w="12676" w:type="dxa"/>
            <w:gridSpan w:val="19"/>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008"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Основи предузетништва</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Развијање пословних и предузетничких знања, вештина и понашања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Развијање предузетничких вредности и способности да се препозна предузетничка могућност у пословном окружењу</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Подстицање пословног и предузетничког начина размишљања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формулисање и процену пословних идеја</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Оспособљавање за самозапошљавање</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Развијање способности комуникације са окружењем и тимског рада</w:t>
            </w:r>
          </w:p>
          <w:p w:rsidR="001B01FB" w:rsidRDefault="001B01FB">
            <w:pPr>
              <w:spacing w:after="0" w:line="240" w:lineRule="auto"/>
              <w:ind w:left="170"/>
              <w:rPr>
                <w:rFonts w:ascii="Times New Roman" w:eastAsia="Times New Roman" w:hAnsi="Times New Roman" w:cs="Times New Roman"/>
                <w:lang w:val="sr-Cyrl-CS"/>
              </w:rPr>
            </w:pPr>
          </w:p>
          <w:p w:rsidR="001B01FB" w:rsidRDefault="001B01FB">
            <w:pPr>
              <w:spacing w:after="0" w:line="240" w:lineRule="auto"/>
              <w:ind w:left="170"/>
              <w:rPr>
                <w:rFonts w:ascii="Times New Roman" w:eastAsia="Times New Roman" w:hAnsi="Times New Roman" w:cs="Times New Roman"/>
                <w:lang w:val="sr-Cyrl-CS"/>
              </w:rPr>
            </w:pPr>
          </w:p>
          <w:p w:rsidR="001B01FB" w:rsidRDefault="001B01FB">
            <w:pPr>
              <w:spacing w:after="0" w:line="240" w:lineRule="auto"/>
              <w:ind w:left="170"/>
              <w:rPr>
                <w:rFonts w:ascii="Times New Roman" w:eastAsia="Times New Roman" w:hAnsi="Times New Roman" w:cs="Times New Roman"/>
                <w:lang w:val="sr-Cyrl-CS"/>
              </w:rPr>
            </w:pPr>
          </w:p>
          <w:p w:rsidR="001B01FB" w:rsidRDefault="001B01FB">
            <w:pPr>
              <w:spacing w:after="0" w:line="240" w:lineRule="auto"/>
              <w:ind w:left="170"/>
              <w:rPr>
                <w:rFonts w:ascii="Times New Roman" w:eastAsia="Times New Roman" w:hAnsi="Times New Roman" w:cs="Times New Roman"/>
                <w:lang w:val="sr-Cyrl-CS"/>
              </w:rPr>
            </w:pPr>
          </w:p>
          <w:p w:rsidR="001B01FB" w:rsidRDefault="001B01FB">
            <w:pPr>
              <w:spacing w:after="0" w:line="240" w:lineRule="auto"/>
              <w:ind w:left="170"/>
              <w:rPr>
                <w:rFonts w:ascii="Times New Roman" w:eastAsia="Times New Roman" w:hAnsi="Times New Roman" w:cs="Times New Roman"/>
                <w:lang w:val="sr-Cyrl-CS"/>
              </w:rPr>
            </w:pPr>
          </w:p>
          <w:p w:rsidR="001B01FB" w:rsidRDefault="001B01FB">
            <w:pPr>
              <w:spacing w:after="0" w:line="240" w:lineRule="auto"/>
              <w:ind w:left="170"/>
              <w:rPr>
                <w:rFonts w:ascii="Times New Roman" w:eastAsia="Times New Roman" w:hAnsi="Times New Roman" w:cs="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44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 завршетку модула ученик ће бити у стању да: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предузетништва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-утврди значај предузетништва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карактеристике предузетника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мотивационих фактора у предузетништву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доведе у везу појмове иновативност , предузимљивост и предузетништво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адекватне примере предузетништва из локалног окружења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разликује корпоративно и социјално предузетништво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правне форме за регистрацију пословних субјеката у Србији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опише основне кораке у процесу регистрације  привредних субјеката у Србији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наведе институције за подршку предузетништву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облике нефинансијске и финансијске подршке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могуће начине финансирања сопствене делатности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суштину основних функција менаџмента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особине успешног менаџера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изабере прикладну организациону форму привредне делатности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утврди значај ИКТ за савремено пословање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опише важност непрекидног иновирања производа или услуга</w:t>
            </w: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tc>
        <w:tc>
          <w:tcPr>
            <w:tcW w:w="2255"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lang w:val="sr-Cyrl-CS"/>
              </w:rPr>
            </w:pPr>
          </w:p>
        </w:tc>
        <w:tc>
          <w:tcPr>
            <w:tcW w:w="2440"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540"/>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метода</w:t>
            </w:r>
          </w:p>
          <w:p w:rsidR="0072039A" w:rsidRDefault="00F46425" w:rsidP="0015633F">
            <w:pPr>
              <w:pStyle w:val="ListParagraph"/>
              <w:numPr>
                <w:ilvl w:val="0"/>
                <w:numId w:val="125"/>
              </w:numPr>
              <w:rPr>
                <w:sz w:val="22"/>
                <w:szCs w:val="22"/>
                <w:lang w:val="sr-Cyrl-CS"/>
              </w:rPr>
            </w:pPr>
            <w:r>
              <w:rPr>
                <w:sz w:val="22"/>
                <w:szCs w:val="22"/>
                <w:lang w:val="sr-Cyrl-CS"/>
              </w:rPr>
              <w:t>метода активне наставе</w:t>
            </w: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 - децембар</w:t>
            </w:r>
          </w:p>
        </w:tc>
      </w:tr>
      <w:tr w:rsidR="0072039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6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57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446" w:type="dxa"/>
            <w:gridSpan w:val="4"/>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p w:rsidR="001B01FB" w:rsidRDefault="001B01FB" w:rsidP="001B01FB">
            <w:pPr>
              <w:spacing w:after="0" w:line="240" w:lineRule="auto"/>
              <w:rPr>
                <w:rFonts w:ascii="Times New Roman" w:eastAsia="Times New Roman" w:hAnsi="Times New Roman" w:cs="Times New Roman"/>
                <w:lang w:val="sr-Cyrl-CS"/>
              </w:rPr>
            </w:pPr>
          </w:p>
        </w:tc>
        <w:tc>
          <w:tcPr>
            <w:tcW w:w="3600" w:type="dxa"/>
            <w:gridSpan w:val="8"/>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Рачуноводство</w:t>
            </w:r>
          </w:p>
        </w:tc>
        <w:tc>
          <w:tcPr>
            <w:tcW w:w="4578" w:type="dxa"/>
            <w:gridSpan w:val="7"/>
            <w:tcBorders>
              <w:top w:val="single" w:sz="4" w:space="0" w:color="auto"/>
              <w:left w:val="single" w:sz="4" w:space="0" w:color="auto"/>
              <w:bottom w:val="double" w:sz="4" w:space="0" w:color="auto"/>
              <w:right w:val="double" w:sz="4" w:space="0" w:color="auto"/>
            </w:tcBorders>
            <w:vAlign w:val="center"/>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 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-домаћи задатак</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-израда презентација и презентовање</w:t>
            </w:r>
          </w:p>
        </w:tc>
      </w:tr>
      <w:tr w:rsidR="0072039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8"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Пословни план</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-Оспособљавање за израду пословног плана мале фирме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Развијање навика и умешности у коришћењу различитих извора знања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Развијање интереса за даљи професионални развој у складу са сопственим потребама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Подстицањње развоја личних и професионалних ставова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32</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32</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8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3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По завршетку модула ученик ће бити у стању да: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креативне технике избора пословне идеје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-користи механизам процене пословних идеја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вреднује пословне идеје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анализира садржај и значај бизнис плана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објасни значај планирања и селекције људских ресурса за потребе организације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утврди основне елементе производног плана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истражи међусобно деловање фактора који </w:t>
            </w:r>
            <w:r>
              <w:rPr>
                <w:rFonts w:ascii="Times New Roman" w:eastAsia="Times New Roman" w:hAnsi="Times New Roman" w:cs="Times New Roman"/>
                <w:lang w:val="sr-Cyrl-CS"/>
              </w:rPr>
              <w:lastRenderedPageBreak/>
              <w:t>утичу на тржиште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маркетинг план</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-састави биланс стања и биланс успеха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на примеру појам и  врсте трошкова, цену коштања и инвестиције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израчуна преломну тачку рентабилности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објасни токове готовине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припреми бизнис план уз подршку наставника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изради бизнис план за сопствену пословну идеју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презентује бизнис план</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-оцени сопствени бизнис план на основу задатих критеријума</w:t>
            </w:r>
          </w:p>
        </w:tc>
        <w:tc>
          <w:tcPr>
            <w:tcW w:w="2219"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5"/>
              </w:numPr>
              <w:spacing w:after="0" w:line="240" w:lineRule="auto"/>
              <w:rPr>
                <w:rFonts w:ascii="Times New Roman" w:hAnsi="Times New Roman" w:cs="Times New Roman"/>
                <w:lang w:val="sr-Cyrl-CS"/>
              </w:rPr>
            </w:pPr>
            <w:r>
              <w:rPr>
                <w:rFonts w:ascii="Times New Roman" w:hAnsi="Times New Roman" w:cs="Times New Roman"/>
                <w:lang w:val="sr-Cyrl-CS"/>
              </w:rPr>
              <w:lastRenderedPageBreak/>
              <w:t>фронтални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групни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индивидуални</w:t>
            </w:r>
          </w:p>
          <w:p w:rsidR="0072039A" w:rsidRDefault="00F46425">
            <w:pPr>
              <w:numPr>
                <w:ilvl w:val="0"/>
                <w:numId w:val="55"/>
              </w:numPr>
              <w:spacing w:after="0" w:line="240" w:lineRule="auto"/>
              <w:rPr>
                <w:rFonts w:ascii="Times New Roman" w:hAnsi="Times New Roman" w:cs="Times New Roman"/>
              </w:rPr>
            </w:pPr>
            <w:r>
              <w:rPr>
                <w:rFonts w:ascii="Times New Roman" w:hAnsi="Times New Roman" w:cs="Times New Roman"/>
                <w:lang w:val="sr-Cyrl-CS"/>
              </w:rPr>
              <w:t>рад у пару</w:t>
            </w:r>
          </w:p>
          <w:p w:rsidR="0072039A" w:rsidRDefault="0072039A">
            <w:pPr>
              <w:spacing w:after="0" w:line="240" w:lineRule="auto"/>
              <w:ind w:left="360"/>
              <w:rPr>
                <w:rFonts w:ascii="Times New Roman" w:eastAsia="Times New Roman" w:hAnsi="Times New Roman" w:cs="Times New Roman"/>
              </w:rPr>
            </w:pPr>
          </w:p>
        </w:tc>
        <w:tc>
          <w:tcPr>
            <w:tcW w:w="2812"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15"/>
              </w:numPr>
              <w:spacing w:after="0" w:line="240" w:lineRule="auto"/>
              <w:ind w:left="540"/>
              <w:rPr>
                <w:rFonts w:ascii="Times New Roman" w:hAnsi="Times New Roman" w:cs="Times New Roman"/>
                <w:lang w:val="sr-Cyrl-CS"/>
              </w:rPr>
            </w:pPr>
            <w:r>
              <w:rPr>
                <w:rFonts w:ascii="Times New Roman" w:hAnsi="Times New Roman" w:cs="Times New Roman"/>
                <w:lang w:val="sr-Cyrl-CS"/>
              </w:rPr>
              <w:t>монолошко – дијалошка</w:t>
            </w:r>
          </w:p>
          <w:p w:rsidR="0072039A" w:rsidRDefault="00F46425" w:rsidP="0015633F">
            <w:pPr>
              <w:pStyle w:val="ListParagraph"/>
              <w:numPr>
                <w:ilvl w:val="0"/>
                <w:numId w:val="125"/>
              </w:numPr>
              <w:rPr>
                <w:sz w:val="22"/>
                <w:szCs w:val="22"/>
                <w:lang w:val="sr-Cyrl-CS"/>
              </w:rPr>
            </w:pPr>
            <w:r>
              <w:rPr>
                <w:sz w:val="22"/>
                <w:szCs w:val="22"/>
                <w:lang w:val="sr-Cyrl-CS"/>
              </w:rPr>
              <w:t>текст метода</w:t>
            </w:r>
          </w:p>
          <w:p w:rsidR="0072039A" w:rsidRDefault="00F46425" w:rsidP="0015633F">
            <w:pPr>
              <w:pStyle w:val="ListParagraph"/>
              <w:numPr>
                <w:ilvl w:val="0"/>
                <w:numId w:val="125"/>
              </w:numPr>
              <w:rPr>
                <w:sz w:val="22"/>
                <w:szCs w:val="22"/>
                <w:lang w:val="sr-Cyrl-CS"/>
              </w:rPr>
            </w:pPr>
            <w:r>
              <w:rPr>
                <w:sz w:val="22"/>
                <w:szCs w:val="22"/>
                <w:lang w:val="sr-Cyrl-CS"/>
              </w:rPr>
              <w:t>метода активне наставе</w:t>
            </w:r>
          </w:p>
        </w:tc>
        <w:tc>
          <w:tcPr>
            <w:tcW w:w="2138" w:type="dxa"/>
            <w:gridSpan w:val="4"/>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мај</w:t>
            </w:r>
          </w:p>
        </w:tc>
      </w:tr>
      <w:tr w:rsidR="0072039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00"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950"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-материјал са интернета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 xml:space="preserve">-демонстрациона средства  </w:t>
            </w:r>
          </w:p>
          <w:p w:rsidR="0072039A" w:rsidRDefault="00F46425">
            <w:p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-мултимедијална, аудио и видео средства</w:t>
            </w:r>
          </w:p>
        </w:tc>
        <w:tc>
          <w:tcPr>
            <w:tcW w:w="3300" w:type="dxa"/>
            <w:gridSpan w:val="9"/>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Право</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Пословна економија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Принципи економије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Рачуноводство</w:t>
            </w:r>
          </w:p>
        </w:tc>
        <w:tc>
          <w:tcPr>
            <w:tcW w:w="4950" w:type="dxa"/>
            <w:gridSpan w:val="8"/>
            <w:tcBorders>
              <w:top w:val="single" w:sz="4" w:space="0" w:color="auto"/>
              <w:left w:val="single" w:sz="4" w:space="0" w:color="auto"/>
              <w:bottom w:val="double" w:sz="4" w:space="0" w:color="auto"/>
              <w:right w:val="double" w:sz="4" w:space="0" w:color="auto"/>
            </w:tcBorders>
          </w:tcPr>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 усмено испитивиње</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 тестови знања</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 активност на часу</w:t>
            </w:r>
          </w:p>
          <w:p w:rsidR="0072039A" w:rsidRDefault="00F46425">
            <w:pPr>
              <w:autoSpaceDE w:val="0"/>
              <w:autoSpaceDN w:val="0"/>
              <w:adjustRightInd w:val="0"/>
              <w:spacing w:after="0" w:line="240" w:lineRule="auto"/>
              <w:rPr>
                <w:rFonts w:ascii="Times New Roman" w:hAnsi="Times New Roman" w:cs="Times New Roman"/>
                <w:lang w:val="sr-Cyrl-CS"/>
              </w:rPr>
            </w:pPr>
            <w:r>
              <w:rPr>
                <w:rFonts w:ascii="Times New Roman" w:hAnsi="Times New Roman" w:cs="Times New Roman"/>
                <w:lang w:val="sr-Cyrl-CS"/>
              </w:rPr>
              <w:t>- домаћи задатак</w:t>
            </w:r>
          </w:p>
          <w:p w:rsidR="0072039A" w:rsidRDefault="00F46425">
            <w:pPr>
              <w:spacing w:after="0" w:line="240" w:lineRule="auto"/>
              <w:rPr>
                <w:rFonts w:ascii="Times New Roman" w:eastAsia="Times New Roman" w:hAnsi="Times New Roman" w:cs="Times New Roman"/>
                <w:lang w:val="sr-Cyrl-CS"/>
              </w:rPr>
            </w:pPr>
            <w:r>
              <w:rPr>
                <w:rFonts w:ascii="Times New Roman" w:hAnsi="Times New Roman" w:cs="Times New Roman"/>
                <w:lang w:val="sr-Cyrl-CS"/>
              </w:rPr>
              <w:t>- израда презентација и презентовање</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D82CF0" w:rsidRDefault="00D82CF0">
      <w:pPr>
        <w:spacing w:after="0" w:line="240" w:lineRule="auto"/>
        <w:rPr>
          <w:rFonts w:ascii="Times New Roman" w:hAnsi="Times New Roman" w:cs="Times New Roman"/>
          <w:b/>
          <w:sz w:val="24"/>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
        <w:gridCol w:w="2329"/>
        <w:gridCol w:w="1641"/>
        <w:gridCol w:w="1441"/>
        <w:gridCol w:w="56"/>
        <w:gridCol w:w="15"/>
        <w:gridCol w:w="72"/>
        <w:gridCol w:w="1021"/>
        <w:gridCol w:w="60"/>
        <w:gridCol w:w="982"/>
        <w:gridCol w:w="16"/>
        <w:gridCol w:w="20"/>
        <w:gridCol w:w="998"/>
        <w:gridCol w:w="778"/>
        <w:gridCol w:w="20"/>
        <w:gridCol w:w="1040"/>
        <w:gridCol w:w="11"/>
        <w:gridCol w:w="1249"/>
        <w:gridCol w:w="15"/>
        <w:gridCol w:w="197"/>
        <w:gridCol w:w="727"/>
        <w:gridCol w:w="925"/>
      </w:tblGrid>
      <w:tr w:rsidR="00D82CF0" w:rsidRPr="00C53F55" w:rsidTr="006C12A1">
        <w:trPr>
          <w:gridAfter w:val="2"/>
          <w:wAfter w:w="1652" w:type="dxa"/>
        </w:trPr>
        <w:tc>
          <w:tcPr>
            <w:tcW w:w="4575" w:type="dxa"/>
            <w:gridSpan w:val="3"/>
            <w:tcBorders>
              <w:top w:val="double" w:sz="4" w:space="0" w:color="auto"/>
              <w:left w:val="double" w:sz="4" w:space="0" w:color="auto"/>
              <w:bottom w:val="sing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Latn-CS"/>
              </w:rPr>
            </w:pPr>
            <w:r w:rsidRPr="00C53F55">
              <w:rPr>
                <w:rFonts w:ascii="Times New Roman" w:hAnsi="Times New Roman" w:cs="Times New Roman"/>
                <w:b/>
                <w:sz w:val="24"/>
                <w:szCs w:val="24"/>
                <w:lang w:val="sr-Cyrl-CS"/>
              </w:rPr>
              <w:t>Образовни профил</w:t>
            </w:r>
          </w:p>
        </w:tc>
        <w:tc>
          <w:tcPr>
            <w:tcW w:w="7991" w:type="dxa"/>
            <w:gridSpan w:val="17"/>
            <w:tcBorders>
              <w:top w:val="double" w:sz="4" w:space="0" w:color="auto"/>
              <w:left w:val="single" w:sz="4" w:space="0" w:color="auto"/>
              <w:bottom w:val="single" w:sz="4" w:space="0" w:color="auto"/>
              <w:right w:val="double" w:sz="4" w:space="0" w:color="auto"/>
            </w:tcBorders>
            <w:vAlign w:val="center"/>
          </w:tcPr>
          <w:p w:rsidR="00D82CF0" w:rsidRPr="00C53F55" w:rsidRDefault="00D82CF0" w:rsidP="006C12A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Финансијско – рачуноводствени техничар</w:t>
            </w:r>
          </w:p>
        </w:tc>
      </w:tr>
      <w:tr w:rsidR="00D82CF0" w:rsidRPr="00C53F55" w:rsidTr="006C12A1">
        <w:trPr>
          <w:gridAfter w:val="2"/>
          <w:wAfter w:w="1652" w:type="dxa"/>
        </w:trPr>
        <w:tc>
          <w:tcPr>
            <w:tcW w:w="4575" w:type="dxa"/>
            <w:gridSpan w:val="3"/>
            <w:tcBorders>
              <w:top w:val="single" w:sz="4" w:space="0" w:color="auto"/>
              <w:left w:val="double" w:sz="4" w:space="0" w:color="auto"/>
              <w:bottom w:val="sing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Предмет</w:t>
            </w:r>
          </w:p>
        </w:tc>
        <w:tc>
          <w:tcPr>
            <w:tcW w:w="7991" w:type="dxa"/>
            <w:gridSpan w:val="17"/>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Грађанско васпитање</w:t>
            </w:r>
          </w:p>
        </w:tc>
      </w:tr>
      <w:tr w:rsidR="00D82CF0" w:rsidRPr="00C53F55" w:rsidTr="006C12A1">
        <w:trPr>
          <w:gridAfter w:val="2"/>
          <w:wAfter w:w="1652" w:type="dxa"/>
        </w:trPr>
        <w:tc>
          <w:tcPr>
            <w:tcW w:w="4575" w:type="dxa"/>
            <w:gridSpan w:val="3"/>
            <w:tcBorders>
              <w:top w:val="single" w:sz="4" w:space="0" w:color="auto"/>
              <w:left w:val="double" w:sz="4" w:space="0" w:color="auto"/>
              <w:bottom w:val="sing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Разред</w:t>
            </w:r>
          </w:p>
        </w:tc>
        <w:tc>
          <w:tcPr>
            <w:tcW w:w="7991" w:type="dxa"/>
            <w:gridSpan w:val="17"/>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Четврти</w:t>
            </w:r>
          </w:p>
        </w:tc>
      </w:tr>
      <w:tr w:rsidR="00D82CF0" w:rsidRPr="00C53F55" w:rsidTr="006C12A1">
        <w:trPr>
          <w:gridAfter w:val="2"/>
          <w:wAfter w:w="1652" w:type="dxa"/>
        </w:trPr>
        <w:tc>
          <w:tcPr>
            <w:tcW w:w="4575" w:type="dxa"/>
            <w:gridSpan w:val="3"/>
            <w:tcBorders>
              <w:top w:val="single" w:sz="4" w:space="0" w:color="auto"/>
              <w:left w:val="double" w:sz="4" w:space="0" w:color="auto"/>
              <w:bottom w:val="sing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Годишњи фонд часова</w:t>
            </w:r>
          </w:p>
        </w:tc>
        <w:tc>
          <w:tcPr>
            <w:tcW w:w="7991" w:type="dxa"/>
            <w:gridSpan w:val="17"/>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31</w:t>
            </w:r>
          </w:p>
        </w:tc>
      </w:tr>
      <w:tr w:rsidR="00D82CF0" w:rsidRPr="00C53F55" w:rsidTr="006C12A1">
        <w:trPr>
          <w:gridAfter w:val="2"/>
          <w:wAfter w:w="1652" w:type="dxa"/>
        </w:trPr>
        <w:tc>
          <w:tcPr>
            <w:tcW w:w="4575" w:type="dxa"/>
            <w:gridSpan w:val="3"/>
            <w:tcBorders>
              <w:top w:val="single" w:sz="4" w:space="0" w:color="auto"/>
              <w:left w:val="double" w:sz="4" w:space="0" w:color="auto"/>
              <w:bottom w:val="sing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Недељни фонд часова</w:t>
            </w:r>
          </w:p>
        </w:tc>
        <w:tc>
          <w:tcPr>
            <w:tcW w:w="7991" w:type="dxa"/>
            <w:gridSpan w:val="17"/>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spacing w:after="0" w:line="240" w:lineRule="auto"/>
              <w:rPr>
                <w:rFonts w:ascii="Times New Roman" w:hAnsi="Times New Roman" w:cs="Times New Roman"/>
                <w:sz w:val="24"/>
                <w:szCs w:val="24"/>
                <w:lang w:val="sr-Cyrl-CS"/>
              </w:rPr>
            </w:pPr>
            <w:r w:rsidRPr="00C53F55">
              <w:rPr>
                <w:rFonts w:ascii="Times New Roman" w:hAnsi="Times New Roman" w:cs="Times New Roman"/>
                <w:sz w:val="24"/>
                <w:szCs w:val="24"/>
                <w:lang w:val="sr-Cyrl-CS"/>
              </w:rPr>
              <w:t>1</w:t>
            </w:r>
          </w:p>
        </w:tc>
      </w:tr>
      <w:tr w:rsidR="00D82CF0" w:rsidRPr="00C53F55" w:rsidTr="006C12A1">
        <w:trPr>
          <w:gridAfter w:val="2"/>
          <w:wAfter w:w="1652" w:type="dxa"/>
        </w:trPr>
        <w:tc>
          <w:tcPr>
            <w:tcW w:w="4575" w:type="dxa"/>
            <w:gridSpan w:val="3"/>
            <w:tcBorders>
              <w:top w:val="single" w:sz="4" w:space="0" w:color="auto"/>
              <w:left w:val="double" w:sz="4" w:space="0" w:color="auto"/>
              <w:bottom w:val="double" w:sz="4" w:space="0" w:color="auto"/>
              <w:right w:val="single" w:sz="4" w:space="0" w:color="auto"/>
            </w:tcBorders>
            <w:shd w:val="clear" w:color="auto" w:fill="E6E6E6"/>
          </w:tcPr>
          <w:p w:rsidR="00D82CF0" w:rsidRPr="00C53F55" w:rsidRDefault="00D82CF0" w:rsidP="006C12A1">
            <w:pPr>
              <w:spacing w:after="0" w:line="240" w:lineRule="auto"/>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Литература</w:t>
            </w:r>
          </w:p>
        </w:tc>
        <w:tc>
          <w:tcPr>
            <w:tcW w:w="7991" w:type="dxa"/>
            <w:gridSpan w:val="17"/>
            <w:tcBorders>
              <w:top w:val="single" w:sz="4" w:space="0" w:color="auto"/>
              <w:left w:val="single" w:sz="4" w:space="0" w:color="auto"/>
              <w:bottom w:val="double" w:sz="4" w:space="0" w:color="auto"/>
              <w:right w:val="double" w:sz="4" w:space="0" w:color="auto"/>
            </w:tcBorders>
          </w:tcPr>
          <w:p w:rsidR="00D82CF0" w:rsidRPr="00C53F55" w:rsidRDefault="00D82CF0" w:rsidP="006C12A1">
            <w:pPr>
              <w:spacing w:after="0" w:line="240" w:lineRule="auto"/>
              <w:rPr>
                <w:rFonts w:ascii="Times New Roman" w:hAnsi="Times New Roman" w:cs="Times New Roman"/>
                <w:sz w:val="24"/>
                <w:szCs w:val="24"/>
                <w:lang w:val="sr-Cyrl-CS"/>
              </w:rPr>
            </w:pPr>
            <w:r w:rsidRPr="00C53F55">
              <w:rPr>
                <w:rFonts w:ascii="Times New Roman" w:hAnsi="Times New Roman" w:cs="Times New Roman"/>
                <w:sz w:val="24"/>
                <w:szCs w:val="24"/>
                <w:lang w:val="sr-Cyrl-CS"/>
              </w:rPr>
              <w:t>Декларације, Конвенције, Устав РС, Закони...</w:t>
            </w:r>
          </w:p>
        </w:tc>
      </w:tr>
      <w:tr w:rsidR="00D82CF0" w:rsidRPr="00C53F55" w:rsidTr="006C12A1">
        <w:tc>
          <w:tcPr>
            <w:tcW w:w="605" w:type="dxa"/>
            <w:tcBorders>
              <w:top w:val="nil"/>
              <w:left w:val="nil"/>
              <w:bottom w:val="double" w:sz="4" w:space="0" w:color="auto"/>
              <w:right w:val="nil"/>
            </w:tcBorders>
            <w:shd w:val="clear" w:color="auto" w:fill="auto"/>
            <w:vAlign w:val="center"/>
          </w:tcPr>
          <w:p w:rsidR="00D82CF0" w:rsidRPr="00C53F55" w:rsidRDefault="00D82CF0" w:rsidP="006C12A1">
            <w:pPr>
              <w:jc w:val="center"/>
              <w:rPr>
                <w:rFonts w:ascii="Times New Roman" w:hAnsi="Times New Roman" w:cs="Times New Roman"/>
                <w:b/>
                <w:sz w:val="24"/>
                <w:szCs w:val="24"/>
                <w:lang w:val="sr-Cyrl-CS"/>
              </w:rPr>
            </w:pPr>
          </w:p>
        </w:tc>
        <w:tc>
          <w:tcPr>
            <w:tcW w:w="2329" w:type="dxa"/>
            <w:tcBorders>
              <w:top w:val="nil"/>
              <w:left w:val="nil"/>
              <w:bottom w:val="double" w:sz="4" w:space="0" w:color="auto"/>
              <w:right w:val="nil"/>
            </w:tcBorders>
            <w:shd w:val="clear" w:color="auto" w:fill="auto"/>
            <w:vAlign w:val="center"/>
          </w:tcPr>
          <w:p w:rsidR="00D82CF0" w:rsidRPr="00C53F55" w:rsidRDefault="00D82CF0" w:rsidP="006C12A1">
            <w:pPr>
              <w:jc w:val="center"/>
              <w:rPr>
                <w:rFonts w:ascii="Times New Roman" w:hAnsi="Times New Roman" w:cs="Times New Roman"/>
                <w:b/>
                <w:sz w:val="24"/>
                <w:szCs w:val="24"/>
                <w:lang w:val="sr-Cyrl-CS"/>
              </w:rPr>
            </w:pPr>
          </w:p>
        </w:tc>
        <w:tc>
          <w:tcPr>
            <w:tcW w:w="3138" w:type="dxa"/>
            <w:gridSpan w:val="3"/>
            <w:tcBorders>
              <w:top w:val="nil"/>
              <w:left w:val="nil"/>
              <w:bottom w:val="double" w:sz="4" w:space="0" w:color="auto"/>
              <w:right w:val="nil"/>
            </w:tcBorders>
            <w:shd w:val="clear" w:color="auto" w:fill="auto"/>
            <w:vAlign w:val="center"/>
          </w:tcPr>
          <w:p w:rsidR="00D82CF0" w:rsidRPr="00C53F55" w:rsidRDefault="00D82CF0" w:rsidP="006C12A1">
            <w:pPr>
              <w:jc w:val="center"/>
              <w:rPr>
                <w:rFonts w:ascii="Times New Roman" w:hAnsi="Times New Roman" w:cs="Times New Roman"/>
                <w:b/>
                <w:sz w:val="24"/>
                <w:szCs w:val="24"/>
                <w:lang w:val="sr-Cyrl-CS"/>
              </w:rPr>
            </w:pPr>
          </w:p>
        </w:tc>
        <w:tc>
          <w:tcPr>
            <w:tcW w:w="8146" w:type="dxa"/>
            <w:gridSpan w:val="17"/>
            <w:tcBorders>
              <w:top w:val="nil"/>
              <w:left w:val="nil"/>
              <w:bottom w:val="double" w:sz="4" w:space="0" w:color="auto"/>
              <w:right w:val="nil"/>
            </w:tcBorders>
            <w:shd w:val="clear" w:color="auto" w:fill="auto"/>
            <w:vAlign w:val="center"/>
          </w:tcPr>
          <w:p w:rsidR="00D82CF0" w:rsidRPr="00C53F55" w:rsidRDefault="00D82CF0" w:rsidP="006C12A1">
            <w:pPr>
              <w:jc w:val="center"/>
              <w:rPr>
                <w:rFonts w:ascii="Times New Roman" w:hAnsi="Times New Roman" w:cs="Times New Roman"/>
                <w:b/>
                <w:sz w:val="24"/>
                <w:szCs w:val="24"/>
                <w:lang w:val="sr-Cyrl-CS"/>
              </w:rPr>
            </w:pPr>
          </w:p>
        </w:tc>
      </w:tr>
      <w:tr w:rsidR="00D82CF0" w:rsidRPr="00C53F55" w:rsidTr="006C12A1">
        <w:tc>
          <w:tcPr>
            <w:tcW w:w="6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lastRenderedPageBreak/>
              <w:t>Бр.</w:t>
            </w:r>
          </w:p>
        </w:tc>
        <w:tc>
          <w:tcPr>
            <w:tcW w:w="2329"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Тема/модул/област</w:t>
            </w:r>
          </w:p>
        </w:tc>
        <w:tc>
          <w:tcPr>
            <w:tcW w:w="31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Циљеви</w:t>
            </w:r>
          </w:p>
        </w:tc>
        <w:tc>
          <w:tcPr>
            <w:tcW w:w="8146" w:type="dxa"/>
            <w:gridSpan w:val="17"/>
            <w:tcBorders>
              <w:top w:val="doub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Фонд/тип часа</w:t>
            </w:r>
          </w:p>
        </w:tc>
      </w:tr>
      <w:tr w:rsidR="00D82CF0" w:rsidRPr="00C53F55" w:rsidTr="006C12A1">
        <w:tc>
          <w:tcPr>
            <w:tcW w:w="605" w:type="dxa"/>
            <w:vMerge/>
            <w:tcBorders>
              <w:top w:val="double" w:sz="4" w:space="0" w:color="auto"/>
              <w:left w:val="doub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2329" w:type="dxa"/>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3138" w:type="dxa"/>
            <w:gridSpan w:val="3"/>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110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број часова у области</w:t>
            </w:r>
          </w:p>
        </w:tc>
        <w:tc>
          <w:tcPr>
            <w:tcW w:w="105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вежбе</w:t>
            </w:r>
          </w:p>
        </w:tc>
        <w:tc>
          <w:tcPr>
            <w:tcW w:w="179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утврђивање</w:t>
            </w:r>
          </w:p>
        </w:tc>
        <w:tc>
          <w:tcPr>
            <w:tcW w:w="10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обрада</w:t>
            </w:r>
          </w:p>
        </w:tc>
        <w:tc>
          <w:tcPr>
            <w:tcW w:w="12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 блоку</w:t>
            </w:r>
          </w:p>
        </w:tc>
      </w:tr>
      <w:tr w:rsidR="00D82CF0" w:rsidRPr="00C53F55" w:rsidTr="006C12A1">
        <w:trPr>
          <w:trHeight w:val="1262"/>
        </w:trPr>
        <w:tc>
          <w:tcPr>
            <w:tcW w:w="605" w:type="dxa"/>
            <w:vMerge w:val="restart"/>
            <w:tcBorders>
              <w:top w:val="single" w:sz="4" w:space="0" w:color="auto"/>
              <w:left w:val="double" w:sz="4" w:space="0" w:color="auto"/>
              <w:bottom w:val="double" w:sz="4" w:space="0" w:color="auto"/>
              <w:right w:val="single" w:sz="4" w:space="0" w:color="auto"/>
            </w:tcBorders>
          </w:tcPr>
          <w:p w:rsidR="00D82CF0" w:rsidRPr="00C53F55" w:rsidRDefault="00D82CF0" w:rsidP="006C12A1">
            <w:pPr>
              <w:rPr>
                <w:rFonts w:ascii="Times New Roman" w:hAnsi="Times New Roman" w:cs="Times New Roman"/>
                <w:sz w:val="24"/>
                <w:szCs w:val="24"/>
                <w:lang w:val="sr-Cyrl-CS"/>
              </w:rPr>
            </w:pPr>
            <w:r w:rsidRPr="00C53F55">
              <w:rPr>
                <w:rFonts w:ascii="Times New Roman" w:hAnsi="Times New Roman" w:cs="Times New Roman"/>
                <w:sz w:val="24"/>
                <w:szCs w:val="24"/>
                <w:lang w:val="sr-Cyrl-CS"/>
              </w:rPr>
              <w:t>1.</w:t>
            </w:r>
          </w:p>
        </w:tc>
        <w:tc>
          <w:tcPr>
            <w:tcW w:w="2329" w:type="dxa"/>
            <w:vMerge w:val="restart"/>
            <w:tcBorders>
              <w:top w:val="single" w:sz="4" w:space="0" w:color="auto"/>
              <w:left w:val="single" w:sz="4" w:space="0" w:color="auto"/>
              <w:bottom w:val="double" w:sz="4" w:space="0" w:color="auto"/>
              <w:right w:val="single" w:sz="4" w:space="0" w:color="auto"/>
            </w:tcBorders>
            <w:vAlign w:val="center"/>
          </w:tcPr>
          <w:p w:rsidR="00D82CF0" w:rsidRPr="00793F19" w:rsidRDefault="00D82CF0" w:rsidP="006C12A1">
            <w:pPr>
              <w:pStyle w:val="Heading8"/>
              <w:rPr>
                <w:rFonts w:ascii="Times New Roman" w:hAnsi="Times New Roman" w:cs="Times New Roman"/>
                <w:color w:val="000000"/>
                <w:sz w:val="24"/>
                <w:szCs w:val="24"/>
                <w:lang w:val="sr-Cyrl-CS"/>
                <w14:textFill>
                  <w14:solidFill>
                    <w14:srgbClr w14:val="000000">
                      <w14:lumMod w14:val="75000"/>
                      <w14:lumOff w14:val="25000"/>
                    </w14:srgbClr>
                  </w14:solidFill>
                </w14:textFill>
              </w:rPr>
            </w:pPr>
            <w:r w:rsidRPr="00793F19">
              <w:rPr>
                <w:rFonts w:ascii="Times New Roman" w:hAnsi="Times New Roman" w:cs="Times New Roman"/>
                <w:color w:val="000000"/>
                <w:sz w:val="24"/>
                <w:szCs w:val="24"/>
                <w:lang w:val="sr-Cyrl-CS"/>
                <w14:textFill>
                  <w14:solidFill>
                    <w14:srgbClr w14:val="000000">
                      <w14:lumMod w14:val="75000"/>
                      <w14:lumOff w14:val="25000"/>
                    </w14:srgbClr>
                  </w14:solidFill>
                </w14:textFill>
              </w:rPr>
              <w:t>Права и слободе</w:t>
            </w:r>
          </w:p>
        </w:tc>
        <w:tc>
          <w:tcPr>
            <w:tcW w:w="3138" w:type="dxa"/>
            <w:gridSpan w:val="3"/>
            <w:tcBorders>
              <w:top w:val="single" w:sz="4" w:space="0" w:color="auto"/>
              <w:left w:val="single" w:sz="4" w:space="0" w:color="auto"/>
              <w:bottom w:val="single" w:sz="4" w:space="0" w:color="auto"/>
              <w:right w:val="single" w:sz="4" w:space="0" w:color="auto"/>
            </w:tcBorders>
          </w:tcPr>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Стицање знања о развоју слобода и права, о врстама слобода и права, значају слобода и права за развој демократије</w:t>
            </w:r>
          </w:p>
          <w:p w:rsidR="00D82CF0" w:rsidRPr="008A20EB" w:rsidRDefault="00D82CF0" w:rsidP="001B01FB">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Стицање знања о настанку закона и начину заштите слобода и права</w:t>
            </w:r>
          </w:p>
        </w:tc>
        <w:tc>
          <w:tcPr>
            <w:tcW w:w="1108"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5</w:t>
            </w:r>
          </w:p>
        </w:tc>
        <w:tc>
          <w:tcPr>
            <w:tcW w:w="1058"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796"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c>
          <w:tcPr>
            <w:tcW w:w="925" w:type="dxa"/>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r>
      <w:tr w:rsidR="00D82CF0" w:rsidRPr="00C53F55" w:rsidTr="006C12A1">
        <w:trPr>
          <w:trHeight w:val="158"/>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i/>
                <w:iCs/>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Исходи</w:t>
            </w:r>
          </w:p>
        </w:tc>
        <w:tc>
          <w:tcPr>
            <w:tcW w:w="207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Облик рада</w:t>
            </w:r>
          </w:p>
        </w:tc>
        <w:tc>
          <w:tcPr>
            <w:tcW w:w="309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Методе рада</w:t>
            </w:r>
          </w:p>
        </w:tc>
        <w:tc>
          <w:tcPr>
            <w:tcW w:w="1864"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Време реализације</w:t>
            </w:r>
          </w:p>
        </w:tc>
      </w:tr>
      <w:tr w:rsidR="00D82CF0" w:rsidRPr="008A20EB" w:rsidTr="006C12A1">
        <w:trPr>
          <w:trHeight w:val="673"/>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i/>
                <w:iCs/>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tcPr>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Практична примена стечених знања</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Јачање личне одговорности у примени правних прописа</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Формирање личног става по питању примене и заштите слобода и права</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Укључивање у рад ученичких организација</w:t>
            </w:r>
          </w:p>
        </w:tc>
        <w:tc>
          <w:tcPr>
            <w:tcW w:w="2076"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Индивидуална активност</w:t>
            </w:r>
          </w:p>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Рад у пару</w:t>
            </w:r>
          </w:p>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Рад у малим групама</w:t>
            </w:r>
          </w:p>
        </w:tc>
        <w:tc>
          <w:tcPr>
            <w:tcW w:w="3098"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Браинсторминг</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Студија случаја-решавање проблема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Дискусија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Консултације</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Дебата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Предавање/презентација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Играње улога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Симулација</w:t>
            </w:r>
          </w:p>
        </w:tc>
        <w:tc>
          <w:tcPr>
            <w:tcW w:w="1864" w:type="dxa"/>
            <w:gridSpan w:val="4"/>
            <w:tcBorders>
              <w:top w:val="single" w:sz="4" w:space="0" w:color="auto"/>
              <w:left w:val="single" w:sz="4" w:space="0" w:color="auto"/>
              <w:bottom w:val="single" w:sz="4" w:space="0" w:color="auto"/>
              <w:right w:val="doub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Септембар</w:t>
            </w:r>
          </w:p>
        </w:tc>
      </w:tr>
      <w:tr w:rsidR="00D82CF0" w:rsidRPr="00C53F55" w:rsidTr="006C12A1">
        <w:trPr>
          <w:trHeight w:val="178"/>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i/>
                <w:iCs/>
                <w:sz w:val="24"/>
                <w:szCs w:val="24"/>
                <w:lang w:val="sr-Cyrl-CS"/>
              </w:rPr>
            </w:pPr>
          </w:p>
        </w:tc>
        <w:tc>
          <w:tcPr>
            <w:tcW w:w="308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Наставна средства</w:t>
            </w:r>
          </w:p>
        </w:tc>
        <w:tc>
          <w:tcPr>
            <w:tcW w:w="3240"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Корелација са другим предметом</w:t>
            </w:r>
          </w:p>
        </w:tc>
        <w:tc>
          <w:tcPr>
            <w:tcW w:w="4962"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Праћење и оцењивање</w:t>
            </w:r>
          </w:p>
        </w:tc>
      </w:tr>
      <w:tr w:rsidR="00D82CF0" w:rsidRPr="008A20EB" w:rsidTr="006C12A1">
        <w:trPr>
          <w:trHeight w:val="784"/>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i/>
                <w:iCs/>
                <w:sz w:val="24"/>
                <w:szCs w:val="24"/>
                <w:lang w:val="sr-Cyrl-CS"/>
              </w:rPr>
            </w:pPr>
          </w:p>
        </w:tc>
        <w:tc>
          <w:tcPr>
            <w:tcW w:w="3082" w:type="dxa"/>
            <w:gridSpan w:val="2"/>
            <w:tcBorders>
              <w:top w:val="single" w:sz="4" w:space="0" w:color="auto"/>
              <w:left w:val="single" w:sz="4" w:space="0" w:color="auto"/>
              <w:bottom w:val="double" w:sz="4" w:space="0" w:color="auto"/>
              <w:right w:val="single" w:sz="4" w:space="0" w:color="auto"/>
            </w:tcBorders>
          </w:tcPr>
          <w:p w:rsidR="00D82CF0" w:rsidRDefault="00D82CF0" w:rsidP="0015633F">
            <w:pPr>
              <w:numPr>
                <w:ilvl w:val="0"/>
                <w:numId w:val="189"/>
              </w:numPr>
              <w:spacing w:after="0" w:line="240" w:lineRule="auto"/>
              <w:rPr>
                <w:rFonts w:ascii="Times New Roman" w:hAnsi="Times New Roman" w:cs="Times New Roman"/>
                <w:lang w:val="sr-Cyrl-CS"/>
              </w:rPr>
            </w:pPr>
            <w:r w:rsidRPr="008A20EB">
              <w:rPr>
                <w:rFonts w:ascii="Times New Roman" w:hAnsi="Times New Roman" w:cs="Times New Roman"/>
                <w:lang w:val="sr-Cyrl-CS"/>
              </w:rPr>
              <w:t>Маркер, пано, фломастери, табла, папир хамер, картице са улогама...</w:t>
            </w:r>
          </w:p>
          <w:p w:rsidR="00D82CF0" w:rsidRPr="008A20EB" w:rsidRDefault="00D82CF0" w:rsidP="00D82CF0">
            <w:pPr>
              <w:spacing w:after="0" w:line="240" w:lineRule="auto"/>
              <w:ind w:left="360"/>
              <w:rPr>
                <w:rFonts w:ascii="Times New Roman" w:hAnsi="Times New Roman" w:cs="Times New Roman"/>
                <w:lang w:val="sr-Cyrl-CS"/>
              </w:rPr>
            </w:pPr>
          </w:p>
        </w:tc>
        <w:tc>
          <w:tcPr>
            <w:tcW w:w="3240" w:type="dxa"/>
            <w:gridSpan w:val="9"/>
            <w:tcBorders>
              <w:top w:val="single" w:sz="4" w:space="0" w:color="auto"/>
              <w:left w:val="single" w:sz="4" w:space="0" w:color="auto"/>
              <w:bottom w:val="double" w:sz="4" w:space="0" w:color="auto"/>
              <w:right w:val="single" w:sz="4" w:space="0" w:color="auto"/>
            </w:tcBorders>
          </w:tcPr>
          <w:p w:rsidR="00D82CF0" w:rsidRPr="008A20EB" w:rsidRDefault="00D82CF0" w:rsidP="0015633F">
            <w:pPr>
              <w:numPr>
                <w:ilvl w:val="0"/>
                <w:numId w:val="190"/>
              </w:numPr>
              <w:spacing w:after="0" w:line="240" w:lineRule="auto"/>
              <w:rPr>
                <w:rFonts w:ascii="Times New Roman" w:hAnsi="Times New Roman" w:cs="Times New Roman"/>
                <w:lang w:val="sr-Cyrl-CS"/>
              </w:rPr>
            </w:pPr>
            <w:r w:rsidRPr="008A20EB">
              <w:rPr>
                <w:rFonts w:ascii="Times New Roman" w:hAnsi="Times New Roman" w:cs="Times New Roman"/>
                <w:lang w:val="sr-Cyrl-CS"/>
              </w:rPr>
              <w:t>Социологија, историја, психологија, економија, устав и права грађана</w:t>
            </w:r>
          </w:p>
        </w:tc>
        <w:tc>
          <w:tcPr>
            <w:tcW w:w="4962" w:type="dxa"/>
            <w:gridSpan w:val="9"/>
            <w:tcBorders>
              <w:top w:val="single" w:sz="4" w:space="0" w:color="auto"/>
              <w:left w:val="single" w:sz="4" w:space="0" w:color="auto"/>
              <w:bottom w:val="double" w:sz="4" w:space="0" w:color="auto"/>
              <w:right w:val="double" w:sz="4" w:space="0" w:color="auto"/>
            </w:tcBorders>
          </w:tcPr>
          <w:p w:rsidR="00D82CF0" w:rsidRPr="008A20EB" w:rsidRDefault="00D82CF0" w:rsidP="0015633F">
            <w:pPr>
              <w:numPr>
                <w:ilvl w:val="0"/>
                <w:numId w:val="191"/>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праћење остварености исхода</w:t>
            </w:r>
          </w:p>
        </w:tc>
      </w:tr>
      <w:tr w:rsidR="00D82CF0" w:rsidRPr="00C53F55" w:rsidTr="006C12A1">
        <w:tc>
          <w:tcPr>
            <w:tcW w:w="6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lastRenderedPageBreak/>
              <w:t>Бр.</w:t>
            </w:r>
          </w:p>
        </w:tc>
        <w:tc>
          <w:tcPr>
            <w:tcW w:w="2329"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Тема/модул/област</w:t>
            </w:r>
          </w:p>
        </w:tc>
        <w:tc>
          <w:tcPr>
            <w:tcW w:w="3225"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Циљеви</w:t>
            </w:r>
          </w:p>
        </w:tc>
        <w:tc>
          <w:tcPr>
            <w:tcW w:w="8059"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Фонд/тип часа</w:t>
            </w:r>
          </w:p>
        </w:tc>
      </w:tr>
      <w:tr w:rsidR="00D82CF0" w:rsidRPr="00C53F55" w:rsidTr="006C12A1">
        <w:tc>
          <w:tcPr>
            <w:tcW w:w="605" w:type="dxa"/>
            <w:vMerge/>
            <w:tcBorders>
              <w:top w:val="double" w:sz="4" w:space="0" w:color="auto"/>
              <w:left w:val="doub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2329" w:type="dxa"/>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3225" w:type="dxa"/>
            <w:gridSpan w:val="5"/>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108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број часова у области</w:t>
            </w:r>
          </w:p>
        </w:tc>
        <w:tc>
          <w:tcPr>
            <w:tcW w:w="101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вежбе</w:t>
            </w:r>
          </w:p>
        </w:tc>
        <w:tc>
          <w:tcPr>
            <w:tcW w:w="177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утврђивање</w:t>
            </w:r>
          </w:p>
        </w:tc>
        <w:tc>
          <w:tcPr>
            <w:tcW w:w="10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обрада</w:t>
            </w:r>
          </w:p>
        </w:tc>
        <w:tc>
          <w:tcPr>
            <w:tcW w:w="12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 блоку</w:t>
            </w:r>
          </w:p>
        </w:tc>
      </w:tr>
      <w:tr w:rsidR="00D82CF0" w:rsidRPr="00C53F55" w:rsidTr="006C12A1">
        <w:trPr>
          <w:trHeight w:val="784"/>
        </w:trPr>
        <w:tc>
          <w:tcPr>
            <w:tcW w:w="605" w:type="dxa"/>
            <w:vMerge w:val="restart"/>
            <w:tcBorders>
              <w:top w:val="single" w:sz="4" w:space="0" w:color="auto"/>
              <w:left w:val="double" w:sz="4" w:space="0" w:color="auto"/>
              <w:bottom w:val="double" w:sz="4" w:space="0" w:color="auto"/>
              <w:right w:val="single" w:sz="4" w:space="0" w:color="auto"/>
            </w:tcBorders>
          </w:tcPr>
          <w:p w:rsidR="00D82CF0" w:rsidRPr="00C53F55" w:rsidRDefault="00D82CF0" w:rsidP="006C12A1">
            <w:pPr>
              <w:rPr>
                <w:rFonts w:ascii="Times New Roman" w:hAnsi="Times New Roman" w:cs="Times New Roman"/>
                <w:sz w:val="24"/>
                <w:szCs w:val="24"/>
                <w:lang w:val="sr-Cyrl-CS"/>
              </w:rPr>
            </w:pPr>
            <w:r w:rsidRPr="00C53F55">
              <w:rPr>
                <w:rFonts w:ascii="Times New Roman" w:hAnsi="Times New Roman" w:cs="Times New Roman"/>
                <w:sz w:val="24"/>
                <w:szCs w:val="24"/>
                <w:lang w:val="sr-Cyrl-CS"/>
              </w:rPr>
              <w:t>2.</w:t>
            </w:r>
          </w:p>
        </w:tc>
        <w:tc>
          <w:tcPr>
            <w:tcW w:w="2329" w:type="dxa"/>
            <w:vMerge w:val="restart"/>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r w:rsidRPr="00C53F55">
              <w:rPr>
                <w:rFonts w:ascii="Times New Roman" w:hAnsi="Times New Roman" w:cs="Times New Roman"/>
                <w:sz w:val="24"/>
                <w:szCs w:val="24"/>
                <w:lang w:val="sr-Cyrl-CS"/>
              </w:rPr>
              <w:t>Свет информација</w:t>
            </w:r>
          </w:p>
        </w:tc>
        <w:tc>
          <w:tcPr>
            <w:tcW w:w="3225"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Стицање знања о улози и значају информација у модерном грађанском друштву</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Упознавање са законима којима се регулише ова област</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Улога државе и њених институција у обезбеђењу слободног приступа информацијама од јавног значаја</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Разумевање и тумачење медијских порука</w:t>
            </w:r>
          </w:p>
          <w:p w:rsidR="00D82CF0" w:rsidRPr="008A20EB" w:rsidRDefault="00D82CF0" w:rsidP="00D82CF0">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 xml:space="preserve">Селективни приступ информацијама/објективност </w:t>
            </w:r>
            <w:r>
              <w:rPr>
                <w:rFonts w:ascii="Times New Roman" w:hAnsi="Times New Roman" w:cs="Times New Roman"/>
                <w:bCs/>
                <w:lang w:val="sr-Cyrl-CS"/>
              </w:rPr>
              <w:t>као одговорност</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12</w:t>
            </w:r>
          </w:p>
        </w:tc>
        <w:tc>
          <w:tcPr>
            <w:tcW w:w="1018"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c>
          <w:tcPr>
            <w:tcW w:w="925" w:type="dxa"/>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r>
      <w:tr w:rsidR="00D82CF0" w:rsidRPr="00C53F55" w:rsidTr="006C12A1">
        <w:trPr>
          <w:trHeight w:val="326"/>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Исходи</w:t>
            </w:r>
          </w:p>
        </w:tc>
        <w:tc>
          <w:tcPr>
            <w:tcW w:w="207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Облик рада</w:t>
            </w:r>
          </w:p>
        </w:tc>
        <w:tc>
          <w:tcPr>
            <w:tcW w:w="309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Методе рада</w:t>
            </w:r>
          </w:p>
        </w:tc>
        <w:tc>
          <w:tcPr>
            <w:tcW w:w="1864"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Време реализације</w:t>
            </w:r>
          </w:p>
        </w:tc>
      </w:tr>
      <w:tr w:rsidR="00D82CF0" w:rsidRPr="008A20EB" w:rsidTr="006C12A1">
        <w:trPr>
          <w:trHeight w:val="784"/>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92"/>
              </w:numPr>
              <w:tabs>
                <w:tab w:val="clear" w:pos="0"/>
                <w:tab w:val="num" w:pos="266"/>
              </w:tabs>
              <w:spacing w:after="0" w:line="240" w:lineRule="auto"/>
              <w:rPr>
                <w:rFonts w:ascii="Times New Roman" w:hAnsi="Times New Roman" w:cs="Times New Roman"/>
                <w:bCs/>
                <w:lang w:val="sr-Cyrl-CS"/>
              </w:rPr>
            </w:pPr>
            <w:r w:rsidRPr="008A20EB">
              <w:rPr>
                <w:rFonts w:ascii="Times New Roman" w:hAnsi="Times New Roman" w:cs="Times New Roman"/>
                <w:bCs/>
                <w:lang w:val="sr-Cyrl-CS"/>
              </w:rPr>
              <w:t>Препознају,повезују и примењују знања која су стекли у предходним циклусима ГВ и из других научних дисциплина</w:t>
            </w:r>
          </w:p>
          <w:p w:rsidR="00D82CF0" w:rsidRPr="008A20EB" w:rsidRDefault="00D82CF0" w:rsidP="0015633F">
            <w:pPr>
              <w:numPr>
                <w:ilvl w:val="0"/>
                <w:numId w:val="192"/>
              </w:numPr>
              <w:tabs>
                <w:tab w:val="clear" w:pos="0"/>
                <w:tab w:val="num" w:pos="266"/>
              </w:tabs>
              <w:spacing w:after="0" w:line="240" w:lineRule="auto"/>
              <w:rPr>
                <w:rFonts w:ascii="Times New Roman" w:hAnsi="Times New Roman" w:cs="Times New Roman"/>
                <w:bCs/>
                <w:lang w:val="sr-Cyrl-CS"/>
              </w:rPr>
            </w:pPr>
            <w:r w:rsidRPr="008A20EB">
              <w:rPr>
                <w:rFonts w:ascii="Times New Roman" w:hAnsi="Times New Roman" w:cs="Times New Roman"/>
                <w:bCs/>
                <w:lang w:val="sr-Cyrl-CS"/>
              </w:rPr>
              <w:t>Наводе и траже аргументе у разматрању информација, мишљења, вредности, ставова</w:t>
            </w:r>
          </w:p>
          <w:p w:rsidR="00D82CF0" w:rsidRPr="008A20EB" w:rsidRDefault="00D82CF0" w:rsidP="0015633F">
            <w:pPr>
              <w:numPr>
                <w:ilvl w:val="0"/>
                <w:numId w:val="192"/>
              </w:numPr>
              <w:tabs>
                <w:tab w:val="clear" w:pos="0"/>
                <w:tab w:val="num" w:pos="266"/>
              </w:tabs>
              <w:spacing w:after="0" w:line="240" w:lineRule="auto"/>
              <w:rPr>
                <w:rFonts w:ascii="Times New Roman" w:hAnsi="Times New Roman" w:cs="Times New Roman"/>
                <w:bCs/>
                <w:lang w:val="sr-Cyrl-CS"/>
              </w:rPr>
            </w:pPr>
            <w:r w:rsidRPr="008A20EB">
              <w:rPr>
                <w:rFonts w:ascii="Times New Roman" w:hAnsi="Times New Roman" w:cs="Times New Roman"/>
                <w:bCs/>
                <w:lang w:val="sr-Cyrl-CS"/>
              </w:rPr>
              <w:t>Критички приступ информацијама</w:t>
            </w:r>
          </w:p>
          <w:p w:rsidR="00D82CF0" w:rsidRPr="008A20EB" w:rsidRDefault="00D82CF0" w:rsidP="0015633F">
            <w:pPr>
              <w:numPr>
                <w:ilvl w:val="0"/>
                <w:numId w:val="192"/>
              </w:numPr>
              <w:tabs>
                <w:tab w:val="clear" w:pos="0"/>
                <w:tab w:val="num" w:pos="266"/>
              </w:tabs>
              <w:spacing w:after="0" w:line="240" w:lineRule="auto"/>
              <w:rPr>
                <w:rFonts w:ascii="Times New Roman" w:hAnsi="Times New Roman" w:cs="Times New Roman"/>
                <w:bCs/>
                <w:lang w:val="sr-Cyrl-CS"/>
              </w:rPr>
            </w:pPr>
            <w:r w:rsidRPr="008A20EB">
              <w:rPr>
                <w:rFonts w:ascii="Times New Roman" w:hAnsi="Times New Roman" w:cs="Times New Roman"/>
                <w:bCs/>
                <w:lang w:val="sr-Cyrl-CS"/>
              </w:rPr>
              <w:t>Објасне на конкретним примерима,значај информисања за грађане и демократско друштво</w:t>
            </w:r>
          </w:p>
          <w:p w:rsidR="00D82CF0" w:rsidRPr="008A20EB" w:rsidRDefault="00D82CF0" w:rsidP="0015633F">
            <w:pPr>
              <w:numPr>
                <w:ilvl w:val="0"/>
                <w:numId w:val="192"/>
              </w:numPr>
              <w:tabs>
                <w:tab w:val="clear" w:pos="0"/>
                <w:tab w:val="num" w:pos="266"/>
              </w:tabs>
              <w:spacing w:after="0" w:line="240" w:lineRule="auto"/>
              <w:rPr>
                <w:rFonts w:ascii="Times New Roman" w:hAnsi="Times New Roman" w:cs="Times New Roman"/>
                <w:bCs/>
                <w:lang w:val="sr-Cyrl-CS"/>
              </w:rPr>
            </w:pPr>
            <w:r w:rsidRPr="008A20EB">
              <w:rPr>
                <w:rFonts w:ascii="Times New Roman" w:hAnsi="Times New Roman" w:cs="Times New Roman"/>
                <w:bCs/>
                <w:lang w:val="sr-Cyrl-CS"/>
              </w:rPr>
              <w:lastRenderedPageBreak/>
              <w:t>Раде на решавању проблема користећи стечена знања и вештине</w:t>
            </w:r>
          </w:p>
        </w:tc>
        <w:tc>
          <w:tcPr>
            <w:tcW w:w="2076"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lastRenderedPageBreak/>
              <w:t>Индивидуална активност</w:t>
            </w:r>
          </w:p>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Рад у пару</w:t>
            </w:r>
          </w:p>
          <w:p w:rsidR="00D82CF0" w:rsidRPr="008A20EB" w:rsidRDefault="00D82CF0" w:rsidP="006C12A1">
            <w:pPr>
              <w:ind w:left="360"/>
              <w:rPr>
                <w:rFonts w:ascii="Times New Roman" w:hAnsi="Times New Roman" w:cs="Times New Roman"/>
                <w:lang w:val="sr-Cyrl-CS"/>
              </w:rPr>
            </w:pPr>
            <w:r w:rsidRPr="008A20EB">
              <w:rPr>
                <w:rFonts w:ascii="Times New Roman" w:hAnsi="Times New Roman" w:cs="Times New Roman"/>
                <w:lang w:val="sr-Cyrl-CS"/>
              </w:rPr>
              <w:t>Рад у малим групама</w:t>
            </w:r>
          </w:p>
        </w:tc>
        <w:tc>
          <w:tcPr>
            <w:tcW w:w="3098"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Браинсторминг</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Студија случаја-решавање проблема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Дискусија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Консултације</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Дебата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Предавање/презентација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Играње улога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Симулација</w:t>
            </w:r>
          </w:p>
        </w:tc>
        <w:tc>
          <w:tcPr>
            <w:tcW w:w="1864" w:type="dxa"/>
            <w:gridSpan w:val="4"/>
            <w:tcBorders>
              <w:top w:val="single" w:sz="4" w:space="0" w:color="auto"/>
              <w:left w:val="single" w:sz="4" w:space="0" w:color="auto"/>
              <w:bottom w:val="single" w:sz="4" w:space="0" w:color="auto"/>
              <w:right w:val="doub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Октобар новембар</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децембар</w:t>
            </w:r>
          </w:p>
        </w:tc>
      </w:tr>
      <w:tr w:rsidR="00D82CF0" w:rsidRPr="00C53F55" w:rsidTr="006C12A1">
        <w:trPr>
          <w:trHeight w:val="386"/>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315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Наставна средства</w:t>
            </w:r>
          </w:p>
        </w:tc>
        <w:tc>
          <w:tcPr>
            <w:tcW w:w="316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Корелација са другим предметом</w:t>
            </w:r>
          </w:p>
        </w:tc>
        <w:tc>
          <w:tcPr>
            <w:tcW w:w="4962"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Праћење и оцењивање</w:t>
            </w:r>
          </w:p>
        </w:tc>
      </w:tr>
      <w:tr w:rsidR="00D82CF0" w:rsidRPr="008A20EB" w:rsidTr="006C12A1">
        <w:trPr>
          <w:trHeight w:val="784"/>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3153" w:type="dxa"/>
            <w:gridSpan w:val="4"/>
            <w:tcBorders>
              <w:top w:val="single" w:sz="4" w:space="0" w:color="auto"/>
              <w:left w:val="single" w:sz="4" w:space="0" w:color="auto"/>
              <w:bottom w:val="double" w:sz="4" w:space="0" w:color="auto"/>
              <w:right w:val="single" w:sz="4" w:space="0" w:color="auto"/>
            </w:tcBorders>
          </w:tcPr>
          <w:p w:rsidR="00D82CF0" w:rsidRPr="008A20EB" w:rsidRDefault="00D82CF0" w:rsidP="0015633F">
            <w:pPr>
              <w:numPr>
                <w:ilvl w:val="0"/>
                <w:numId w:val="189"/>
              </w:numPr>
              <w:spacing w:after="0" w:line="240" w:lineRule="auto"/>
              <w:rPr>
                <w:rFonts w:ascii="Times New Roman" w:hAnsi="Times New Roman" w:cs="Times New Roman"/>
                <w:lang w:val="sr-Cyrl-CS"/>
              </w:rPr>
            </w:pPr>
            <w:r w:rsidRPr="008A20EB">
              <w:rPr>
                <w:rFonts w:ascii="Times New Roman" w:hAnsi="Times New Roman" w:cs="Times New Roman"/>
                <w:lang w:val="sr-Cyrl-CS"/>
              </w:rPr>
              <w:t>Маркер, пано, фломастери, табла, папир хамер, картице са улогама...</w:t>
            </w:r>
          </w:p>
        </w:tc>
        <w:tc>
          <w:tcPr>
            <w:tcW w:w="3169" w:type="dxa"/>
            <w:gridSpan w:val="7"/>
            <w:tcBorders>
              <w:top w:val="single" w:sz="4" w:space="0" w:color="auto"/>
              <w:left w:val="single" w:sz="4" w:space="0" w:color="auto"/>
              <w:bottom w:val="double" w:sz="4" w:space="0" w:color="auto"/>
              <w:right w:val="single" w:sz="4" w:space="0" w:color="auto"/>
            </w:tcBorders>
          </w:tcPr>
          <w:p w:rsidR="00D82CF0" w:rsidRPr="008A20EB" w:rsidRDefault="00D82CF0" w:rsidP="0015633F">
            <w:pPr>
              <w:numPr>
                <w:ilvl w:val="0"/>
                <w:numId w:val="190"/>
              </w:numPr>
              <w:spacing w:after="0" w:line="240" w:lineRule="auto"/>
              <w:rPr>
                <w:rFonts w:ascii="Times New Roman" w:hAnsi="Times New Roman" w:cs="Times New Roman"/>
                <w:lang w:val="sr-Cyrl-CS"/>
              </w:rPr>
            </w:pPr>
            <w:r w:rsidRPr="001B01FB">
              <w:rPr>
                <w:rFonts w:ascii="Times New Roman" w:hAnsi="Times New Roman" w:cs="Times New Roman"/>
                <w:lang w:val="sr-Cyrl-CS"/>
              </w:rPr>
              <w:t>Социологија, историја, психологија, рачунарство и информатика, устав и права грађана</w:t>
            </w:r>
          </w:p>
        </w:tc>
        <w:tc>
          <w:tcPr>
            <w:tcW w:w="4962" w:type="dxa"/>
            <w:gridSpan w:val="9"/>
            <w:tcBorders>
              <w:top w:val="single" w:sz="4" w:space="0" w:color="auto"/>
              <w:left w:val="single" w:sz="4" w:space="0" w:color="auto"/>
              <w:bottom w:val="double" w:sz="4" w:space="0" w:color="auto"/>
              <w:right w:val="double" w:sz="4" w:space="0" w:color="auto"/>
            </w:tcBorders>
          </w:tcPr>
          <w:p w:rsidR="00D82CF0" w:rsidRPr="008A20EB" w:rsidRDefault="00D82CF0" w:rsidP="0015633F">
            <w:pPr>
              <w:numPr>
                <w:ilvl w:val="0"/>
                <w:numId w:val="191"/>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праћење остварености исхода</w:t>
            </w:r>
          </w:p>
          <w:p w:rsidR="00D82CF0" w:rsidRPr="008A20EB" w:rsidRDefault="00D82CF0" w:rsidP="006C12A1">
            <w:pPr>
              <w:rPr>
                <w:rFonts w:ascii="Times New Roman" w:hAnsi="Times New Roman" w:cs="Times New Roman"/>
                <w:lang w:val="sr-Cyrl-CS"/>
              </w:rPr>
            </w:pPr>
          </w:p>
        </w:tc>
      </w:tr>
      <w:tr w:rsidR="00D82CF0" w:rsidRPr="00C53F55" w:rsidTr="006C12A1">
        <w:tc>
          <w:tcPr>
            <w:tcW w:w="6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Бр.</w:t>
            </w:r>
          </w:p>
        </w:tc>
        <w:tc>
          <w:tcPr>
            <w:tcW w:w="2329"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Тема/модул/област</w:t>
            </w:r>
          </w:p>
        </w:tc>
        <w:tc>
          <w:tcPr>
            <w:tcW w:w="31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Циљеви</w:t>
            </w:r>
          </w:p>
        </w:tc>
        <w:tc>
          <w:tcPr>
            <w:tcW w:w="8146" w:type="dxa"/>
            <w:gridSpan w:val="17"/>
            <w:tcBorders>
              <w:top w:val="doub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Фонд/тип часа</w:t>
            </w:r>
          </w:p>
        </w:tc>
      </w:tr>
      <w:tr w:rsidR="00D82CF0" w:rsidRPr="00C53F55" w:rsidTr="006C12A1">
        <w:tc>
          <w:tcPr>
            <w:tcW w:w="605" w:type="dxa"/>
            <w:vMerge/>
            <w:tcBorders>
              <w:top w:val="double" w:sz="4" w:space="0" w:color="auto"/>
              <w:left w:val="doub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2329" w:type="dxa"/>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3138" w:type="dxa"/>
            <w:gridSpan w:val="3"/>
            <w:vMerge/>
            <w:tcBorders>
              <w:top w:val="double" w:sz="4" w:space="0" w:color="auto"/>
              <w:left w:val="single" w:sz="4" w:space="0" w:color="auto"/>
              <w:bottom w:val="single" w:sz="4" w:space="0" w:color="auto"/>
              <w:right w:val="single" w:sz="4" w:space="0" w:color="auto"/>
            </w:tcBorders>
            <w:vAlign w:val="center"/>
          </w:tcPr>
          <w:p w:rsidR="00D82CF0" w:rsidRPr="00C53F55" w:rsidRDefault="00D82CF0" w:rsidP="006C12A1">
            <w:pPr>
              <w:rPr>
                <w:rFonts w:ascii="Times New Roman" w:hAnsi="Times New Roman" w:cs="Times New Roman"/>
                <w:b/>
                <w:sz w:val="24"/>
                <w:szCs w:val="24"/>
                <w:lang w:val="sr-Cyrl-CS"/>
              </w:rPr>
            </w:pPr>
          </w:p>
        </w:tc>
        <w:tc>
          <w:tcPr>
            <w:tcW w:w="110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број часова у области</w:t>
            </w:r>
          </w:p>
        </w:tc>
        <w:tc>
          <w:tcPr>
            <w:tcW w:w="104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вежбе</w:t>
            </w:r>
          </w:p>
        </w:tc>
        <w:tc>
          <w:tcPr>
            <w:tcW w:w="18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Утврђивање</w:t>
            </w:r>
          </w:p>
        </w:tc>
        <w:tc>
          <w:tcPr>
            <w:tcW w:w="10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обрада</w:t>
            </w:r>
          </w:p>
        </w:tc>
        <w:tc>
          <w:tcPr>
            <w:tcW w:w="126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практ.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w:t>
            </w:r>
          </w:p>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у блоку</w:t>
            </w:r>
          </w:p>
        </w:tc>
      </w:tr>
      <w:tr w:rsidR="00D82CF0" w:rsidRPr="00C53F55" w:rsidTr="006C12A1">
        <w:trPr>
          <w:trHeight w:val="788"/>
        </w:trPr>
        <w:tc>
          <w:tcPr>
            <w:tcW w:w="605" w:type="dxa"/>
            <w:vMerge w:val="restart"/>
            <w:tcBorders>
              <w:top w:val="single" w:sz="4" w:space="0" w:color="auto"/>
              <w:left w:val="double" w:sz="4" w:space="0" w:color="auto"/>
              <w:bottom w:val="double" w:sz="4" w:space="0" w:color="auto"/>
              <w:right w:val="single" w:sz="4" w:space="0" w:color="auto"/>
            </w:tcBorders>
          </w:tcPr>
          <w:p w:rsidR="00D82CF0" w:rsidRPr="00C53F55" w:rsidRDefault="00D82CF0" w:rsidP="006C12A1">
            <w:pPr>
              <w:rPr>
                <w:rFonts w:ascii="Times New Roman" w:hAnsi="Times New Roman" w:cs="Times New Roman"/>
                <w:sz w:val="24"/>
                <w:szCs w:val="24"/>
                <w:lang w:val="sr-Cyrl-CS"/>
              </w:rPr>
            </w:pPr>
            <w:r w:rsidRPr="00C53F55">
              <w:rPr>
                <w:rFonts w:ascii="Times New Roman" w:hAnsi="Times New Roman" w:cs="Times New Roman"/>
                <w:sz w:val="24"/>
                <w:szCs w:val="24"/>
                <w:lang w:val="sr-Cyrl-CS"/>
              </w:rPr>
              <w:t xml:space="preserve"> 3.</w:t>
            </w:r>
          </w:p>
        </w:tc>
        <w:tc>
          <w:tcPr>
            <w:tcW w:w="2329" w:type="dxa"/>
            <w:vMerge w:val="restart"/>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r w:rsidRPr="00C53F55">
              <w:rPr>
                <w:rFonts w:ascii="Times New Roman" w:hAnsi="Times New Roman" w:cs="Times New Roman"/>
                <w:sz w:val="24"/>
                <w:szCs w:val="24"/>
                <w:lang w:val="sr-Cyrl-CS"/>
              </w:rPr>
              <w:t>Свет професионалног образовања и рада</w:t>
            </w:r>
          </w:p>
        </w:tc>
        <w:tc>
          <w:tcPr>
            <w:tcW w:w="3138" w:type="dxa"/>
            <w:gridSpan w:val="3"/>
            <w:tcBorders>
              <w:top w:val="single" w:sz="4" w:space="0" w:color="auto"/>
              <w:left w:val="single" w:sz="4" w:space="0" w:color="auto"/>
              <w:bottom w:val="single" w:sz="4" w:space="0" w:color="auto"/>
              <w:right w:val="single" w:sz="4" w:space="0" w:color="auto"/>
            </w:tcBorders>
          </w:tcPr>
          <w:p w:rsidR="00D82CF0" w:rsidRPr="008A20EB" w:rsidRDefault="00D82CF0" w:rsidP="0015633F">
            <w:pPr>
              <w:pStyle w:val="BodyText"/>
              <w:numPr>
                <w:ilvl w:val="0"/>
                <w:numId w:val="193"/>
              </w:numPr>
              <w:jc w:val="left"/>
              <w:rPr>
                <w:rFonts w:ascii="Times New Roman" w:hAnsi="Times New Roman"/>
                <w:sz w:val="22"/>
                <w:szCs w:val="22"/>
                <w:lang w:val="ru-RU"/>
              </w:rPr>
            </w:pPr>
            <w:r w:rsidRPr="008A20EB">
              <w:rPr>
                <w:rFonts w:ascii="Times New Roman" w:hAnsi="Times New Roman"/>
                <w:sz w:val="22"/>
                <w:szCs w:val="22"/>
                <w:lang w:val="ru-RU"/>
              </w:rPr>
              <w:t>Упознавање са информацијама битним за професионални развој</w:t>
            </w:r>
          </w:p>
          <w:p w:rsidR="00D82CF0" w:rsidRPr="008A20EB" w:rsidRDefault="00D82CF0" w:rsidP="0015633F">
            <w:pPr>
              <w:pStyle w:val="BodyText"/>
              <w:numPr>
                <w:ilvl w:val="0"/>
                <w:numId w:val="193"/>
              </w:numPr>
              <w:jc w:val="left"/>
              <w:rPr>
                <w:rFonts w:ascii="Times New Roman" w:hAnsi="Times New Roman"/>
                <w:sz w:val="22"/>
                <w:szCs w:val="22"/>
                <w:lang w:val="ru-RU"/>
              </w:rPr>
            </w:pPr>
            <w:r w:rsidRPr="008A20EB">
              <w:rPr>
                <w:rFonts w:ascii="Times New Roman" w:hAnsi="Times New Roman"/>
                <w:sz w:val="22"/>
                <w:szCs w:val="22"/>
                <w:lang w:val="ru-RU"/>
              </w:rPr>
              <w:t>Упознавање са појмовима каријера, професија, занимање, посао</w:t>
            </w:r>
          </w:p>
          <w:p w:rsidR="00D82CF0" w:rsidRPr="008A20EB" w:rsidRDefault="00D82CF0" w:rsidP="0015633F">
            <w:pPr>
              <w:pStyle w:val="BodyText"/>
              <w:numPr>
                <w:ilvl w:val="0"/>
                <w:numId w:val="193"/>
              </w:numPr>
              <w:jc w:val="left"/>
              <w:rPr>
                <w:rFonts w:ascii="Times New Roman" w:hAnsi="Times New Roman"/>
                <w:sz w:val="22"/>
                <w:szCs w:val="22"/>
                <w:lang w:val="ru-RU"/>
              </w:rPr>
            </w:pPr>
            <w:r w:rsidRPr="008A20EB">
              <w:rPr>
                <w:rFonts w:ascii="Times New Roman" w:hAnsi="Times New Roman"/>
                <w:sz w:val="22"/>
                <w:szCs w:val="22"/>
                <w:lang w:val="ru-RU"/>
              </w:rPr>
              <w:t>Увиђање начина на који се може планирати сопствени професионални развој</w:t>
            </w:r>
          </w:p>
          <w:p w:rsidR="00D82CF0" w:rsidRPr="008A20EB" w:rsidRDefault="00D82CF0" w:rsidP="0015633F">
            <w:pPr>
              <w:pStyle w:val="BodyText"/>
              <w:numPr>
                <w:ilvl w:val="0"/>
                <w:numId w:val="193"/>
              </w:numPr>
              <w:jc w:val="left"/>
              <w:rPr>
                <w:rFonts w:ascii="Times New Roman" w:hAnsi="Times New Roman"/>
                <w:sz w:val="22"/>
                <w:szCs w:val="22"/>
                <w:lang w:val="ru-RU"/>
              </w:rPr>
            </w:pPr>
            <w:r w:rsidRPr="008A20EB">
              <w:rPr>
                <w:rFonts w:ascii="Times New Roman" w:hAnsi="Times New Roman"/>
                <w:sz w:val="22"/>
                <w:szCs w:val="22"/>
                <w:lang w:val="ru-RU"/>
              </w:rPr>
              <w:t>Процена сопствене мотивације за професионални развој</w:t>
            </w:r>
          </w:p>
          <w:p w:rsidR="00D82CF0" w:rsidRPr="008A20EB" w:rsidRDefault="00D82CF0" w:rsidP="0015633F">
            <w:pPr>
              <w:pStyle w:val="BodyText"/>
              <w:numPr>
                <w:ilvl w:val="0"/>
                <w:numId w:val="193"/>
              </w:numPr>
              <w:jc w:val="left"/>
              <w:rPr>
                <w:rFonts w:ascii="Times New Roman" w:hAnsi="Times New Roman"/>
                <w:sz w:val="22"/>
                <w:szCs w:val="22"/>
                <w:lang w:val="ru-RU"/>
              </w:rPr>
            </w:pPr>
            <w:r w:rsidRPr="008A20EB">
              <w:rPr>
                <w:rFonts w:ascii="Times New Roman" w:hAnsi="Times New Roman"/>
                <w:sz w:val="22"/>
                <w:szCs w:val="22"/>
                <w:lang w:val="ru-RU"/>
              </w:rPr>
              <w:t xml:space="preserve">Идентификација сопствених вештина, способности и знања </w:t>
            </w:r>
          </w:p>
          <w:p w:rsidR="00D82CF0" w:rsidRPr="008A20EB" w:rsidRDefault="00D82CF0" w:rsidP="0015633F">
            <w:pPr>
              <w:pStyle w:val="BodyText"/>
              <w:numPr>
                <w:ilvl w:val="0"/>
                <w:numId w:val="193"/>
              </w:numPr>
              <w:jc w:val="left"/>
              <w:rPr>
                <w:rFonts w:ascii="Times New Roman" w:hAnsi="Times New Roman"/>
                <w:b/>
                <w:sz w:val="22"/>
                <w:szCs w:val="22"/>
                <w:lang w:val="ru-RU"/>
              </w:rPr>
            </w:pPr>
            <w:r w:rsidRPr="008A20EB">
              <w:rPr>
                <w:rFonts w:ascii="Times New Roman" w:hAnsi="Times New Roman"/>
                <w:sz w:val="22"/>
                <w:szCs w:val="22"/>
                <w:lang w:val="ru-RU"/>
              </w:rPr>
              <w:t>Упознавање права и одговорности код тражења посла</w:t>
            </w:r>
          </w:p>
        </w:tc>
        <w:tc>
          <w:tcPr>
            <w:tcW w:w="1108" w:type="dxa"/>
            <w:gridSpan w:val="3"/>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14</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832" w:type="dxa"/>
            <w:gridSpan w:val="5"/>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c>
          <w:tcPr>
            <w:tcW w:w="925" w:type="dxa"/>
            <w:tcBorders>
              <w:top w:val="single" w:sz="4" w:space="0" w:color="auto"/>
              <w:left w:val="single" w:sz="4" w:space="0" w:color="auto"/>
              <w:bottom w:val="single" w:sz="4" w:space="0" w:color="auto"/>
              <w:right w:val="double" w:sz="4" w:space="0" w:color="auto"/>
            </w:tcBorders>
            <w:vAlign w:val="center"/>
          </w:tcPr>
          <w:p w:rsidR="00D82CF0" w:rsidRPr="00C53F55" w:rsidRDefault="00D82CF0" w:rsidP="006C12A1">
            <w:pPr>
              <w:jc w:val="center"/>
              <w:rPr>
                <w:rFonts w:ascii="Times New Roman" w:hAnsi="Times New Roman" w:cs="Times New Roman"/>
                <w:b/>
                <w:sz w:val="24"/>
                <w:szCs w:val="24"/>
                <w:lang w:val="sr-Cyrl-CS"/>
              </w:rPr>
            </w:pPr>
          </w:p>
        </w:tc>
      </w:tr>
      <w:tr w:rsidR="00D82CF0" w:rsidRPr="00C53F55" w:rsidTr="006C12A1">
        <w:trPr>
          <w:trHeight w:val="158"/>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Исходи</w:t>
            </w:r>
          </w:p>
        </w:tc>
        <w:tc>
          <w:tcPr>
            <w:tcW w:w="207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Облик рада</w:t>
            </w:r>
          </w:p>
        </w:tc>
        <w:tc>
          <w:tcPr>
            <w:tcW w:w="3098"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Методе рада</w:t>
            </w:r>
          </w:p>
        </w:tc>
        <w:tc>
          <w:tcPr>
            <w:tcW w:w="1864"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Време реализације</w:t>
            </w:r>
          </w:p>
        </w:tc>
      </w:tr>
      <w:tr w:rsidR="00D82CF0" w:rsidRPr="008A20EB" w:rsidTr="00D82CF0">
        <w:trPr>
          <w:trHeight w:val="823"/>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4246" w:type="dxa"/>
            <w:gridSpan w:val="6"/>
            <w:tcBorders>
              <w:top w:val="single" w:sz="4" w:space="0" w:color="auto"/>
              <w:left w:val="single" w:sz="4" w:space="0" w:color="auto"/>
              <w:bottom w:val="single" w:sz="4" w:space="0" w:color="auto"/>
              <w:right w:val="single" w:sz="4" w:space="0" w:color="auto"/>
            </w:tcBorders>
          </w:tcPr>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Јачање мотивације за даље школовање</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Подстицање осећаја сигурности у сопствене вештине и способности за професионалну оријентацију</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Стицање самопоуздања у вештини комуникације са потенцијалним послодавцем</w:t>
            </w:r>
          </w:p>
          <w:p w:rsidR="00D82CF0" w:rsidRPr="008A20EB" w:rsidRDefault="00D82CF0" w:rsidP="006C12A1">
            <w:pPr>
              <w:spacing w:after="0" w:line="240" w:lineRule="auto"/>
              <w:rPr>
                <w:rFonts w:ascii="Times New Roman" w:hAnsi="Times New Roman" w:cs="Times New Roman"/>
                <w:bCs/>
                <w:lang w:val="sr-Cyrl-CS"/>
              </w:rPr>
            </w:pPr>
            <w:r w:rsidRPr="008A20EB">
              <w:rPr>
                <w:rFonts w:ascii="Times New Roman" w:hAnsi="Times New Roman" w:cs="Times New Roman"/>
                <w:bCs/>
                <w:lang w:val="sr-Cyrl-CS"/>
              </w:rPr>
              <w:t>Боље сналажење у сфери информација значајних за професионално образовање и усавршавање</w:t>
            </w:r>
          </w:p>
        </w:tc>
        <w:tc>
          <w:tcPr>
            <w:tcW w:w="2076"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Индивидуална активност</w:t>
            </w:r>
          </w:p>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Рад у пару</w:t>
            </w:r>
          </w:p>
          <w:p w:rsidR="00D82CF0" w:rsidRPr="008A20EB" w:rsidRDefault="00D82CF0" w:rsidP="0015633F">
            <w:pPr>
              <w:numPr>
                <w:ilvl w:val="0"/>
                <w:numId w:val="187"/>
              </w:numPr>
              <w:spacing w:after="0" w:line="240" w:lineRule="auto"/>
              <w:rPr>
                <w:rFonts w:ascii="Times New Roman" w:hAnsi="Times New Roman" w:cs="Times New Roman"/>
              </w:rPr>
            </w:pPr>
            <w:r w:rsidRPr="008A20EB">
              <w:rPr>
                <w:rFonts w:ascii="Times New Roman" w:hAnsi="Times New Roman" w:cs="Times New Roman"/>
                <w:lang w:val="sr-Cyrl-CS"/>
              </w:rPr>
              <w:t>Рад у малим групама</w:t>
            </w:r>
          </w:p>
        </w:tc>
        <w:tc>
          <w:tcPr>
            <w:tcW w:w="3098" w:type="dxa"/>
            <w:gridSpan w:val="5"/>
            <w:tcBorders>
              <w:top w:val="single" w:sz="4" w:space="0" w:color="auto"/>
              <w:left w:val="single" w:sz="4" w:space="0" w:color="auto"/>
              <w:bottom w:val="single" w:sz="4" w:space="0" w:color="auto"/>
              <w:right w:val="sing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Браинсторминг</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Студија случаја-решавање проблема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Дискусија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Консултације</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Дебата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Предавање/презентација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Играње улога</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Симулација</w:t>
            </w:r>
          </w:p>
        </w:tc>
        <w:tc>
          <w:tcPr>
            <w:tcW w:w="1864" w:type="dxa"/>
            <w:gridSpan w:val="4"/>
            <w:tcBorders>
              <w:top w:val="single" w:sz="4" w:space="0" w:color="auto"/>
              <w:left w:val="single" w:sz="4" w:space="0" w:color="auto"/>
              <w:bottom w:val="single" w:sz="4" w:space="0" w:color="auto"/>
              <w:right w:val="double" w:sz="4" w:space="0" w:color="auto"/>
            </w:tcBorders>
          </w:tcPr>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Јануар</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Фебруар</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Март</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Април</w:t>
            </w:r>
          </w:p>
          <w:p w:rsidR="00D82CF0" w:rsidRPr="008A20EB" w:rsidRDefault="00D82CF0" w:rsidP="0015633F">
            <w:pPr>
              <w:numPr>
                <w:ilvl w:val="0"/>
                <w:numId w:val="188"/>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мај</w:t>
            </w:r>
          </w:p>
          <w:p w:rsidR="00D82CF0" w:rsidRPr="008A20EB" w:rsidRDefault="00D82CF0" w:rsidP="006C12A1">
            <w:pPr>
              <w:ind w:left="360"/>
              <w:rPr>
                <w:rFonts w:ascii="Times New Roman" w:hAnsi="Times New Roman" w:cs="Times New Roman"/>
                <w:lang w:val="sr-Cyrl-CS"/>
              </w:rPr>
            </w:pPr>
          </w:p>
        </w:tc>
      </w:tr>
      <w:tr w:rsidR="00D82CF0" w:rsidRPr="00C53F55" w:rsidTr="006C12A1">
        <w:trPr>
          <w:trHeight w:val="178"/>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308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Наставна средства</w:t>
            </w:r>
          </w:p>
        </w:tc>
        <w:tc>
          <w:tcPr>
            <w:tcW w:w="3240"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Корелација са другим предметом</w:t>
            </w:r>
          </w:p>
        </w:tc>
        <w:tc>
          <w:tcPr>
            <w:tcW w:w="4962"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D82CF0" w:rsidRPr="00C53F55" w:rsidRDefault="00D82CF0" w:rsidP="006C12A1">
            <w:pPr>
              <w:jc w:val="center"/>
              <w:rPr>
                <w:rFonts w:ascii="Times New Roman" w:hAnsi="Times New Roman" w:cs="Times New Roman"/>
                <w:b/>
                <w:sz w:val="24"/>
                <w:szCs w:val="24"/>
                <w:lang w:val="sr-Cyrl-CS"/>
              </w:rPr>
            </w:pPr>
            <w:r w:rsidRPr="00C53F55">
              <w:rPr>
                <w:rFonts w:ascii="Times New Roman" w:hAnsi="Times New Roman" w:cs="Times New Roman"/>
                <w:b/>
                <w:sz w:val="24"/>
                <w:szCs w:val="24"/>
                <w:lang w:val="sr-Cyrl-CS"/>
              </w:rPr>
              <w:t>Праћење и оцењивање</w:t>
            </w:r>
          </w:p>
        </w:tc>
      </w:tr>
      <w:tr w:rsidR="00D82CF0" w:rsidRPr="008A20EB" w:rsidTr="006C12A1">
        <w:trPr>
          <w:trHeight w:val="784"/>
        </w:trPr>
        <w:tc>
          <w:tcPr>
            <w:tcW w:w="605" w:type="dxa"/>
            <w:vMerge/>
            <w:tcBorders>
              <w:top w:val="single" w:sz="4" w:space="0" w:color="auto"/>
              <w:left w:val="doub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2329" w:type="dxa"/>
            <w:vMerge/>
            <w:tcBorders>
              <w:top w:val="single" w:sz="4" w:space="0" w:color="auto"/>
              <w:left w:val="single" w:sz="4" w:space="0" w:color="auto"/>
              <w:bottom w:val="double" w:sz="4" w:space="0" w:color="auto"/>
              <w:right w:val="single" w:sz="4" w:space="0" w:color="auto"/>
            </w:tcBorders>
            <w:vAlign w:val="center"/>
          </w:tcPr>
          <w:p w:rsidR="00D82CF0" w:rsidRPr="00C53F55" w:rsidRDefault="00D82CF0" w:rsidP="006C12A1">
            <w:pPr>
              <w:rPr>
                <w:rFonts w:ascii="Times New Roman" w:hAnsi="Times New Roman" w:cs="Times New Roman"/>
                <w:sz w:val="24"/>
                <w:szCs w:val="24"/>
                <w:lang w:val="sr-Cyrl-CS"/>
              </w:rPr>
            </w:pPr>
          </w:p>
        </w:tc>
        <w:tc>
          <w:tcPr>
            <w:tcW w:w="3082" w:type="dxa"/>
            <w:gridSpan w:val="2"/>
            <w:tcBorders>
              <w:top w:val="single" w:sz="4" w:space="0" w:color="auto"/>
              <w:left w:val="single" w:sz="4" w:space="0" w:color="auto"/>
              <w:bottom w:val="double" w:sz="4" w:space="0" w:color="auto"/>
              <w:right w:val="single" w:sz="4" w:space="0" w:color="auto"/>
            </w:tcBorders>
          </w:tcPr>
          <w:p w:rsidR="00D82CF0" w:rsidRPr="008A20EB" w:rsidRDefault="00D82CF0" w:rsidP="0015633F">
            <w:pPr>
              <w:numPr>
                <w:ilvl w:val="0"/>
                <w:numId w:val="189"/>
              </w:numPr>
              <w:spacing w:after="0" w:line="240" w:lineRule="auto"/>
              <w:rPr>
                <w:rFonts w:ascii="Times New Roman" w:hAnsi="Times New Roman" w:cs="Times New Roman"/>
                <w:lang w:val="sr-Cyrl-CS"/>
              </w:rPr>
            </w:pPr>
            <w:r w:rsidRPr="008A20EB">
              <w:rPr>
                <w:rFonts w:ascii="Times New Roman" w:hAnsi="Times New Roman" w:cs="Times New Roman"/>
                <w:lang w:val="sr-Cyrl-CS"/>
              </w:rPr>
              <w:t>Маркер, пано, фломастери, табла, папир хамер, картице са улогама...</w:t>
            </w:r>
          </w:p>
        </w:tc>
        <w:tc>
          <w:tcPr>
            <w:tcW w:w="3240" w:type="dxa"/>
            <w:gridSpan w:val="9"/>
            <w:tcBorders>
              <w:top w:val="single" w:sz="4" w:space="0" w:color="auto"/>
              <w:left w:val="single" w:sz="4" w:space="0" w:color="auto"/>
              <w:bottom w:val="double" w:sz="4" w:space="0" w:color="auto"/>
              <w:right w:val="single" w:sz="4" w:space="0" w:color="auto"/>
            </w:tcBorders>
          </w:tcPr>
          <w:p w:rsidR="00D82CF0" w:rsidRPr="008A20EB" w:rsidRDefault="00D82CF0" w:rsidP="0015633F">
            <w:pPr>
              <w:numPr>
                <w:ilvl w:val="0"/>
                <w:numId w:val="190"/>
              </w:numPr>
              <w:spacing w:after="0" w:line="240" w:lineRule="auto"/>
              <w:rPr>
                <w:rFonts w:ascii="Times New Roman" w:hAnsi="Times New Roman" w:cs="Times New Roman"/>
                <w:lang w:val="sr-Cyrl-CS"/>
              </w:rPr>
            </w:pPr>
            <w:r w:rsidRPr="008A20EB">
              <w:rPr>
                <w:rFonts w:ascii="Times New Roman" w:hAnsi="Times New Roman" w:cs="Times New Roman"/>
                <w:lang w:val="sr-Cyrl-CS"/>
              </w:rPr>
              <w:t>Социологија, историја, психологија, економија, устав и права грађана, екологија, биологија</w:t>
            </w:r>
          </w:p>
        </w:tc>
        <w:tc>
          <w:tcPr>
            <w:tcW w:w="4962" w:type="dxa"/>
            <w:gridSpan w:val="9"/>
            <w:tcBorders>
              <w:top w:val="single" w:sz="4" w:space="0" w:color="auto"/>
              <w:left w:val="single" w:sz="4" w:space="0" w:color="auto"/>
              <w:bottom w:val="double" w:sz="4" w:space="0" w:color="auto"/>
              <w:right w:val="double" w:sz="4" w:space="0" w:color="auto"/>
            </w:tcBorders>
          </w:tcPr>
          <w:p w:rsidR="00D82CF0" w:rsidRPr="008A20EB" w:rsidRDefault="00D82CF0" w:rsidP="0015633F">
            <w:pPr>
              <w:numPr>
                <w:ilvl w:val="0"/>
                <w:numId w:val="191"/>
              </w:numPr>
              <w:tabs>
                <w:tab w:val="num" w:pos="360"/>
              </w:tabs>
              <w:spacing w:after="0" w:line="240" w:lineRule="auto"/>
              <w:rPr>
                <w:rFonts w:ascii="Times New Roman" w:hAnsi="Times New Roman" w:cs="Times New Roman"/>
                <w:lang w:val="sr-Cyrl-CS"/>
              </w:rPr>
            </w:pPr>
            <w:r w:rsidRPr="008A20EB">
              <w:rPr>
                <w:rFonts w:ascii="Times New Roman" w:hAnsi="Times New Roman" w:cs="Times New Roman"/>
                <w:lang w:val="sr-Cyrl-CS"/>
              </w:rPr>
              <w:t>праћење остварености исхода</w:t>
            </w:r>
          </w:p>
        </w:tc>
      </w:tr>
    </w:tbl>
    <w:p w:rsidR="00D82CF0" w:rsidRDefault="00D82CF0">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31</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72039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Упознавање ученика са садржајем предмета , планом и програмом и начином реализације наставе Православног катихизиса;</w:t>
            </w:r>
          </w:p>
          <w:p w:rsidR="0072039A" w:rsidRDefault="00F46425" w:rsidP="009507DC">
            <w:pPr>
              <w:numPr>
                <w:ilvl w:val="0"/>
                <w:numId w:val="60"/>
              </w:numPr>
              <w:spacing w:after="0" w:line="240" w:lineRule="auto"/>
              <w:rPr>
                <w:rFonts w:ascii="Times New Roman" w:eastAsia="Times New Roman" w:hAnsi="Times New Roman" w:cs="Times New Roman"/>
                <w:lang w:val="sr-Cyrl-CS"/>
              </w:rPr>
            </w:pPr>
            <w:r w:rsidRPr="009507DC">
              <w:rPr>
                <w:rFonts w:ascii="Times New Roman" w:eastAsia="Times New Roman" w:hAnsi="Times New Roman" w:cs="Times New Roman"/>
                <w:lang w:val="sr-Cyrl-CS"/>
              </w:rPr>
              <w:t>Установити каква су знања стекли и какве ставове усвојили ученици у претходном разреду школовања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Сагледа садржаје којима ће се бавити настава Православног катихизиса у току 4. године средњошколског и гимназијског образовања;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какво је његово предзнање из градива Православног катихизиса обрађеног у претходном разреду школовања</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sz w:val="24"/>
                <w:szCs w:val="24"/>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јеузик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Филозофија</w:t>
            </w: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72039A">
            <w:pPr>
              <w:numPr>
                <w:ilvl w:val="0"/>
                <w:numId w:val="22"/>
              </w:num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За живот света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Литургија преображава свет уносећи у њега есхатолошку реалност;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садржајем и структуром свете Литургије;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Предочити ученицима значај активног учешћа у светој Литургији;</w:t>
            </w:r>
          </w:p>
          <w:p w:rsidR="0072039A" w:rsidRDefault="00F46425">
            <w:pPr>
              <w:numPr>
                <w:ilvl w:val="0"/>
                <w:numId w:val="53"/>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Нагласити ученицима да су хришћани позвбани да у свету сведоче етос свете Литургије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lastRenderedPageBreak/>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71"/>
              </w:numPr>
              <w:spacing w:after="0" w:line="240" w:lineRule="auto"/>
              <w:ind w:left="261" w:hanging="218"/>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препознаје елементе свете Литугрије;</w:t>
            </w:r>
          </w:p>
          <w:p w:rsidR="0072039A" w:rsidRDefault="00F46425" w:rsidP="0015633F">
            <w:pPr>
              <w:numPr>
                <w:ilvl w:val="0"/>
                <w:numId w:val="171"/>
              </w:numPr>
              <w:spacing w:after="0" w:line="240" w:lineRule="auto"/>
              <w:ind w:left="261" w:hanging="218"/>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препозна да је благодатно искуство Литургије предокушај Царства Божијег;</w:t>
            </w:r>
          </w:p>
          <w:p w:rsidR="0072039A" w:rsidRDefault="00F46425" w:rsidP="0015633F">
            <w:pPr>
              <w:numPr>
                <w:ilvl w:val="0"/>
                <w:numId w:val="171"/>
              </w:numPr>
              <w:spacing w:after="0" w:line="240" w:lineRule="auto"/>
              <w:ind w:left="261" w:hanging="218"/>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назре космолошки  и есхатолошки карактер Литургије;</w:t>
            </w:r>
          </w:p>
          <w:p w:rsidR="0072039A" w:rsidRDefault="00F46425" w:rsidP="0015633F">
            <w:pPr>
              <w:numPr>
                <w:ilvl w:val="0"/>
                <w:numId w:val="171"/>
              </w:numPr>
              <w:spacing w:after="0" w:line="240" w:lineRule="auto"/>
              <w:ind w:left="261" w:hanging="218"/>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тумачи литургијску молитву после светог Причешћа;</w:t>
            </w:r>
          </w:p>
          <w:p w:rsidR="0072039A" w:rsidRDefault="00F46425" w:rsidP="0015633F">
            <w:pPr>
              <w:numPr>
                <w:ilvl w:val="0"/>
                <w:numId w:val="171"/>
              </w:numPr>
              <w:spacing w:after="0" w:line="240" w:lineRule="auto"/>
              <w:ind w:left="261" w:hanging="218"/>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да се Причешћем задобија отпуштење грехова, љубав нелицемерна , смелост према Богу , усвојење Царства Божијег;</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да се његов у Цркви не ограничава на време служења свете Литургије</w:t>
            </w: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Фонтални</w:t>
            </w:r>
          </w:p>
          <w:p w:rsidR="0072039A" w:rsidRDefault="00F46425">
            <w:pPr>
              <w:numPr>
                <w:ilvl w:val="0"/>
                <w:numId w:val="53"/>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септембар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72039A">
            <w:pPr>
              <w:spacing w:after="0" w:line="240" w:lineRule="auto"/>
              <w:ind w:left="360"/>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sz w:val="24"/>
                <w:szCs w:val="24"/>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 и књижевност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62"/>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p w:rsidR="001B01FB" w:rsidRDefault="001B01FB" w:rsidP="001B01FB">
            <w:pPr>
              <w:tabs>
                <w:tab w:val="left" w:pos="360"/>
              </w:tabs>
              <w:spacing w:after="0" w:line="240" w:lineRule="auto"/>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72039A">
            <w:pPr>
              <w:numPr>
                <w:ilvl w:val="0"/>
                <w:numId w:val="62"/>
              </w:numPr>
              <w:tabs>
                <w:tab w:val="clear" w:pos="360"/>
              </w:tabs>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sz w:val="24"/>
                <w:szCs w:val="24"/>
                <w:lang w:val="sr-Cyrl-CS"/>
              </w:rPr>
              <w:t>Историја и есхатологија у Цркви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Представити ученицима хришћанско схватање историје као процес који у есхатону задобија свој смисао и испуњење;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најважнијим догађајима у историји Цркве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најзначајнијим елементима Кирило-Методијевске традиције;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Нагласити ученицима да је Светосавље хришћански етос српског народа;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да се опредељење за Цраство Небеско изражава на реалан начин: сведочењем Христа и личним животом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богатством исихастичке праксе и богословља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12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C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да историја има есхатолошко усмерење;</w:t>
            </w:r>
          </w:p>
          <w:p w:rsidR="0072039A" w:rsidRDefault="00F46425">
            <w:pPr>
              <w:numPr>
                <w:ilvl w:val="0"/>
                <w:numId w:val="65"/>
              </w:numPr>
              <w:spacing w:after="0" w:line="240" w:lineRule="auto"/>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разлог за гоњење хришћана у римском царству;</w:t>
            </w:r>
          </w:p>
          <w:p w:rsidR="0072039A" w:rsidRDefault="00F46425">
            <w:pPr>
              <w:numPr>
                <w:ilvl w:val="0"/>
                <w:numId w:val="65"/>
              </w:numPr>
              <w:spacing w:after="0" w:line="240" w:lineRule="auto"/>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схвати да нема суштинске разлике између светосавског и хришћанског етоса;</w:t>
            </w:r>
          </w:p>
          <w:p w:rsidR="0072039A" w:rsidRDefault="00F46425">
            <w:pPr>
              <w:numPr>
                <w:ilvl w:val="0"/>
                <w:numId w:val="65"/>
              </w:numPr>
              <w:spacing w:after="0" w:line="240" w:lineRule="auto"/>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Моћи да наброји неке српске светитеље и да објасне како су они служили Богу и ближњима;</w:t>
            </w:r>
          </w:p>
          <w:p w:rsidR="0072039A" w:rsidRDefault="00F46425">
            <w:pPr>
              <w:numPr>
                <w:ilvl w:val="0"/>
                <w:numId w:val="65"/>
              </w:numPr>
              <w:spacing w:after="0" w:line="240" w:lineRule="auto"/>
              <w:contextualSpacing/>
              <w:jc w:val="both"/>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доведе у везу виђење таворске </w:t>
            </w:r>
            <w:r>
              <w:rPr>
                <w:rFonts w:ascii="Times New Roman" w:eastAsia="Times New Roman" w:hAnsi="Times New Roman" w:cs="Times New Roman"/>
                <w:lang w:val="sr-Cyrl-CS"/>
              </w:rPr>
              <w:lastRenderedPageBreak/>
              <w:t>светлости са исихастичком праксом;</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могућности мистичког опита заједнице са Богом</w:t>
            </w:r>
          </w:p>
          <w:p w:rsidR="001B01FB" w:rsidRDefault="001B01FB" w:rsidP="001B01FB">
            <w:pPr>
              <w:tabs>
                <w:tab w:val="left" w:pos="360"/>
              </w:tabs>
              <w:spacing w:after="0" w:line="240" w:lineRule="auto"/>
              <w:ind w:left="360"/>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демонстративни</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децембар</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фебруар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300" w:type="dxa"/>
            <w:gridSpan w:val="13"/>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Српски језик</w:t>
            </w:r>
          </w:p>
          <w:p w:rsidR="001B01FB" w:rsidRPr="001B01FB" w:rsidRDefault="00F46425" w:rsidP="001B01FB">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72039A">
            <w:pPr>
              <w:numPr>
                <w:ilvl w:val="0"/>
                <w:numId w:val="62"/>
              </w:numPr>
              <w:tabs>
                <w:tab w:val="clear" w:pos="360"/>
              </w:tabs>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sz w:val="24"/>
                <w:szCs w:val="24"/>
                <w:lang w:val="sr-Cyrl-CS"/>
              </w:rPr>
              <w:t>Хришћанство у савременом свијету</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Омогућити ученицима да изграде хришћански став према савременом схватању слободе, љубави, заједнице...;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Пружити ученицима основ за разумевање да хришћанска теорија и пракса носе снагу којом би могло да се одговори на најважнија искушења савременог света и човека;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Оспособити ученика да богословски размишља о биоетичким проблемима на основу одабраних примера;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Упознати ученике са различитим богословским поимањима болести;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Кроз разговор о болестима зависности подстаћи ученике да се одговорно </w:t>
            </w:r>
            <w:r>
              <w:rPr>
                <w:rFonts w:ascii="Times New Roman" w:eastAsia="Times New Roman" w:hAnsi="Times New Roman" w:cs="Times New Roman"/>
                <w:lang w:val="sr-Cyrl-CS"/>
              </w:rPr>
              <w:lastRenderedPageBreak/>
              <w:t>суочавају са егзистенцијалним питањима;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Кроз дискусију о проблемима моралности у социолошким оквирима помоћи ученицима да изграде правилан етички став о томе;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Разговоарати са ученицима о породичним вредностима и савременим изазовима;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Разговоарати са ученицима о проблему човекове опредмећености у потрошачком друштву;</w:t>
            </w:r>
          </w:p>
          <w:p w:rsidR="0072039A" w:rsidRDefault="00F46425">
            <w:pPr>
              <w:numPr>
                <w:ilvl w:val="0"/>
                <w:numId w:val="4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Разговарати са ученицима о човековој тежњи да пребацује одбоворност на Бога за зло у свету и дати објашњење са православног становишта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lastRenderedPageBreak/>
              <w:t>9</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Постати свестан да је егоизам суштински проблем човековог друштва јер разара заједницу;</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критички вреднује проблеме савремене цивилизације у светлу искуства Цркве ( савремено схватање слободе, љубави, другог човека );</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промишља о разлозима постојања болести и како се носити са њима са православног становишта;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Моћи да схвати да су болести зависности последица неиспуњености смислом и правим животним </w:t>
            </w:r>
            <w:r>
              <w:rPr>
                <w:rFonts w:ascii="Times New Roman" w:eastAsia="Times New Roman" w:hAnsi="Times New Roman" w:cs="Times New Roman"/>
                <w:lang w:val="sr-Cyrl-CS"/>
              </w:rPr>
              <w:lastRenderedPageBreak/>
              <w:t>садржајима;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да личност ниједног човека не сме да буде сведена на предмет , ствар или број;</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значаја јединствености , вредности и непоновљивости сопствене личности и личности других људи;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Бити свестан да је деперсонализација исто што и десакрализација човека;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Моћи да увиди да је лек против опредмећења човека – искуство Цркве и да личност не постоји без заједнице, слободе и љубави;</w:t>
            </w:r>
          </w:p>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eastAsia="Times New Roman" w:hAnsi="Times New Roman" w:cs="Times New Roman"/>
                <w:sz w:val="22"/>
                <w:szCs w:val="22"/>
                <w:lang w:val="sr-Cyrl-CS"/>
              </w:rPr>
              <w:t>Да схвати да је насиље немогуће ако је за мене други личност</w:t>
            </w: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групни</w:t>
            </w: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дијалошка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март</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април</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72039A">
            <w:pPr>
              <w:numPr>
                <w:ilvl w:val="0"/>
                <w:numId w:val="22"/>
              </w:numPr>
              <w:spacing w:after="0" w:line="240" w:lineRule="auto"/>
              <w:rPr>
                <w:rFonts w:ascii="Times New Roman" w:eastAsia="Times New Roman" w:hAnsi="Times New Roman" w:cs="Times New Roman"/>
                <w:sz w:val="24"/>
                <w:szCs w:val="24"/>
                <w:lang w:val="sr-Cyrl-CS"/>
              </w:rPr>
            </w:pPr>
          </w:p>
        </w:tc>
        <w:tc>
          <w:tcPr>
            <w:tcW w:w="3244" w:type="dxa"/>
            <w:gridSpan w:val="14"/>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Философија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Музичка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Ликовна култура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Социологија</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Екологија</w:t>
            </w:r>
          </w:p>
        </w:tc>
        <w:tc>
          <w:tcPr>
            <w:tcW w:w="5340" w:type="dxa"/>
            <w:gridSpan w:val="15"/>
            <w:tcBorders>
              <w:top w:val="single" w:sz="4" w:space="0" w:color="auto"/>
              <w:left w:val="single" w:sz="4" w:space="0" w:color="auto"/>
              <w:bottom w:val="double" w:sz="4" w:space="0" w:color="auto"/>
              <w:right w:val="double" w:sz="4" w:space="0" w:color="auto"/>
            </w:tcBorders>
          </w:tcPr>
          <w:p w:rsidR="0072039A" w:rsidRDefault="0072039A">
            <w:pPr>
              <w:numPr>
                <w:ilvl w:val="0"/>
                <w:numId w:val="62"/>
              </w:numPr>
              <w:tabs>
                <w:tab w:val="clear" w:pos="360"/>
              </w:tabs>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sz w:val="24"/>
                <w:szCs w:val="24"/>
                <w:lang w:val="sr-Cyrl-CS"/>
              </w:rPr>
              <w:t>Тачно изложење православне вере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Рекапитулирати и продубити знања ученика о основама православне вере;</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Помоћи ученицима да изврше синтезу досадашњих знања и разумевања о основама православне вере;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Установити обим и квалитет знања и разумевања стечених у току циклуса школовања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lastRenderedPageBreak/>
              <w:t>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sz w:val="24"/>
                <w:szCs w:val="24"/>
                <w:lang w:val="sr-Cyrl-CS"/>
              </w:rPr>
              <w:t>0</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72039A" w:rsidRDefault="00F46425">
            <w:pPr>
              <w:pStyle w:val="BodyText3"/>
              <w:numPr>
                <w:ilvl w:val="0"/>
                <w:numId w:val="49"/>
              </w:numPr>
              <w:spacing w:after="0" w:line="240" w:lineRule="auto"/>
              <w:rPr>
                <w:rFonts w:ascii="Times New Roman" w:hAnsi="Times New Roman"/>
                <w:sz w:val="22"/>
                <w:szCs w:val="22"/>
                <w:lang w:val="sr-Cyrl-CS"/>
              </w:rPr>
            </w:pPr>
            <w:r>
              <w:rPr>
                <w:rFonts w:ascii="Times New Roman" w:eastAsia="Times New Roman" w:hAnsi="Times New Roman" w:cs="Times New Roman"/>
                <w:sz w:val="22"/>
                <w:szCs w:val="22"/>
                <w:lang w:val="sr-Cyrl-CS"/>
              </w:rPr>
              <w:t>Мочи да уочи у којој мери је напредовао и савладао градиво Православног катихизиса</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pPr>
              <w:numPr>
                <w:ilvl w:val="0"/>
                <w:numId w:val="53"/>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дијалоска</w:t>
            </w:r>
          </w:p>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демонстративна</w:t>
            </w:r>
          </w:p>
          <w:p w:rsidR="0072039A" w:rsidRDefault="00F46425">
            <w:pPr>
              <w:numPr>
                <w:ilvl w:val="0"/>
                <w:numId w:val="51"/>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квиз</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мај</w:t>
            </w:r>
          </w:p>
          <w:p w:rsidR="0072039A" w:rsidRDefault="0072039A">
            <w:pPr>
              <w:numPr>
                <w:ilvl w:val="0"/>
                <w:numId w:val="17"/>
              </w:num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lang w:val="sr-Cyrl-CS"/>
              </w:rPr>
            </w:pPr>
          </w:p>
          <w:p w:rsidR="0072039A" w:rsidRDefault="00F46425">
            <w:pPr>
              <w:numPr>
                <w:ilvl w:val="0"/>
                <w:numId w:val="2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72039A" w:rsidRDefault="00F46425">
            <w:pPr>
              <w:numPr>
                <w:ilvl w:val="0"/>
                <w:numId w:val="65"/>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Српки језик и књижевност</w:t>
            </w:r>
          </w:p>
          <w:p w:rsidR="0072039A" w:rsidRDefault="00F46425">
            <w:pPr>
              <w:numPr>
                <w:ilvl w:val="0"/>
                <w:numId w:val="19"/>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Историја</w:t>
            </w:r>
          </w:p>
        </w:tc>
        <w:tc>
          <w:tcPr>
            <w:tcW w:w="4642" w:type="dxa"/>
            <w:gridSpan w:val="12"/>
            <w:tcBorders>
              <w:top w:val="single" w:sz="4" w:space="0" w:color="auto"/>
              <w:left w:val="single" w:sz="4" w:space="0" w:color="auto"/>
              <w:bottom w:val="double" w:sz="4" w:space="0" w:color="auto"/>
              <w:right w:val="double" w:sz="4" w:space="0" w:color="auto"/>
            </w:tcBorders>
          </w:tcPr>
          <w:p w:rsidR="0072039A" w:rsidRDefault="0072039A">
            <w:pPr>
              <w:numPr>
                <w:ilvl w:val="0"/>
                <w:numId w:val="62"/>
              </w:numPr>
              <w:tabs>
                <w:tab w:val="clear" w:pos="360"/>
              </w:tabs>
              <w:spacing w:after="0" w:line="240" w:lineRule="auto"/>
              <w:rPr>
                <w:rFonts w:ascii="Times New Roman" w:eastAsia="Times New Roman" w:hAnsi="Times New Roman" w:cs="Times New Roman"/>
                <w:sz w:val="24"/>
                <w:szCs w:val="24"/>
                <w:lang w:val="sr-Cyrl-CS"/>
              </w:rPr>
            </w:pP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506"/>
        <w:gridCol w:w="62"/>
        <w:gridCol w:w="294"/>
        <w:gridCol w:w="64"/>
        <w:gridCol w:w="84"/>
        <w:gridCol w:w="94"/>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72039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8"/>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Финансијско – рачуноводствени техничар</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02" w:type="dxa"/>
            <w:gridSpan w:val="2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Физика</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02" w:type="dxa"/>
            <w:gridSpan w:val="2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02" w:type="dxa"/>
            <w:gridSpan w:val="2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62</w:t>
            </w:r>
          </w:p>
        </w:tc>
      </w:tr>
      <w:tr w:rsidR="0072039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02" w:type="dxa"/>
            <w:gridSpan w:val="28"/>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72039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02" w:type="dxa"/>
            <w:gridSpan w:val="28"/>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Физика за први разред, Завод за уџбенике и наставна средства</w:t>
            </w:r>
          </w:p>
        </w:tc>
      </w:tr>
      <w:tr w:rsidR="0072039A">
        <w:trPr>
          <w:gridAfter w:val="3"/>
          <w:wAfter w:w="1888" w:type="dxa"/>
        </w:trPr>
        <w:tc>
          <w:tcPr>
            <w:tcW w:w="12679" w:type="dxa"/>
            <w:gridSpan w:val="31"/>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b/>
                <w:sz w:val="24"/>
                <w:szCs w:val="24"/>
                <w:lang w:val="sr-Cyrl-RS"/>
              </w:rPr>
            </w:pPr>
          </w:p>
          <w:p w:rsidR="0072039A" w:rsidRDefault="0072039A">
            <w:pPr>
              <w:spacing w:after="0" w:line="240" w:lineRule="auto"/>
              <w:rPr>
                <w:rFonts w:ascii="Times New Roman" w:eastAsia="Times New Roman" w:hAnsi="Times New Roman" w:cs="Times New Roman"/>
                <w:b/>
                <w:sz w:val="24"/>
                <w:szCs w:val="24"/>
                <w:lang w:val="sr-Cyrl-RS"/>
              </w:rPr>
            </w:pPr>
          </w:p>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физику</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pStyle w:val="Teloteksta9"/>
              <w:shd w:val="clear" w:color="auto" w:fill="auto"/>
              <w:tabs>
                <w:tab w:val="left" w:pos="350"/>
              </w:tabs>
              <w:ind w:firstLine="0"/>
              <w:rPr>
                <w:sz w:val="22"/>
                <w:szCs w:val="22"/>
                <w:lang w:val="sr-Cyrl-RS"/>
              </w:rPr>
            </w:pPr>
            <w:r>
              <w:rPr>
                <w:rStyle w:val="Teloteksta1"/>
                <w:sz w:val="22"/>
                <w:szCs w:val="22"/>
                <w:lang w:val="sr-Cyrl-RS"/>
              </w:rPr>
              <w:t>- Схватање значаја физике као науке и њене повезаности са другим наукама</w:t>
            </w:r>
          </w:p>
          <w:p w:rsidR="0072039A" w:rsidRDefault="00F46425">
            <w:pPr>
              <w:pStyle w:val="Teloteksta9"/>
              <w:shd w:val="clear" w:color="auto" w:fill="auto"/>
              <w:tabs>
                <w:tab w:val="left" w:pos="369"/>
              </w:tabs>
              <w:ind w:firstLine="0"/>
              <w:rPr>
                <w:sz w:val="22"/>
                <w:szCs w:val="22"/>
                <w:lang w:val="sr-Cyrl-RS"/>
              </w:rPr>
            </w:pPr>
            <w:r>
              <w:rPr>
                <w:rStyle w:val="Teloteksta1"/>
                <w:sz w:val="22"/>
                <w:szCs w:val="22"/>
                <w:lang w:val="sr-Cyrl-RS"/>
              </w:rPr>
              <w:t>- Проширивање знања о физичким величина</w:t>
            </w:r>
          </w:p>
          <w:p w:rsidR="0072039A" w:rsidRDefault="00F46425">
            <w:pPr>
              <w:spacing w:after="0" w:line="240" w:lineRule="auto"/>
              <w:rPr>
                <w:rFonts w:ascii="Times New Roman" w:eastAsia="Times New Roman" w:hAnsi="Times New Roman" w:cs="Times New Roman"/>
                <w:lang w:val="sr-Cyrl-CS"/>
              </w:rPr>
            </w:pPr>
            <w:r>
              <w:rPr>
                <w:rStyle w:val="Teloteksta1"/>
                <w:rFonts w:eastAsiaTheme="minorHAnsi"/>
                <w:sz w:val="22"/>
                <w:szCs w:val="22"/>
                <w:lang w:val="sr-Cyrl-RS"/>
              </w:rPr>
              <w:t>- Стицање основних</w:t>
            </w:r>
            <w:r>
              <w:rPr>
                <w:rStyle w:val="BodytextBold"/>
                <w:rFonts w:eastAsiaTheme="minorHAnsi"/>
                <w:sz w:val="22"/>
                <w:szCs w:val="22"/>
                <w:lang w:val="sr-Cyrl-RS"/>
              </w:rPr>
              <w:t xml:space="preserve"> знања</w:t>
            </w:r>
            <w:r>
              <w:rPr>
                <w:rStyle w:val="Teloteksta1"/>
                <w:rFonts w:eastAsiaTheme="minorHAnsi"/>
                <w:b/>
                <w:sz w:val="22"/>
                <w:szCs w:val="22"/>
                <w:lang w:val="sr-Cyrl-RS"/>
              </w:rPr>
              <w:t xml:space="preserve"> </w:t>
            </w:r>
            <w:r>
              <w:rPr>
                <w:rStyle w:val="Teloteksta1"/>
                <w:rFonts w:eastAsiaTheme="minorHAnsi"/>
                <w:sz w:val="22"/>
                <w:szCs w:val="22"/>
                <w:lang w:val="sr-Cyrl-RS"/>
              </w:rPr>
              <w:t>о векторима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tcPr>
          <w:p w:rsidR="0072039A" w:rsidRDefault="00F46425">
            <w:pPr>
              <w:pStyle w:val="Teloteksta9"/>
              <w:shd w:val="clear" w:color="auto" w:fill="auto"/>
              <w:tabs>
                <w:tab w:val="left" w:pos="447"/>
              </w:tabs>
              <w:ind w:firstLine="0"/>
              <w:rPr>
                <w:sz w:val="22"/>
                <w:szCs w:val="22"/>
                <w:lang w:val="sr-Cyrl-CS"/>
              </w:rPr>
            </w:pPr>
            <w:r>
              <w:rPr>
                <w:rStyle w:val="Teloteksta1"/>
                <w:sz w:val="22"/>
                <w:szCs w:val="22"/>
                <w:lang w:val="sr-Cyrl-CS"/>
              </w:rPr>
              <w:t xml:space="preserve">- уочи значај физике као фундаменталне науке (посебно за медицину) и њену везу са другим </w:t>
            </w:r>
            <w:r>
              <w:rPr>
                <w:rStyle w:val="BodytextBold"/>
                <w:sz w:val="22"/>
                <w:szCs w:val="22"/>
                <w:lang w:val="sr-Cyrl-CS"/>
              </w:rPr>
              <w:t>природним</w:t>
            </w:r>
            <w:r>
              <w:rPr>
                <w:rStyle w:val="Teloteksta1"/>
                <w:sz w:val="22"/>
                <w:szCs w:val="22"/>
                <w:lang w:val="sr-Cyrl-CS"/>
              </w:rPr>
              <w:t xml:space="preserve"> и техничким наукама</w:t>
            </w:r>
          </w:p>
          <w:p w:rsidR="0072039A" w:rsidRDefault="00F46425">
            <w:pPr>
              <w:pStyle w:val="Teloteksta9"/>
              <w:shd w:val="clear" w:color="auto" w:fill="auto"/>
              <w:tabs>
                <w:tab w:val="left" w:pos="457"/>
              </w:tabs>
              <w:ind w:firstLine="0"/>
              <w:rPr>
                <w:sz w:val="22"/>
                <w:szCs w:val="22"/>
                <w:lang w:val="sr-Cyrl-CS"/>
              </w:rPr>
            </w:pPr>
            <w:r>
              <w:rPr>
                <w:rStyle w:val="Teloteksta1"/>
                <w:sz w:val="22"/>
                <w:szCs w:val="22"/>
                <w:lang w:val="sr-Cyrl-CS"/>
              </w:rPr>
              <w:t>- наведе основне физичке величине и њихове мерне јединице и објасни како се добијају јединице изведених физичких величина</w:t>
            </w:r>
          </w:p>
          <w:p w:rsidR="0072039A" w:rsidRDefault="00F46425">
            <w:pPr>
              <w:spacing w:after="0" w:line="240" w:lineRule="auto"/>
              <w:rPr>
                <w:rFonts w:ascii="Times New Roman" w:eastAsia="Times New Roman" w:hAnsi="Times New Roman" w:cs="Times New Roman"/>
                <w:lang w:val="sr-Cyrl-CS"/>
              </w:rPr>
            </w:pPr>
            <w:r>
              <w:rPr>
                <w:rStyle w:val="Teloteksta1"/>
                <w:rFonts w:eastAsiaTheme="minorHAnsi"/>
                <w:sz w:val="22"/>
                <w:szCs w:val="22"/>
                <w:lang w:val="sr-Cyrl-CS"/>
              </w:rPr>
              <w:t>- разликује скаларне и векторске величине и врши основне операције са њима</w:t>
            </w:r>
          </w:p>
        </w:tc>
        <w:tc>
          <w:tcPr>
            <w:tcW w:w="2065"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индивидуални</w:t>
            </w:r>
          </w:p>
        </w:tc>
        <w:tc>
          <w:tcPr>
            <w:tcW w:w="2627"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септембар</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33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rsidP="001B01FB">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tc>
        <w:tc>
          <w:tcPr>
            <w:tcW w:w="3334" w:type="dxa"/>
            <w:gridSpan w:val="13"/>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хемија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4746" w:type="dxa"/>
            <w:gridSpan w:val="13"/>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праћење остварености исхода</w:t>
            </w:r>
          </w:p>
          <w:p w:rsidR="0072039A" w:rsidRDefault="0072039A">
            <w:pPr>
              <w:spacing w:after="0" w:line="240" w:lineRule="auto"/>
              <w:rPr>
                <w:rFonts w:ascii="Times New Roman" w:eastAsia="Times New Roman" w:hAnsi="Times New Roman" w:cs="Times New Roman"/>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F46425">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Кинематика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Style w:val="Teloteksta1"/>
                <w:rFonts w:eastAsiaTheme="minorHAnsi"/>
                <w:sz w:val="22"/>
                <w:szCs w:val="22"/>
                <w:lang w:val="sr-Cyrl-CS"/>
              </w:rPr>
            </w:pPr>
            <w:r>
              <w:rPr>
                <w:rStyle w:val="Teloteksta1"/>
                <w:rFonts w:eastAsiaTheme="minorHAnsi"/>
                <w:sz w:val="22"/>
                <w:szCs w:val="22"/>
                <w:lang w:val="sr-Cyrl-CS"/>
              </w:rPr>
              <w:lastRenderedPageBreak/>
              <w:t>- Разумевање</w:t>
            </w:r>
            <w:r>
              <w:rPr>
                <w:rStyle w:val="Teloteksta3"/>
                <w:rFonts w:eastAsiaTheme="minorHAnsi"/>
                <w:sz w:val="22"/>
                <w:szCs w:val="22"/>
                <w:lang w:val="sr-Cyrl-CS"/>
              </w:rPr>
              <w:t xml:space="preserve"> </w:t>
            </w:r>
            <w:r>
              <w:rPr>
                <w:rStyle w:val="Teloteksta1"/>
                <w:rFonts w:eastAsiaTheme="minorHAnsi"/>
                <w:sz w:val="22"/>
                <w:szCs w:val="22"/>
                <w:lang w:val="sr-Cyrl-CS"/>
              </w:rPr>
              <w:t>основних</w:t>
            </w:r>
            <w:r>
              <w:rPr>
                <w:rStyle w:val="Teloteksta3"/>
                <w:rFonts w:eastAsiaTheme="minorHAnsi"/>
                <w:sz w:val="22"/>
                <w:szCs w:val="22"/>
                <w:lang w:val="sr-Cyrl-CS"/>
              </w:rPr>
              <w:t xml:space="preserve"> </w:t>
            </w:r>
            <w:r>
              <w:rPr>
                <w:rStyle w:val="Teloteksta1"/>
                <w:rFonts w:eastAsiaTheme="minorHAnsi"/>
                <w:sz w:val="22"/>
                <w:szCs w:val="22"/>
                <w:lang w:val="sr-Cyrl-CS"/>
              </w:rPr>
              <w:t>кинематичких</w:t>
            </w:r>
            <w:r>
              <w:rPr>
                <w:rStyle w:val="Teloteksta3"/>
                <w:rFonts w:eastAsiaTheme="minorHAnsi"/>
                <w:sz w:val="22"/>
                <w:szCs w:val="22"/>
                <w:lang w:val="sr-Cyrl-CS"/>
              </w:rPr>
              <w:t xml:space="preserve"> </w:t>
            </w:r>
            <w:r>
              <w:rPr>
                <w:rStyle w:val="Teloteksta1"/>
                <w:rFonts w:eastAsiaTheme="minorHAnsi"/>
                <w:sz w:val="22"/>
                <w:szCs w:val="22"/>
                <w:lang w:val="sr-Cyrl-CS"/>
              </w:rPr>
              <w:t>величина и</w:t>
            </w:r>
            <w:r>
              <w:rPr>
                <w:rStyle w:val="Teloteksta3"/>
                <w:rFonts w:eastAsiaTheme="minorHAnsi"/>
                <w:sz w:val="22"/>
                <w:szCs w:val="22"/>
                <w:lang w:val="sr-Cyrl-CS"/>
              </w:rPr>
              <w:t xml:space="preserve"> </w:t>
            </w:r>
            <w:r>
              <w:rPr>
                <w:rStyle w:val="Teloteksta1"/>
                <w:rFonts w:eastAsiaTheme="minorHAnsi"/>
                <w:sz w:val="22"/>
                <w:szCs w:val="22"/>
                <w:lang w:val="sr-Cyrl-CS"/>
              </w:rPr>
              <w:t>закона</w:t>
            </w:r>
          </w:p>
          <w:p w:rsidR="0072039A" w:rsidRDefault="0072039A">
            <w:pPr>
              <w:spacing w:after="0" w:line="240" w:lineRule="auto"/>
              <w:rPr>
                <w:rFonts w:ascii="Times New Roman" w:eastAsia="Times New Roman" w:hAnsi="Times New Roman" w:cs="Times New Roman"/>
                <w:lang w:val="sr-Cyrl-CS"/>
              </w:rPr>
            </w:pP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tcPr>
          <w:p w:rsidR="0072039A" w:rsidRDefault="00F46425">
            <w:pPr>
              <w:pStyle w:val="Teloteksta9"/>
              <w:shd w:val="clear" w:color="auto" w:fill="auto"/>
              <w:tabs>
                <w:tab w:val="left" w:pos="447"/>
              </w:tabs>
              <w:ind w:firstLine="0"/>
              <w:jc w:val="both"/>
              <w:rPr>
                <w:sz w:val="22"/>
                <w:szCs w:val="22"/>
                <w:lang w:val="sr-Cyrl-CS"/>
              </w:rPr>
            </w:pPr>
            <w:r>
              <w:rPr>
                <w:rStyle w:val="Teloteksta1"/>
                <w:sz w:val="22"/>
                <w:szCs w:val="22"/>
                <w:lang w:val="sr-Cyrl-CS"/>
              </w:rPr>
              <w:t>- дефинише појмове референтни систем, путања, пређени пут, материјална тачка, померај</w:t>
            </w:r>
          </w:p>
          <w:p w:rsidR="0072039A" w:rsidRDefault="00F46425">
            <w:pPr>
              <w:pStyle w:val="Teloteksta9"/>
              <w:shd w:val="clear" w:color="auto" w:fill="auto"/>
              <w:tabs>
                <w:tab w:val="left" w:pos="457"/>
              </w:tabs>
              <w:ind w:firstLine="0"/>
              <w:rPr>
                <w:sz w:val="22"/>
                <w:szCs w:val="22"/>
                <w:lang w:val="sr-Cyrl-CS"/>
              </w:rPr>
            </w:pPr>
            <w:r>
              <w:rPr>
                <w:rStyle w:val="Teloteksta1"/>
                <w:sz w:val="22"/>
                <w:szCs w:val="22"/>
                <w:lang w:val="sr-Cyrl-CS"/>
              </w:rPr>
              <w:t>- користи појмове брзине и убрзања</w:t>
            </w:r>
          </w:p>
          <w:p w:rsidR="0072039A" w:rsidRDefault="00F46425">
            <w:pPr>
              <w:spacing w:after="0" w:line="240" w:lineRule="auto"/>
              <w:rPr>
                <w:rStyle w:val="Teloteksta1"/>
                <w:rFonts w:eastAsiaTheme="minorHAnsi"/>
                <w:sz w:val="22"/>
                <w:szCs w:val="22"/>
                <w:lang w:val="sr-Cyrl-CS"/>
              </w:rPr>
            </w:pPr>
            <w:r>
              <w:rPr>
                <w:rStyle w:val="Teloteksta1"/>
                <w:rFonts w:eastAsiaTheme="minorHAnsi"/>
                <w:sz w:val="22"/>
                <w:szCs w:val="22"/>
                <w:lang w:val="sr-Cyrl-CS"/>
              </w:rPr>
              <w:t>- разликује равномерно и равномерно убрзано праволинијско кретање и примењује законе кретања у једноставнијим примерима</w:t>
            </w:r>
          </w:p>
          <w:p w:rsidR="0072039A" w:rsidRDefault="00F46425">
            <w:pPr>
              <w:spacing w:after="0" w:line="240" w:lineRule="auto"/>
              <w:rPr>
                <w:rStyle w:val="Teloteksta1"/>
                <w:rFonts w:eastAsiaTheme="minorHAnsi"/>
                <w:sz w:val="22"/>
                <w:szCs w:val="22"/>
                <w:lang w:val="sr-Cyrl-RS"/>
              </w:rPr>
            </w:pPr>
            <w:r>
              <w:rPr>
                <w:rStyle w:val="Teloteksta1"/>
                <w:rFonts w:eastAsiaTheme="minorHAnsi"/>
                <w:sz w:val="22"/>
                <w:szCs w:val="22"/>
                <w:lang w:val="sr-Cyrl-CS"/>
              </w:rPr>
              <w:t xml:space="preserve">- </w:t>
            </w:r>
            <w:r>
              <w:rPr>
                <w:rStyle w:val="Teloteksta1"/>
                <w:rFonts w:eastAsiaTheme="minorHAnsi"/>
                <w:sz w:val="22"/>
                <w:szCs w:val="22"/>
                <w:lang w:val="sr-Cyrl-RS"/>
              </w:rPr>
              <w:t>изведе лабораторијску вежбу, правилно и безбедно рукује наставним средствима, изврши потребне прорачуне и израчуна грешке при мерењу</w:t>
            </w:r>
          </w:p>
          <w:p w:rsidR="001B01FB" w:rsidRDefault="001B01FB">
            <w:pPr>
              <w:spacing w:after="0" w:line="240" w:lineRule="auto"/>
              <w:rPr>
                <w:rStyle w:val="Teloteksta1"/>
                <w:rFonts w:eastAsiaTheme="minorHAnsi"/>
                <w:sz w:val="22"/>
                <w:szCs w:val="22"/>
                <w:lang w:val="sr-Cyrl-RS"/>
              </w:rPr>
            </w:pPr>
          </w:p>
          <w:p w:rsidR="001B01FB" w:rsidRDefault="001B01FB">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 групни рад</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-решавање рачунских задатака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септембар</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октобар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15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rsidTr="001B01FB">
        <w:trPr>
          <w:trHeight w:val="1667"/>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Атвудова машина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rsidP="001B01FB">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tc>
        <w:tc>
          <w:tcPr>
            <w:tcW w:w="3152" w:type="dxa"/>
            <w:gridSpan w:val="1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sz w:val="24"/>
                <w:szCs w:val="24"/>
                <w:lang w:val="sr-Cyrl-BA"/>
              </w:rPr>
            </w:pPr>
          </w:p>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Динамика</w:t>
            </w:r>
          </w:p>
        </w:tc>
        <w:tc>
          <w:tcPr>
            <w:tcW w:w="3616" w:type="dxa"/>
            <w:gridSpan w:val="7"/>
            <w:tcBorders>
              <w:top w:val="single" w:sz="4" w:space="0" w:color="auto"/>
              <w:left w:val="single" w:sz="4" w:space="0" w:color="auto"/>
              <w:bottom w:val="single" w:sz="4" w:space="0" w:color="auto"/>
              <w:right w:val="single" w:sz="4" w:space="0" w:color="auto"/>
            </w:tcBorders>
          </w:tcPr>
          <w:p w:rsidR="0072039A" w:rsidRDefault="00F46425">
            <w:pPr>
              <w:pStyle w:val="BodyText11"/>
              <w:shd w:val="clear" w:color="auto" w:fill="auto"/>
              <w:spacing w:after="0" w:line="216" w:lineRule="exact"/>
              <w:ind w:right="100"/>
              <w:rPr>
                <w:sz w:val="22"/>
                <w:szCs w:val="22"/>
                <w:lang w:val="sr-Cyrl-RS"/>
              </w:rPr>
            </w:pPr>
            <w:r>
              <w:rPr>
                <w:rStyle w:val="BodyText1"/>
                <w:sz w:val="22"/>
                <w:szCs w:val="22"/>
                <w:lang w:val="sr-Cyrl-RS"/>
              </w:rPr>
              <w:t>- Разумевање</w:t>
            </w:r>
            <w:r>
              <w:rPr>
                <w:rStyle w:val="BodyText2"/>
                <w:sz w:val="22"/>
                <w:szCs w:val="22"/>
                <w:lang w:val="sr-Cyrl-RS"/>
              </w:rPr>
              <w:t xml:space="preserve"> </w:t>
            </w:r>
            <w:r>
              <w:rPr>
                <w:sz w:val="22"/>
                <w:szCs w:val="22"/>
                <w:lang w:val="sr-Cyrl-RS"/>
              </w:rPr>
              <w:t>основних</w:t>
            </w:r>
            <w:r>
              <w:rPr>
                <w:rStyle w:val="BodyText4"/>
                <w:sz w:val="22"/>
                <w:szCs w:val="22"/>
                <w:lang w:val="sr-Cyrl-RS"/>
              </w:rPr>
              <w:t xml:space="preserve"> </w:t>
            </w:r>
            <w:r>
              <w:rPr>
                <w:sz w:val="22"/>
                <w:szCs w:val="22"/>
                <w:lang w:val="sr-Cyrl-RS"/>
              </w:rPr>
              <w:t>динамичких</w:t>
            </w:r>
            <w:r>
              <w:rPr>
                <w:rStyle w:val="BodyText4"/>
                <w:sz w:val="22"/>
                <w:szCs w:val="22"/>
                <w:lang w:val="sr-Cyrl-RS"/>
              </w:rPr>
              <w:t xml:space="preserve"> </w:t>
            </w:r>
            <w:r>
              <w:rPr>
                <w:rStyle w:val="BodyText1"/>
                <w:sz w:val="22"/>
                <w:szCs w:val="22"/>
                <w:lang w:val="sr-Cyrl-RS"/>
              </w:rPr>
              <w:t>величина и</w:t>
            </w:r>
            <w:r>
              <w:rPr>
                <w:rStyle w:val="BodyText2"/>
                <w:sz w:val="22"/>
                <w:szCs w:val="22"/>
                <w:lang w:val="sr-Cyrl-RS"/>
              </w:rPr>
              <w:t xml:space="preserve"> </w:t>
            </w:r>
            <w:r>
              <w:rPr>
                <w:sz w:val="22"/>
                <w:szCs w:val="22"/>
                <w:lang w:val="sr-Cyrl-RS"/>
              </w:rPr>
              <w:t>Њутнових</w:t>
            </w:r>
            <w:r>
              <w:rPr>
                <w:rStyle w:val="BodyText1"/>
                <w:sz w:val="22"/>
                <w:szCs w:val="22"/>
                <w:lang w:val="sr-Cyrl-RS"/>
              </w:rPr>
              <w:t xml:space="preserve"> закона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vAlign w:val="center"/>
          </w:tcPr>
          <w:p w:rsidR="0072039A" w:rsidRDefault="00F46425">
            <w:pPr>
              <w:pStyle w:val="BodyText11"/>
              <w:shd w:val="clear" w:color="auto" w:fill="auto"/>
              <w:spacing w:after="0"/>
              <w:ind w:left="40" w:right="60"/>
              <w:rPr>
                <w:sz w:val="22"/>
                <w:szCs w:val="22"/>
                <w:lang w:val="sr-Cyrl-RS"/>
              </w:rPr>
            </w:pPr>
            <w:r>
              <w:rPr>
                <w:sz w:val="22"/>
                <w:szCs w:val="22"/>
                <w:lang w:val="sr-Cyrl-CS"/>
              </w:rPr>
              <w:t xml:space="preserve">- </w:t>
            </w:r>
            <w:r>
              <w:rPr>
                <w:rStyle w:val="BodyText1"/>
                <w:sz w:val="22"/>
                <w:szCs w:val="22"/>
                <w:lang w:val="sr-Cyrl-RS"/>
              </w:rPr>
              <w:t>објасни и користи појмове масе, силе и импулса</w:t>
            </w:r>
          </w:p>
          <w:p w:rsidR="0072039A" w:rsidRDefault="00F46425">
            <w:pPr>
              <w:pStyle w:val="BodyText11"/>
              <w:shd w:val="clear" w:color="auto" w:fill="auto"/>
              <w:spacing w:after="0"/>
              <w:ind w:left="40" w:right="60"/>
              <w:rPr>
                <w:sz w:val="22"/>
                <w:szCs w:val="22"/>
                <w:lang w:val="sr-Cyrl-RS"/>
              </w:rPr>
            </w:pPr>
            <w:r>
              <w:rPr>
                <w:rStyle w:val="BodyText1"/>
                <w:sz w:val="22"/>
                <w:szCs w:val="22"/>
                <w:lang w:val="sr-Cyrl-RS"/>
              </w:rPr>
              <w:t>- формулишс и примењује Њутнове законе</w:t>
            </w:r>
          </w:p>
          <w:p w:rsidR="0072039A" w:rsidRDefault="00F46425">
            <w:pPr>
              <w:pStyle w:val="BodyText11"/>
              <w:shd w:val="clear" w:color="auto" w:fill="auto"/>
              <w:spacing w:after="0"/>
              <w:ind w:left="40" w:right="60"/>
              <w:rPr>
                <w:rStyle w:val="BodyText1"/>
                <w:sz w:val="22"/>
                <w:szCs w:val="22"/>
                <w:lang w:val="sr-Cyrl-RS"/>
              </w:rPr>
            </w:pPr>
            <w:r>
              <w:rPr>
                <w:rStyle w:val="BodyText1"/>
                <w:sz w:val="22"/>
                <w:szCs w:val="22"/>
                <w:lang w:val="sr-Cyrl-RS"/>
              </w:rPr>
              <w:t xml:space="preserve">- решава проблеме везане за системе различито повезаннх тела (рачунски или експериментално) </w:t>
            </w:r>
          </w:p>
          <w:p w:rsidR="0072039A" w:rsidRDefault="00F46425">
            <w:pPr>
              <w:pStyle w:val="BodyText11"/>
              <w:shd w:val="clear" w:color="auto" w:fill="auto"/>
              <w:spacing w:after="0"/>
              <w:ind w:left="40" w:right="60"/>
              <w:rPr>
                <w:rStyle w:val="BodyText1"/>
                <w:sz w:val="22"/>
                <w:szCs w:val="22"/>
                <w:lang w:val="sr-Cyrl-RS"/>
              </w:rPr>
            </w:pPr>
            <w:r>
              <w:rPr>
                <w:rStyle w:val="BodyText1"/>
                <w:sz w:val="22"/>
                <w:szCs w:val="22"/>
                <w:lang w:val="sr-Cyrl-RS"/>
              </w:rPr>
              <w:t xml:space="preserve">- објасни улогу силе трења </w:t>
            </w:r>
          </w:p>
          <w:p w:rsidR="0072039A" w:rsidRDefault="00F46425">
            <w:pPr>
              <w:pStyle w:val="BodyText11"/>
              <w:shd w:val="clear" w:color="auto" w:fill="auto"/>
              <w:spacing w:after="0"/>
              <w:ind w:left="40" w:right="60"/>
              <w:rPr>
                <w:rStyle w:val="BodyText1"/>
                <w:sz w:val="22"/>
                <w:szCs w:val="22"/>
                <w:lang w:val="sr-Cyrl-RS"/>
              </w:rPr>
            </w:pPr>
            <w:r>
              <w:rPr>
                <w:rStyle w:val="BodyText1"/>
                <w:sz w:val="22"/>
                <w:szCs w:val="22"/>
                <w:lang w:val="sr-Cyrl-RS"/>
              </w:rPr>
              <w:t xml:space="preserve">- опише појмове рада, енергије и снаге и њихову међусобну везу </w:t>
            </w:r>
          </w:p>
          <w:p w:rsidR="0072039A" w:rsidRDefault="00F46425">
            <w:pPr>
              <w:pStyle w:val="BodyText11"/>
              <w:shd w:val="clear" w:color="auto" w:fill="auto"/>
              <w:spacing w:after="0"/>
              <w:ind w:left="40" w:right="60"/>
              <w:rPr>
                <w:rStyle w:val="BodyText1"/>
                <w:sz w:val="22"/>
                <w:szCs w:val="22"/>
                <w:lang w:val="sr-Cyrl-RS"/>
              </w:rPr>
            </w:pPr>
            <w:r>
              <w:rPr>
                <w:rStyle w:val="BodyText1"/>
                <w:sz w:val="22"/>
                <w:szCs w:val="22"/>
                <w:lang w:val="sr-Cyrl-RS"/>
              </w:rPr>
              <w:t>- схвати закон одржања механичке енергије и примењује га у пракси</w:t>
            </w:r>
          </w:p>
          <w:p w:rsidR="0072039A" w:rsidRDefault="00F46425">
            <w:pPr>
              <w:pStyle w:val="BodyText11"/>
              <w:shd w:val="clear" w:color="auto" w:fill="auto"/>
              <w:spacing w:after="0"/>
              <w:ind w:left="40" w:right="60"/>
              <w:rPr>
                <w:sz w:val="22"/>
                <w:szCs w:val="22"/>
                <w:lang w:val="sr-Cyrl-RS"/>
              </w:rPr>
            </w:pPr>
            <w:r>
              <w:rPr>
                <w:rStyle w:val="BodyText1"/>
                <w:sz w:val="22"/>
                <w:szCs w:val="22"/>
                <w:lang w:val="sr-Cyrl-RS"/>
              </w:rPr>
              <w:t>- примењује законе динамике у струци</w:t>
            </w:r>
          </w:p>
          <w:p w:rsidR="0072039A" w:rsidRDefault="00F46425">
            <w:pPr>
              <w:spacing w:after="0" w:line="240" w:lineRule="auto"/>
              <w:rPr>
                <w:rStyle w:val="BodyText1"/>
                <w:rFonts w:ascii="Times New Roman" w:hAnsi="Times New Roman" w:cs="Times New Roman"/>
                <w:sz w:val="22"/>
                <w:szCs w:val="22"/>
                <w:lang w:val="sr-Cyrl-RS"/>
              </w:rPr>
            </w:pPr>
            <w:r>
              <w:rPr>
                <w:rStyle w:val="BodyText1"/>
                <w:rFonts w:ascii="Times New Roman" w:hAnsi="Times New Roman" w:cs="Times New Roman"/>
                <w:sz w:val="22"/>
                <w:szCs w:val="22"/>
                <w:lang w:val="sr-Cyrl-RS"/>
              </w:rPr>
              <w:t>- изведе лабораторијску вежбу, правилно и безбедно рукује наставним средствима, изврши потребне прорачуне и израчуна грешке при мерењу</w:t>
            </w:r>
          </w:p>
          <w:p w:rsidR="001B01FB" w:rsidRDefault="001B01FB">
            <w:pPr>
              <w:spacing w:after="0" w:line="240" w:lineRule="auto"/>
              <w:rPr>
                <w:rFonts w:ascii="Times New Roman" w:hAnsi="Times New Roman" w:cs="Times New Roman"/>
                <w:shd w:val="clear" w:color="auto" w:fill="FFFFFF"/>
                <w:lang w:val="sr-Cyrl-RS"/>
              </w:rPr>
            </w:pPr>
          </w:p>
        </w:tc>
        <w:tc>
          <w:tcPr>
            <w:tcW w:w="2219"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групни рад</w:t>
            </w:r>
          </w:p>
          <w:p w:rsidR="0072039A" w:rsidRDefault="00F46425">
            <w:pPr>
              <w:spacing w:after="0" w:line="240" w:lineRule="auto"/>
              <w:ind w:left="170"/>
              <w:rPr>
                <w:rFonts w:ascii="Times New Roman" w:eastAsia="Times New Roman" w:hAnsi="Times New Roman" w:cs="Times New Roman"/>
                <w:lang w:val="sr-Cyrl-BA"/>
              </w:rPr>
            </w:pPr>
            <w:r>
              <w:rPr>
                <w:rFonts w:ascii="Times New Roman" w:eastAsia="Times New Roman" w:hAnsi="Times New Roman" w:cs="Times New Roman"/>
                <w:lang w:val="sr-Cyrl-CS"/>
              </w:rPr>
              <w:t>- 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-решавање рачунских задатака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октобар</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новембар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15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колица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тегови различитих маса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динанометар</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сензор</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хронометар, метарска трака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куглице различитих димензија од различитог материјала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-тела различитог облика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tc>
        <w:tc>
          <w:tcPr>
            <w:tcW w:w="3152" w:type="dxa"/>
            <w:gridSpan w:val="1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4928" w:type="dxa"/>
            <w:gridSpan w:val="14"/>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домаћи задаци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522" w:type="dxa"/>
            <w:gridSpan w:val="29"/>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sz w:val="24"/>
                <w:szCs w:val="24"/>
                <w:lang w:val="sr-Cyrl-BA"/>
              </w:rPr>
            </w:pPr>
          </w:p>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Кружно и ротационо кретање</w:t>
            </w:r>
          </w:p>
        </w:tc>
        <w:tc>
          <w:tcPr>
            <w:tcW w:w="3080" w:type="dxa"/>
            <w:gridSpan w:val="3"/>
            <w:tcBorders>
              <w:top w:val="single" w:sz="4" w:space="0" w:color="auto"/>
              <w:left w:val="single" w:sz="4" w:space="0" w:color="auto"/>
              <w:bottom w:val="single" w:sz="4" w:space="0" w:color="auto"/>
              <w:right w:val="single" w:sz="4" w:space="0" w:color="auto"/>
            </w:tcBorders>
          </w:tcPr>
          <w:p w:rsidR="0072039A" w:rsidRDefault="00F46425">
            <w:pPr>
              <w:pStyle w:val="BodyText11"/>
              <w:shd w:val="clear" w:color="auto" w:fill="auto"/>
              <w:spacing w:after="0"/>
              <w:ind w:left="20" w:right="180"/>
              <w:rPr>
                <w:sz w:val="22"/>
                <w:szCs w:val="22"/>
                <w:lang w:val="sr-Cyrl-RS"/>
              </w:rPr>
            </w:pPr>
            <w:r>
              <w:rPr>
                <w:rStyle w:val="BodyText1"/>
                <w:sz w:val="22"/>
                <w:szCs w:val="22"/>
                <w:lang w:val="sr-Cyrl-RS"/>
              </w:rPr>
              <w:t>- Упознавање</w:t>
            </w:r>
            <w:r>
              <w:rPr>
                <w:rStyle w:val="BodyText10"/>
                <w:sz w:val="22"/>
                <w:szCs w:val="22"/>
                <w:lang w:val="sr-Cyrl-RS"/>
              </w:rPr>
              <w:t xml:space="preserve"> </w:t>
            </w:r>
            <w:r>
              <w:rPr>
                <w:rStyle w:val="BodyText1"/>
                <w:sz w:val="22"/>
                <w:szCs w:val="22"/>
                <w:lang w:val="sr-Cyrl-RS"/>
              </w:rPr>
              <w:t>величина везаних</w:t>
            </w:r>
            <w:r>
              <w:rPr>
                <w:rStyle w:val="BodyText10"/>
                <w:sz w:val="22"/>
                <w:szCs w:val="22"/>
                <w:lang w:val="sr-Cyrl-RS"/>
              </w:rPr>
              <w:t xml:space="preserve"> </w:t>
            </w:r>
            <w:r>
              <w:rPr>
                <w:rStyle w:val="BodyText1"/>
                <w:sz w:val="22"/>
                <w:szCs w:val="22"/>
                <w:lang w:val="sr-Cyrl-RS"/>
              </w:rPr>
              <w:t>за кинематику и</w:t>
            </w:r>
            <w:r>
              <w:rPr>
                <w:rStyle w:val="BodyText10"/>
                <w:sz w:val="22"/>
                <w:szCs w:val="22"/>
                <w:lang w:val="sr-Cyrl-RS"/>
              </w:rPr>
              <w:t xml:space="preserve"> </w:t>
            </w:r>
            <w:r>
              <w:rPr>
                <w:rStyle w:val="BodyText1"/>
                <w:sz w:val="22"/>
                <w:szCs w:val="22"/>
                <w:lang w:val="sr-Cyrl-RS"/>
              </w:rPr>
              <w:t>динамику кружног и ротационог кретања</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Исходи</w:t>
            </w:r>
          </w:p>
          <w:p w:rsidR="0072039A" w:rsidRDefault="0072039A">
            <w:pPr>
              <w:spacing w:after="0" w:line="240" w:lineRule="auto"/>
              <w:jc w:val="center"/>
              <w:rPr>
                <w:rFonts w:ascii="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w:t>
            </w:r>
            <w:r>
              <w:rPr>
                <w:rFonts w:ascii="Times New Roman" w:hAnsi="Times New Roman" w:cs="Times New Roman"/>
                <w:b/>
                <w:sz w:val="24"/>
                <w:szCs w:val="24"/>
              </w:rPr>
              <w:t>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tcPr>
          <w:p w:rsidR="0072039A" w:rsidRDefault="00F46425">
            <w:pPr>
              <w:pStyle w:val="BodyText11"/>
              <w:shd w:val="clear" w:color="auto" w:fill="auto"/>
              <w:spacing w:after="0"/>
              <w:ind w:left="20" w:right="80"/>
              <w:jc w:val="both"/>
              <w:rPr>
                <w:sz w:val="22"/>
                <w:szCs w:val="22"/>
                <w:lang w:val="sr-Cyrl-CS"/>
              </w:rPr>
            </w:pPr>
            <w:r>
              <w:rPr>
                <w:sz w:val="22"/>
                <w:szCs w:val="22"/>
                <w:lang w:val="sr-Cyrl-CS"/>
              </w:rPr>
              <w:t xml:space="preserve">- </w:t>
            </w:r>
            <w:r>
              <w:rPr>
                <w:rStyle w:val="BodyText1"/>
                <w:sz w:val="22"/>
                <w:szCs w:val="22"/>
                <w:lang w:val="sr-Cyrl-CS"/>
              </w:rPr>
              <w:t>схвати промену брзине и појаву</w:t>
            </w:r>
            <w:r>
              <w:rPr>
                <w:rStyle w:val="BodyText50"/>
                <w:sz w:val="22"/>
                <w:szCs w:val="22"/>
                <w:lang w:val="sr-Cyrl-CS"/>
              </w:rPr>
              <w:t xml:space="preserve"> </w:t>
            </w:r>
            <w:r>
              <w:rPr>
                <w:rStyle w:val="BodyText1"/>
                <w:sz w:val="22"/>
                <w:szCs w:val="22"/>
                <w:lang w:val="sr-Cyrl-CS"/>
              </w:rPr>
              <w:t>убрзања код равномерно кружног</w:t>
            </w:r>
            <w:r>
              <w:rPr>
                <w:rStyle w:val="BodyText50"/>
                <w:sz w:val="22"/>
                <w:szCs w:val="22"/>
                <w:lang w:val="sr-Cyrl-CS"/>
              </w:rPr>
              <w:t xml:space="preserve"> </w:t>
            </w:r>
            <w:r>
              <w:rPr>
                <w:rStyle w:val="BodyText1"/>
                <w:sz w:val="22"/>
                <w:szCs w:val="22"/>
                <w:lang w:val="sr-Cyrl-CS"/>
              </w:rPr>
              <w:t>кретања</w:t>
            </w:r>
          </w:p>
          <w:p w:rsidR="0072039A" w:rsidRDefault="00F46425">
            <w:pPr>
              <w:pStyle w:val="BodyText11"/>
              <w:shd w:val="clear" w:color="auto" w:fill="auto"/>
              <w:spacing w:after="0"/>
              <w:ind w:left="20" w:right="360"/>
              <w:rPr>
                <w:rStyle w:val="BodyText7"/>
                <w:sz w:val="22"/>
                <w:szCs w:val="22"/>
                <w:lang w:val="sr-Cyrl-CS"/>
              </w:rPr>
            </w:pPr>
            <w:r>
              <w:rPr>
                <w:rStyle w:val="BodyText1"/>
                <w:sz w:val="22"/>
                <w:szCs w:val="22"/>
                <w:lang w:val="sr-Cyrl-CS"/>
              </w:rPr>
              <w:t>- познаје појмове период и</w:t>
            </w:r>
            <w:r>
              <w:rPr>
                <w:rStyle w:val="BodyText50"/>
                <w:sz w:val="22"/>
                <w:szCs w:val="22"/>
                <w:lang w:val="sr-Cyrl-CS"/>
              </w:rPr>
              <w:t xml:space="preserve"> </w:t>
            </w:r>
            <w:r>
              <w:rPr>
                <w:rStyle w:val="BodyText7"/>
                <w:sz w:val="22"/>
                <w:szCs w:val="22"/>
                <w:lang w:val="sr-Cyrl-CS"/>
              </w:rPr>
              <w:t xml:space="preserve">фреквенција, угаона брзина и угаоно убрзање и одређује их </w:t>
            </w:r>
          </w:p>
          <w:p w:rsidR="0072039A" w:rsidRDefault="00F46425">
            <w:pPr>
              <w:pStyle w:val="Teloteksta9"/>
              <w:shd w:val="clear" w:color="auto" w:fill="auto"/>
              <w:ind w:firstLine="0"/>
              <w:rPr>
                <w:sz w:val="22"/>
                <w:szCs w:val="22"/>
              </w:rPr>
            </w:pPr>
            <w:r>
              <w:rPr>
                <w:rStyle w:val="Teloteksta4"/>
                <w:sz w:val="22"/>
                <w:szCs w:val="22"/>
              </w:rPr>
              <w:t>рачу</w:t>
            </w:r>
            <w:r>
              <w:rPr>
                <w:rStyle w:val="Teloteksta4"/>
                <w:sz w:val="22"/>
                <w:szCs w:val="22"/>
                <w:lang w:val="sr-Cyrl-RS"/>
              </w:rPr>
              <w:t>н</w:t>
            </w:r>
            <w:r>
              <w:rPr>
                <w:rStyle w:val="Teloteksta4"/>
                <w:sz w:val="22"/>
                <w:szCs w:val="22"/>
              </w:rPr>
              <w:t>ски и експериментално</w:t>
            </w:r>
          </w:p>
          <w:p w:rsidR="0072039A" w:rsidRDefault="00F46425" w:rsidP="0015633F">
            <w:pPr>
              <w:numPr>
                <w:ilvl w:val="0"/>
                <w:numId w:val="172"/>
              </w:numPr>
              <w:tabs>
                <w:tab w:val="left" w:pos="456"/>
              </w:tabs>
              <w:spacing w:after="0" w:line="221" w:lineRule="exact"/>
              <w:ind w:left="170" w:hanging="170"/>
              <w:jc w:val="both"/>
              <w:rPr>
                <w:rStyle w:val="Bodytext89pt"/>
                <w:rFonts w:eastAsiaTheme="minorHAnsi"/>
                <w:b w:val="0"/>
                <w:bCs w:val="0"/>
                <w:sz w:val="22"/>
                <w:szCs w:val="22"/>
              </w:rPr>
            </w:pPr>
            <w:r>
              <w:rPr>
                <w:rStyle w:val="Bodytext8"/>
                <w:rFonts w:eastAsiaTheme="minorHAnsi"/>
                <w:sz w:val="22"/>
                <w:szCs w:val="22"/>
                <w:lang w:val="sr-Cyrl-RS"/>
              </w:rPr>
              <w:t xml:space="preserve">- </w:t>
            </w:r>
            <w:r>
              <w:rPr>
                <w:rStyle w:val="Bodytext8"/>
                <w:rFonts w:eastAsiaTheme="minorHAnsi"/>
                <w:sz w:val="22"/>
                <w:szCs w:val="22"/>
              </w:rPr>
              <w:t>уочи аналогију в</w:t>
            </w:r>
            <w:r>
              <w:rPr>
                <w:rStyle w:val="Bodytext8"/>
                <w:rFonts w:eastAsiaTheme="minorHAnsi"/>
                <w:sz w:val="22"/>
                <w:szCs w:val="22"/>
                <w:lang w:val="sr-Cyrl-RS"/>
              </w:rPr>
              <w:t>е</w:t>
            </w:r>
            <w:r>
              <w:rPr>
                <w:rStyle w:val="Bodytext8"/>
                <w:rFonts w:eastAsiaTheme="minorHAnsi"/>
                <w:sz w:val="22"/>
                <w:szCs w:val="22"/>
              </w:rPr>
              <w:t>личина</w:t>
            </w:r>
            <w:r>
              <w:rPr>
                <w:rStyle w:val="Bodytext89pt"/>
                <w:rFonts w:eastAsiaTheme="minorHAnsi"/>
                <w:sz w:val="22"/>
                <w:szCs w:val="22"/>
              </w:rPr>
              <w:t xml:space="preserve"> и</w:t>
            </w:r>
            <w:r>
              <w:rPr>
                <w:rStyle w:val="Bodytext89pt"/>
                <w:rFonts w:eastAsia="Tahoma"/>
                <w:sz w:val="22"/>
                <w:szCs w:val="22"/>
              </w:rPr>
              <w:t xml:space="preserve"> </w:t>
            </w:r>
          </w:p>
          <w:p w:rsidR="0072039A" w:rsidRDefault="00F46425" w:rsidP="0015633F">
            <w:pPr>
              <w:numPr>
                <w:ilvl w:val="0"/>
                <w:numId w:val="172"/>
              </w:numPr>
              <w:tabs>
                <w:tab w:val="left" w:pos="456"/>
              </w:tabs>
              <w:spacing w:after="0" w:line="221" w:lineRule="exact"/>
              <w:ind w:left="170" w:hanging="170"/>
              <w:jc w:val="both"/>
              <w:rPr>
                <w:rStyle w:val="Bodytext8"/>
                <w:rFonts w:eastAsiaTheme="minorHAnsi"/>
                <w:sz w:val="22"/>
                <w:szCs w:val="22"/>
              </w:rPr>
            </w:pPr>
            <w:r>
              <w:rPr>
                <w:rStyle w:val="Bodytext8"/>
                <w:rFonts w:eastAsiaTheme="minorHAnsi"/>
                <w:sz w:val="22"/>
                <w:szCs w:val="22"/>
              </w:rPr>
              <w:t xml:space="preserve">једначина транслаторног и </w:t>
            </w:r>
          </w:p>
          <w:p w:rsidR="0072039A" w:rsidRDefault="00F46425" w:rsidP="0015633F">
            <w:pPr>
              <w:numPr>
                <w:ilvl w:val="0"/>
                <w:numId w:val="172"/>
              </w:numPr>
              <w:tabs>
                <w:tab w:val="left" w:pos="456"/>
              </w:tabs>
              <w:spacing w:after="0" w:line="221" w:lineRule="exact"/>
              <w:ind w:left="170" w:hanging="170"/>
              <w:jc w:val="both"/>
              <w:rPr>
                <w:rFonts w:ascii="Times New Roman" w:hAnsi="Times New Roman" w:cs="Times New Roman"/>
              </w:rPr>
            </w:pPr>
            <w:r>
              <w:rPr>
                <w:rStyle w:val="Bodytext8"/>
                <w:rFonts w:eastAsiaTheme="minorHAnsi"/>
                <w:sz w:val="22"/>
                <w:szCs w:val="22"/>
              </w:rPr>
              <w:t>ротационог кретања</w:t>
            </w:r>
          </w:p>
          <w:p w:rsidR="0072039A" w:rsidRDefault="00F46425">
            <w:pPr>
              <w:pStyle w:val="BodyText11"/>
              <w:shd w:val="clear" w:color="auto" w:fill="auto"/>
              <w:spacing w:after="0"/>
              <w:ind w:left="20" w:right="360"/>
              <w:rPr>
                <w:sz w:val="22"/>
                <w:szCs w:val="22"/>
                <w:lang w:val="sr-Cyrl-CS"/>
              </w:rPr>
            </w:pPr>
            <w:r>
              <w:rPr>
                <w:rStyle w:val="Bodytext8"/>
                <w:sz w:val="22"/>
                <w:szCs w:val="22"/>
                <w:lang w:val="sr-Cyrl-RS"/>
              </w:rPr>
              <w:t xml:space="preserve">- </w:t>
            </w:r>
            <w:r>
              <w:rPr>
                <w:rStyle w:val="Bodytext8"/>
                <w:sz w:val="22"/>
                <w:szCs w:val="22"/>
              </w:rPr>
              <w:t xml:space="preserve">схвати центрипеталну и центрифугалну силу, момент силе, момент инерције и момент импулса и наведе примере њихове </w:t>
            </w:r>
            <w:r>
              <w:rPr>
                <w:rStyle w:val="Bodytext8"/>
                <w:sz w:val="22"/>
                <w:szCs w:val="22"/>
                <w:lang w:val="sr-Cyrl-RS"/>
              </w:rPr>
              <w:t>п</w:t>
            </w:r>
            <w:r>
              <w:rPr>
                <w:rStyle w:val="Bodytext8"/>
                <w:sz w:val="22"/>
                <w:szCs w:val="22"/>
              </w:rPr>
              <w:t>римене</w:t>
            </w:r>
          </w:p>
          <w:p w:rsidR="0072039A" w:rsidRDefault="0072039A">
            <w:pPr>
              <w:pStyle w:val="BodyText11"/>
              <w:shd w:val="clear" w:color="auto" w:fill="auto"/>
              <w:spacing w:after="0"/>
              <w:ind w:left="20"/>
              <w:rPr>
                <w:sz w:val="22"/>
                <w:szCs w:val="22"/>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BA"/>
              </w:rPr>
            </w:pPr>
            <w:r>
              <w:rPr>
                <w:rFonts w:ascii="Times New Roman" w:eastAsia="Times New Roman" w:hAnsi="Times New Roman" w:cs="Times New Roman"/>
                <w:lang w:val="sr-Cyrl-CS"/>
              </w:rPr>
              <w:t>- индивидуални</w:t>
            </w:r>
          </w:p>
        </w:tc>
        <w:tc>
          <w:tcPr>
            <w:tcW w:w="2861"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самостално  решавање проблема користећи истраживачки приступ образобању</w:t>
            </w:r>
          </w:p>
        </w:tc>
        <w:tc>
          <w:tcPr>
            <w:tcW w:w="2479" w:type="dxa"/>
            <w:gridSpan w:val="7"/>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децембар</w:t>
            </w:r>
          </w:p>
          <w:p w:rsidR="0072039A" w:rsidRDefault="0072039A">
            <w:pPr>
              <w:spacing w:after="0" w:line="240" w:lineRule="auto"/>
              <w:rPr>
                <w:rFonts w:ascii="Times New Roman" w:eastAsia="Times New Roman" w:hAnsi="Times New Roman" w:cs="Times New Roman"/>
                <w:lang w:val="sr-Cyrl-CS"/>
              </w:rPr>
            </w:pP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тела различитог облика и димензија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Обербеков точак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p w:rsidR="0072039A" w:rsidRDefault="0072039A">
            <w:pPr>
              <w:spacing w:after="0" w:line="240" w:lineRule="auto"/>
              <w:rPr>
                <w:rFonts w:ascii="Times New Roman" w:eastAsia="Times New Roman" w:hAnsi="Times New Roman" w:cs="Times New Roman"/>
                <w:lang w:val="sr-Cyrl-CS"/>
              </w:rPr>
            </w:pPr>
          </w:p>
        </w:tc>
        <w:tc>
          <w:tcPr>
            <w:tcW w:w="3244" w:type="dxa"/>
            <w:gridSpan w:val="15"/>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5340" w:type="dxa"/>
            <w:gridSpan w:val="15"/>
            <w:tcBorders>
              <w:top w:val="single" w:sz="4" w:space="0" w:color="auto"/>
              <w:left w:val="single" w:sz="4" w:space="0" w:color="auto"/>
              <w:bottom w:val="doub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домаћи задаци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Статика</w:t>
            </w:r>
          </w:p>
        </w:tc>
        <w:tc>
          <w:tcPr>
            <w:tcW w:w="3438" w:type="dxa"/>
            <w:gridSpan w:val="5"/>
            <w:tcBorders>
              <w:top w:val="single" w:sz="4" w:space="0" w:color="auto"/>
              <w:left w:val="single" w:sz="4" w:space="0" w:color="auto"/>
              <w:bottom w:val="single" w:sz="4" w:space="0" w:color="auto"/>
              <w:right w:val="single" w:sz="4" w:space="0" w:color="auto"/>
            </w:tcBorders>
          </w:tcPr>
          <w:p w:rsidR="0072039A" w:rsidRDefault="00F46425">
            <w:pPr>
              <w:pStyle w:val="Teloteksta9"/>
              <w:shd w:val="clear" w:color="auto" w:fill="auto"/>
              <w:ind w:hanging="260"/>
              <w:jc w:val="both"/>
              <w:rPr>
                <w:sz w:val="22"/>
                <w:szCs w:val="22"/>
                <w:lang w:val="sr-Cyrl-RS"/>
              </w:rPr>
            </w:pPr>
            <w:r>
              <w:rPr>
                <w:sz w:val="22"/>
                <w:szCs w:val="22"/>
                <w:lang w:val="sr-Latn-RS"/>
              </w:rPr>
              <w:t xml:space="preserve">- </w:t>
            </w:r>
          </w:p>
          <w:p w:rsidR="0072039A" w:rsidRDefault="00F46425">
            <w:pPr>
              <w:pStyle w:val="Teloteksta9"/>
              <w:shd w:val="clear" w:color="auto" w:fill="auto"/>
              <w:ind w:hanging="260"/>
              <w:jc w:val="both"/>
              <w:rPr>
                <w:sz w:val="22"/>
                <w:szCs w:val="22"/>
                <w:lang w:val="sr-Cyrl-RS"/>
              </w:rPr>
            </w:pPr>
            <w:r>
              <w:rPr>
                <w:sz w:val="22"/>
                <w:szCs w:val="22"/>
                <w:lang w:val="sr-Latn-RS"/>
              </w:rPr>
              <w:t xml:space="preserve">-  - </w:t>
            </w:r>
            <w:r>
              <w:rPr>
                <w:rStyle w:val="Teloteksta4"/>
                <w:sz w:val="22"/>
                <w:szCs w:val="22"/>
                <w:lang w:val="sr-Cyrl-RS"/>
              </w:rPr>
              <w:t>Утврђивање</w:t>
            </w:r>
            <w:r>
              <w:rPr>
                <w:rStyle w:val="Teloteksta4"/>
                <w:sz w:val="22"/>
                <w:szCs w:val="22"/>
                <w:lang w:val="sr-Latn-RS"/>
              </w:rPr>
              <w:t xml:space="preserve"> </w:t>
            </w:r>
            <w:r>
              <w:rPr>
                <w:rStyle w:val="Teloteksta4"/>
                <w:sz w:val="22"/>
                <w:szCs w:val="22"/>
                <w:lang w:val="sr-Cyrl-RS"/>
              </w:rPr>
              <w:t>и</w:t>
            </w:r>
            <w:r>
              <w:rPr>
                <w:rStyle w:val="Teloteksta8"/>
                <w:sz w:val="22"/>
                <w:szCs w:val="22"/>
                <w:lang w:val="sr-Latn-RS"/>
              </w:rPr>
              <w:t xml:space="preserve"> </w:t>
            </w:r>
            <w:r>
              <w:rPr>
                <w:rStyle w:val="Teloteksta4"/>
                <w:sz w:val="22"/>
                <w:szCs w:val="22"/>
                <w:lang w:val="sr-Cyrl-RS"/>
              </w:rPr>
              <w:t>проширивање</w:t>
            </w:r>
            <w:r>
              <w:rPr>
                <w:rStyle w:val="Teloteksta8"/>
                <w:sz w:val="22"/>
                <w:szCs w:val="22"/>
                <w:lang w:val="sr-Latn-RS"/>
              </w:rPr>
              <w:t xml:space="preserve"> </w:t>
            </w:r>
            <w:r>
              <w:rPr>
                <w:rStyle w:val="Teloteksta4"/>
                <w:sz w:val="22"/>
                <w:szCs w:val="22"/>
                <w:lang w:val="sr-Cyrl-RS"/>
              </w:rPr>
              <w:t>знања</w:t>
            </w:r>
            <w:r>
              <w:rPr>
                <w:rStyle w:val="Teloteksta4"/>
                <w:sz w:val="22"/>
                <w:szCs w:val="22"/>
                <w:lang w:val="sr-Latn-RS"/>
              </w:rPr>
              <w:t xml:space="preserve"> </w:t>
            </w:r>
            <w:r>
              <w:rPr>
                <w:rStyle w:val="Teloteksta4"/>
                <w:sz w:val="22"/>
                <w:szCs w:val="22"/>
                <w:lang w:val="sr-Cyrl-RS"/>
              </w:rPr>
              <w:t xml:space="preserve">о </w:t>
            </w:r>
            <w:r>
              <w:rPr>
                <w:rStyle w:val="Bodytext5"/>
                <w:sz w:val="22"/>
                <w:szCs w:val="22"/>
                <w:lang w:val="sr-Cyrl-RS"/>
              </w:rPr>
              <w:t>равнотежи</w:t>
            </w:r>
            <w:r>
              <w:rPr>
                <w:rStyle w:val="Bodytext5"/>
                <w:sz w:val="22"/>
                <w:szCs w:val="22"/>
                <w:lang w:val="sr-Latn-RS"/>
              </w:rPr>
              <w:t xml:space="preserve"> </w:t>
            </w:r>
            <w:r>
              <w:rPr>
                <w:rStyle w:val="Bodytext5"/>
                <w:sz w:val="22"/>
                <w:szCs w:val="22"/>
                <w:lang w:val="sr-Cyrl-RS"/>
              </w:rPr>
              <w:t>тела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BA"/>
              </w:rPr>
            </w:pPr>
            <w:r>
              <w:rPr>
                <w:rFonts w:ascii="Times New Roman" w:eastAsia="Times New Roman" w:hAnsi="Times New Roman" w:cs="Times New Roman"/>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rPr>
            </w:pPr>
            <w:r>
              <w:rPr>
                <w:rFonts w:ascii="Times New Roman" w:hAnsi="Times New Roman" w:cs="Times New Roman"/>
                <w:b/>
              </w:rPr>
              <w:t>Исходи</w:t>
            </w:r>
          </w:p>
          <w:p w:rsidR="0072039A" w:rsidRDefault="0072039A">
            <w:pPr>
              <w:spacing w:after="0" w:line="240" w:lineRule="auto"/>
              <w:jc w:val="center"/>
              <w:rPr>
                <w:rFonts w:ascii="Times New Roman" w:hAnsi="Times New Roman" w:cs="Times New Roman"/>
                <w:b/>
                <w:lang w:val="sr-Cyrl-CS"/>
              </w:rPr>
            </w:pP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tcPr>
          <w:p w:rsidR="0072039A" w:rsidRDefault="00F46425">
            <w:pPr>
              <w:pStyle w:val="Teloteksta9"/>
              <w:shd w:val="clear" w:color="auto" w:fill="auto"/>
              <w:tabs>
                <w:tab w:val="left" w:pos="379"/>
              </w:tabs>
              <w:spacing w:line="240" w:lineRule="auto"/>
              <w:ind w:firstLine="0"/>
              <w:jc w:val="both"/>
              <w:rPr>
                <w:sz w:val="22"/>
                <w:szCs w:val="22"/>
                <w:lang w:val="sr-Cyrl-CS"/>
              </w:rPr>
            </w:pPr>
            <w:r>
              <w:rPr>
                <w:rStyle w:val="Teloteksta4"/>
                <w:sz w:val="22"/>
                <w:szCs w:val="22"/>
                <w:lang w:val="sr-Cyrl-RS"/>
              </w:rPr>
              <w:t xml:space="preserve">- </w:t>
            </w:r>
            <w:r>
              <w:rPr>
                <w:rStyle w:val="Teloteksta4"/>
                <w:sz w:val="22"/>
                <w:szCs w:val="22"/>
                <w:lang w:val="sr-Cyrl-CS"/>
              </w:rPr>
              <w:t>објасни услове равиотеже</w:t>
            </w:r>
          </w:p>
          <w:p w:rsidR="0072039A" w:rsidRDefault="00F46425">
            <w:pPr>
              <w:tabs>
                <w:tab w:val="left" w:pos="379"/>
              </w:tabs>
              <w:spacing w:after="0" w:line="240" w:lineRule="auto"/>
              <w:rPr>
                <w:lang w:val="sr-Cyrl-CS"/>
              </w:rPr>
            </w:pPr>
            <w:r>
              <w:rPr>
                <w:rStyle w:val="Bodytext8"/>
                <w:rFonts w:eastAsiaTheme="minorHAnsi"/>
                <w:sz w:val="22"/>
                <w:szCs w:val="22"/>
                <w:lang w:val="sr-Cyrl-CS"/>
              </w:rPr>
              <w:t>- разликује стабилну, лабилну и индиферентну равнотежу и умеће да их</w:t>
            </w:r>
            <w:r>
              <w:rPr>
                <w:rStyle w:val="Bodytext89pt"/>
                <w:rFonts w:eastAsiaTheme="minorHAnsi"/>
                <w:sz w:val="22"/>
                <w:szCs w:val="22"/>
                <w:lang w:val="sr-Cyrl-CS"/>
              </w:rPr>
              <w:t xml:space="preserve"> препозна</w:t>
            </w:r>
            <w:r>
              <w:rPr>
                <w:rStyle w:val="Bodytext8"/>
                <w:rFonts w:eastAsiaTheme="minorHAnsi"/>
                <w:b/>
                <w:sz w:val="22"/>
                <w:szCs w:val="22"/>
                <w:lang w:val="sr-Cyrl-CS"/>
              </w:rPr>
              <w:t xml:space="preserve"> у</w:t>
            </w:r>
            <w:r>
              <w:rPr>
                <w:rStyle w:val="Bodytext89pt"/>
                <w:rFonts w:eastAsiaTheme="minorHAnsi"/>
                <w:sz w:val="22"/>
                <w:szCs w:val="22"/>
                <w:lang w:val="sr-Cyrl-CS"/>
              </w:rPr>
              <w:t xml:space="preserve"> конкретним</w:t>
            </w:r>
            <w:r>
              <w:rPr>
                <w:rStyle w:val="Bodytext89pt"/>
                <w:rFonts w:eastAsia="Tahoma"/>
                <w:sz w:val="22"/>
                <w:szCs w:val="22"/>
                <w:lang w:val="sr-Cyrl-CS"/>
              </w:rPr>
              <w:t xml:space="preserve"> </w:t>
            </w:r>
            <w:r>
              <w:rPr>
                <w:rStyle w:val="Bodytext8"/>
                <w:rFonts w:eastAsiaTheme="minorHAnsi"/>
                <w:sz w:val="22"/>
                <w:szCs w:val="22"/>
                <w:lang w:val="sr-Cyrl-CS"/>
              </w:rPr>
              <w:t>примерима из праксе</w:t>
            </w:r>
          </w:p>
          <w:p w:rsidR="0072039A" w:rsidRDefault="00F46425">
            <w:pPr>
              <w:pStyle w:val="BodyText3"/>
              <w:spacing w:after="0" w:line="240" w:lineRule="auto"/>
              <w:rPr>
                <w:rFonts w:ascii="Times New Roman" w:hAnsi="Times New Roman"/>
                <w:sz w:val="22"/>
                <w:szCs w:val="22"/>
                <w:lang w:val="sr-Cyrl-CS"/>
              </w:rPr>
            </w:pPr>
            <w:r>
              <w:rPr>
                <w:rStyle w:val="Bodytext8"/>
                <w:rFonts w:eastAsiaTheme="minorHAnsi"/>
                <w:sz w:val="22"/>
                <w:szCs w:val="22"/>
                <w:lang w:val="sr-Cyrl-RS"/>
              </w:rPr>
              <w:t xml:space="preserve">- </w:t>
            </w:r>
            <w:r>
              <w:rPr>
                <w:rStyle w:val="Bodytext8"/>
                <w:rFonts w:eastAsiaTheme="minorHAnsi"/>
                <w:sz w:val="22"/>
                <w:szCs w:val="22"/>
              </w:rPr>
              <w:t xml:space="preserve">опише </w:t>
            </w:r>
            <w:r>
              <w:rPr>
                <w:rStyle w:val="Bodytext8"/>
                <w:rFonts w:eastAsiaTheme="minorHAnsi"/>
                <w:sz w:val="22"/>
                <w:szCs w:val="22"/>
                <w:lang w:val="sr-Cyrl-RS"/>
              </w:rPr>
              <w:t>п</w:t>
            </w:r>
            <w:r>
              <w:rPr>
                <w:rStyle w:val="Bodytext8"/>
                <w:rFonts w:eastAsiaTheme="minorHAnsi"/>
                <w:sz w:val="22"/>
                <w:szCs w:val="22"/>
              </w:rPr>
              <w:t>ринцип рада полуге и знаће да га примени у пракси</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BA"/>
              </w:rPr>
            </w:pPr>
            <w:r>
              <w:rPr>
                <w:rFonts w:ascii="Times New Roman" w:eastAsia="Times New Roman" w:hAnsi="Times New Roman" w:cs="Times New Roman"/>
                <w:lang w:val="sr-Cyrl-CS"/>
              </w:rPr>
              <w:t>- индивидуални</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-решавање рачунских задатака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 јануар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Наставна средства</w:t>
            </w:r>
          </w:p>
        </w:tc>
        <w:tc>
          <w:tcPr>
            <w:tcW w:w="3438"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Праћење и оцењивање</w:t>
            </w:r>
          </w:p>
        </w:tc>
      </w:tr>
      <w:tr w:rsidR="0072039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522" w:type="dxa"/>
            <w:gridSpan w:val="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различите врсте полуга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p w:rsidR="001B01FB" w:rsidRDefault="001B01FB">
            <w:pPr>
              <w:spacing w:after="0" w:line="240" w:lineRule="auto"/>
              <w:rPr>
                <w:rFonts w:ascii="Times New Roman" w:eastAsia="Times New Roman" w:hAnsi="Times New Roman" w:cs="Times New Roman"/>
                <w:lang w:val="sr-Cyrl-CS"/>
              </w:rPr>
            </w:pPr>
          </w:p>
        </w:tc>
        <w:tc>
          <w:tcPr>
            <w:tcW w:w="3438" w:type="dxa"/>
            <w:gridSpan w:val="14"/>
            <w:tcBorders>
              <w:top w:val="single" w:sz="4" w:space="0" w:color="auto"/>
              <w:left w:val="single" w:sz="4" w:space="0" w:color="auto"/>
              <w:bottom w:val="sing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4642" w:type="dxa"/>
            <w:gridSpan w:val="12"/>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домаћи задаци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Циљеви</w:t>
            </w:r>
          </w:p>
        </w:tc>
        <w:tc>
          <w:tcPr>
            <w:tcW w:w="8164"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практ.</w:t>
            </w:r>
          </w:p>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практ.</w:t>
            </w:r>
          </w:p>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наст.</w:t>
            </w:r>
          </w:p>
          <w:p w:rsidR="0072039A" w:rsidRDefault="00F46425">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у блоку</w:t>
            </w:r>
          </w:p>
        </w:tc>
      </w:tr>
      <w:tr w:rsidR="0072039A">
        <w:trPr>
          <w:trHeight w:val="580"/>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Топлотне појаве</w:t>
            </w:r>
          </w:p>
        </w:tc>
        <w:tc>
          <w:tcPr>
            <w:tcW w:w="3438" w:type="dxa"/>
            <w:gridSpan w:val="5"/>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RS"/>
              </w:rPr>
            </w:pPr>
            <w:r>
              <w:rPr>
                <w:rFonts w:ascii="Times New Roman" w:eastAsia="Times New Roman" w:hAnsi="Times New Roman" w:cs="Times New Roman"/>
                <w:lang w:val="sr-Cyrl-CS"/>
              </w:rPr>
              <w:t xml:space="preserve">- </w:t>
            </w:r>
            <w:r>
              <w:rPr>
                <w:rStyle w:val="Teloteksta4"/>
                <w:rFonts w:eastAsiaTheme="minorHAnsi"/>
                <w:sz w:val="22"/>
                <w:szCs w:val="22"/>
                <w:lang w:val="sr-Cyrl-RS"/>
              </w:rPr>
              <w:t>Проширивање знања о топлотним појавама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11</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lang w:val="sr-Cyrl-CS"/>
              </w:rPr>
              <w:t>1</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BA"/>
              </w:rPr>
            </w:pPr>
            <w:r>
              <w:rPr>
                <w:rFonts w:ascii="Times New Roman" w:eastAsia="Times New Roman" w:hAnsi="Times New Roman" w:cs="Times New Roman"/>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hAnsi="Times New Roman" w:cs="Times New Roman"/>
                <w:b/>
              </w:rPr>
            </w:pPr>
            <w:r>
              <w:rPr>
                <w:rFonts w:ascii="Times New Roman" w:hAnsi="Times New Roman" w:cs="Times New Roman"/>
                <w:b/>
              </w:rPr>
              <w:t>Исходи</w:t>
            </w:r>
          </w:p>
          <w:p w:rsidR="0072039A" w:rsidRDefault="0072039A">
            <w:pPr>
              <w:spacing w:after="0" w:line="240" w:lineRule="auto"/>
              <w:jc w:val="center"/>
              <w:rPr>
                <w:rFonts w:ascii="Times New Roman" w:hAnsi="Times New Roman" w:cs="Times New Roman"/>
                <w:b/>
                <w:lang w:val="sr-Cyrl-CS"/>
              </w:rPr>
            </w:pP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tcPr>
          <w:p w:rsidR="0072039A" w:rsidRDefault="00F46425">
            <w:pPr>
              <w:tabs>
                <w:tab w:val="left" w:pos="427"/>
              </w:tabs>
              <w:spacing w:after="0" w:line="221" w:lineRule="exact"/>
              <w:rPr>
                <w:lang w:val="sr-Cyrl-CS"/>
              </w:rPr>
            </w:pPr>
            <w:r>
              <w:rPr>
                <w:rStyle w:val="Bodytext8"/>
                <w:rFonts w:eastAsiaTheme="minorHAnsi"/>
                <w:sz w:val="22"/>
                <w:szCs w:val="22"/>
                <w:lang w:val="sr-Cyrl-CS"/>
              </w:rPr>
              <w:t>- опише појмове унутрашња енергија, количина топлоте, топлотни капацитет и разликује појмове температуре</w:t>
            </w:r>
            <w:r>
              <w:rPr>
                <w:rStyle w:val="Bodytext89pt"/>
                <w:rFonts w:eastAsiaTheme="minorHAnsi"/>
                <w:sz w:val="22"/>
                <w:szCs w:val="22"/>
                <w:lang w:val="sr-Cyrl-CS"/>
              </w:rPr>
              <w:t xml:space="preserve"> и</w:t>
            </w:r>
            <w:r>
              <w:rPr>
                <w:rStyle w:val="Bodytext8"/>
                <w:rFonts w:eastAsiaTheme="minorHAnsi"/>
                <w:sz w:val="22"/>
                <w:szCs w:val="22"/>
                <w:lang w:val="sr-Cyrl-CS"/>
              </w:rPr>
              <w:t xml:space="preserve"> топлоте</w:t>
            </w:r>
          </w:p>
          <w:p w:rsidR="0072039A" w:rsidRDefault="00F46425">
            <w:pPr>
              <w:tabs>
                <w:tab w:val="left" w:pos="427"/>
              </w:tabs>
              <w:spacing w:after="0" w:line="221" w:lineRule="exact"/>
              <w:jc w:val="both"/>
              <w:rPr>
                <w:lang w:val="sr-Cyrl-CS"/>
              </w:rPr>
            </w:pPr>
            <w:r>
              <w:rPr>
                <w:rStyle w:val="Bodytext8"/>
                <w:rFonts w:eastAsiaTheme="minorHAnsi"/>
                <w:sz w:val="22"/>
                <w:szCs w:val="22"/>
                <w:lang w:val="sr-Cyrl-RS"/>
              </w:rPr>
              <w:t xml:space="preserve">- </w:t>
            </w:r>
            <w:r>
              <w:rPr>
                <w:rStyle w:val="Bodytext8"/>
                <w:rFonts w:eastAsiaTheme="minorHAnsi"/>
                <w:sz w:val="22"/>
                <w:szCs w:val="22"/>
                <w:lang w:val="sr-Cyrl-CS"/>
              </w:rPr>
              <w:t>објаснн</w:t>
            </w:r>
            <w:r>
              <w:rPr>
                <w:rStyle w:val="Bodytext8"/>
                <w:rFonts w:eastAsiaTheme="minorHAnsi"/>
                <w:sz w:val="22"/>
                <w:szCs w:val="22"/>
                <w:lang w:val="sr-Cyrl-RS"/>
              </w:rPr>
              <w:t xml:space="preserve"> </w:t>
            </w:r>
            <w:r>
              <w:rPr>
                <w:rStyle w:val="Bodytext8"/>
                <w:rFonts w:eastAsiaTheme="minorHAnsi"/>
                <w:sz w:val="22"/>
                <w:szCs w:val="22"/>
              </w:rPr>
              <w:t>I</w:t>
            </w:r>
            <w:r>
              <w:rPr>
                <w:rStyle w:val="Bodytext8"/>
                <w:rFonts w:eastAsiaTheme="minorHAnsi"/>
                <w:sz w:val="22"/>
                <w:szCs w:val="22"/>
                <w:lang w:val="sr-Cyrl-CS"/>
              </w:rPr>
              <w:t xml:space="preserve"> принцип термодинамике</w:t>
            </w:r>
          </w:p>
          <w:p w:rsidR="0072039A" w:rsidRDefault="00F46425">
            <w:pPr>
              <w:pStyle w:val="BodyText3"/>
              <w:rPr>
                <w:rFonts w:ascii="Times New Roman" w:hAnsi="Times New Roman"/>
                <w:sz w:val="22"/>
                <w:szCs w:val="22"/>
                <w:lang w:val="sr-Cyrl-CS"/>
              </w:rPr>
            </w:pPr>
            <w:r>
              <w:rPr>
                <w:rStyle w:val="Bodytext89pt"/>
                <w:rFonts w:eastAsiaTheme="minorHAnsi"/>
                <w:sz w:val="22"/>
                <w:szCs w:val="22"/>
                <w:lang w:val="sr-Cyrl-CS"/>
              </w:rPr>
              <w:t xml:space="preserve">- </w:t>
            </w:r>
            <w:r>
              <w:rPr>
                <w:rStyle w:val="Bodytext89pt"/>
                <w:rFonts w:eastAsiaTheme="minorHAnsi"/>
                <w:sz w:val="22"/>
                <w:szCs w:val="22"/>
              </w:rPr>
              <w:t>анализира</w:t>
            </w:r>
            <w:r>
              <w:rPr>
                <w:rStyle w:val="Teloteksta4"/>
                <w:rFonts w:eastAsiaTheme="minorHAnsi"/>
                <w:sz w:val="22"/>
                <w:szCs w:val="22"/>
              </w:rPr>
              <w:t xml:space="preserve"> процесе</w:t>
            </w:r>
            <w:r>
              <w:rPr>
                <w:rStyle w:val="Bodytext89pt"/>
                <w:rFonts w:eastAsiaTheme="minorHAnsi"/>
                <w:sz w:val="22"/>
                <w:szCs w:val="22"/>
              </w:rPr>
              <w:t xml:space="preserve"> преношења </w:t>
            </w:r>
            <w:r>
              <w:rPr>
                <w:rStyle w:val="Teloteksta4"/>
                <w:rFonts w:eastAsiaTheme="minorHAnsi"/>
                <w:sz w:val="22"/>
                <w:szCs w:val="22"/>
              </w:rPr>
              <w:t>топлоте и транспорт топлоте кроз</w:t>
            </w:r>
            <w:r>
              <w:rPr>
                <w:rStyle w:val="Teloteksta8"/>
                <w:rFonts w:eastAsiaTheme="minorHAnsi"/>
                <w:sz w:val="22"/>
                <w:szCs w:val="22"/>
              </w:rPr>
              <w:t xml:space="preserve"> </w:t>
            </w:r>
            <w:r>
              <w:rPr>
                <w:rStyle w:val="Teloteksta4"/>
                <w:rFonts w:eastAsiaTheme="minorHAnsi"/>
                <w:sz w:val="22"/>
                <w:szCs w:val="22"/>
              </w:rPr>
              <w:t>људски</w:t>
            </w:r>
            <w:r>
              <w:rPr>
                <w:rStyle w:val="Bodytext89pt"/>
                <w:rFonts w:eastAsiaTheme="minorHAnsi"/>
                <w:sz w:val="22"/>
                <w:szCs w:val="22"/>
              </w:rPr>
              <w:t xml:space="preserve"> организам</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BA"/>
              </w:rPr>
            </w:pPr>
            <w:r>
              <w:rPr>
                <w:rFonts w:ascii="Times New Roman" w:eastAsia="Times New Roman" w:hAnsi="Times New Roman" w:cs="Times New Roman"/>
                <w:lang w:val="sr-Cyrl-CS"/>
              </w:rPr>
              <w:t>- индивидуални</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 фебруар</w:t>
            </w:r>
          </w:p>
          <w:p w:rsidR="0072039A" w:rsidRDefault="00F46425">
            <w:pPr>
              <w:spacing w:after="0" w:line="240" w:lineRule="auto"/>
              <w:ind w:left="230"/>
              <w:rPr>
                <w:rFonts w:ascii="Times New Roman" w:eastAsia="Times New Roman" w:hAnsi="Times New Roman" w:cs="Times New Roman"/>
                <w:lang w:val="sr-Cyrl-CS"/>
              </w:rPr>
            </w:pPr>
            <w:r>
              <w:rPr>
                <w:rFonts w:ascii="Times New Roman" w:eastAsia="Times New Roman" w:hAnsi="Times New Roman" w:cs="Times New Roman"/>
                <w:lang w:val="sr-Cyrl-CS"/>
              </w:rPr>
              <w:t>- март</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Наставна средства</w:t>
            </w:r>
          </w:p>
        </w:tc>
        <w:tc>
          <w:tcPr>
            <w:tcW w:w="3586"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lang w:val="sr-Cyrl-CS"/>
              </w:rPr>
            </w:pPr>
            <w:r>
              <w:rPr>
                <w:rFonts w:ascii="Times New Roman" w:hAnsi="Times New Roman" w:cs="Times New Roman"/>
                <w:b/>
              </w:rPr>
              <w:t>Праћење и оцењивање</w:t>
            </w:r>
          </w:p>
        </w:tc>
      </w:tr>
      <w:tr w:rsidR="0072039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уређај за демонстрацију механизама преноса топлоте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p w:rsidR="001B01FB" w:rsidRDefault="001B01FB">
            <w:pPr>
              <w:spacing w:after="0" w:line="240" w:lineRule="auto"/>
              <w:rPr>
                <w:rFonts w:ascii="Times New Roman" w:eastAsia="Times New Roman" w:hAnsi="Times New Roman" w:cs="Times New Roman"/>
                <w:lang w:val="sr-Cyrl-CS"/>
              </w:rPr>
            </w:pPr>
          </w:p>
        </w:tc>
        <w:tc>
          <w:tcPr>
            <w:tcW w:w="3586" w:type="dxa"/>
            <w:gridSpan w:val="16"/>
            <w:tcBorders>
              <w:top w:val="single" w:sz="4" w:space="0" w:color="auto"/>
              <w:left w:val="single" w:sz="4" w:space="0" w:color="auto"/>
              <w:bottom w:val="single" w:sz="4" w:space="0" w:color="auto"/>
              <w:right w:val="single" w:sz="4" w:space="0" w:color="auto"/>
            </w:tcBorders>
          </w:tcPr>
          <w:p w:rsidR="0072039A" w:rsidRDefault="0072039A">
            <w:pPr>
              <w:spacing w:after="0" w:line="240" w:lineRule="auto"/>
              <w:rPr>
                <w:rFonts w:ascii="Times New Roman" w:eastAsia="Times New Roman" w:hAnsi="Times New Roman" w:cs="Times New Roman"/>
                <w:lang w:val="sr-Cyrl-CS"/>
              </w:rPr>
            </w:pP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хемија</w:t>
            </w:r>
          </w:p>
        </w:tc>
        <w:tc>
          <w:tcPr>
            <w:tcW w:w="4642" w:type="dxa"/>
            <w:gridSpan w:val="12"/>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домаћи задаци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rPr>
                <w:rFonts w:ascii="Times New Roman" w:eastAsia="Times New Roman" w:hAnsi="Times New Roman" w:cs="Times New Roman"/>
                <w:sz w:val="24"/>
                <w:szCs w:val="24"/>
                <w:lang w:val="sr-Cyrl-BA"/>
              </w:rPr>
            </w:pPr>
          </w:p>
          <w:p w:rsidR="0072039A" w:rsidRDefault="0072039A">
            <w:pPr>
              <w:spacing w:after="0" w:line="240" w:lineRule="auto"/>
              <w:rPr>
                <w:rFonts w:ascii="Times New Roman" w:eastAsia="Times New Roman" w:hAnsi="Times New Roman" w:cs="Times New Roman"/>
                <w:sz w:val="24"/>
                <w:szCs w:val="24"/>
                <w:lang w:val="sr-Cyrl-BA"/>
              </w:rPr>
            </w:pPr>
          </w:p>
          <w:p w:rsidR="0072039A" w:rsidRDefault="00F46425">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72039A">
            <w:pPr>
              <w:spacing w:after="0" w:line="240" w:lineRule="auto"/>
              <w:ind w:left="170"/>
              <w:rPr>
                <w:rFonts w:ascii="Times New Roman" w:eastAsia="Times New Roman" w:hAnsi="Times New Roman" w:cs="Times New Roman"/>
                <w:b/>
                <w:sz w:val="24"/>
                <w:szCs w:val="24"/>
                <w:lang w:val="sr-Cyrl-RS"/>
              </w:rPr>
            </w:pPr>
          </w:p>
          <w:p w:rsidR="0072039A" w:rsidRDefault="00F4642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Флуиди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pStyle w:val="Teloteksta9"/>
              <w:shd w:val="clear" w:color="auto" w:fill="auto"/>
              <w:tabs>
                <w:tab w:val="left" w:pos="350"/>
              </w:tabs>
              <w:ind w:firstLine="0"/>
              <w:rPr>
                <w:sz w:val="22"/>
                <w:szCs w:val="22"/>
                <w:lang w:val="sr-Cyrl-RS"/>
              </w:rPr>
            </w:pPr>
            <w:r>
              <w:rPr>
                <w:rStyle w:val="Teloteksta4"/>
                <w:sz w:val="22"/>
                <w:szCs w:val="22"/>
                <w:lang w:val="sr-Cyrl-RS"/>
              </w:rPr>
              <w:t>- Обнављање</w:t>
            </w:r>
            <w:r>
              <w:rPr>
                <w:rStyle w:val="Teloteksta5"/>
                <w:sz w:val="22"/>
                <w:szCs w:val="22"/>
                <w:lang w:val="sr-Cyrl-RS"/>
              </w:rPr>
              <w:t xml:space="preserve"> </w:t>
            </w:r>
            <w:r>
              <w:rPr>
                <w:rStyle w:val="Teloteksta4"/>
                <w:sz w:val="22"/>
                <w:szCs w:val="22"/>
                <w:lang w:val="sr-Cyrl-RS"/>
              </w:rPr>
              <w:t>знања</w:t>
            </w:r>
            <w:r>
              <w:rPr>
                <w:rStyle w:val="Bodytext89pt"/>
                <w:sz w:val="22"/>
                <w:szCs w:val="22"/>
                <w:lang w:val="sr-Cyrl-RS"/>
              </w:rPr>
              <w:t xml:space="preserve"> из</w:t>
            </w:r>
            <w:r>
              <w:rPr>
                <w:rStyle w:val="Teloteksta4"/>
                <w:sz w:val="22"/>
                <w:szCs w:val="22"/>
                <w:lang w:val="sr-Cyrl-RS"/>
              </w:rPr>
              <w:t xml:space="preserve"> статике</w:t>
            </w:r>
            <w:r>
              <w:rPr>
                <w:rStyle w:val="Teloteksta5"/>
                <w:sz w:val="22"/>
                <w:szCs w:val="22"/>
                <w:lang w:val="sr-Cyrl-RS"/>
              </w:rPr>
              <w:t xml:space="preserve"> </w:t>
            </w:r>
            <w:r>
              <w:rPr>
                <w:rStyle w:val="Teloteksta4"/>
                <w:sz w:val="22"/>
                <w:szCs w:val="22"/>
                <w:lang w:val="sr-Cyrl-RS"/>
              </w:rPr>
              <w:t>флуида и његова</w:t>
            </w:r>
            <w:r>
              <w:rPr>
                <w:rStyle w:val="Teloteksta5"/>
                <w:sz w:val="22"/>
                <w:szCs w:val="22"/>
                <w:lang w:val="sr-Cyrl-RS"/>
              </w:rPr>
              <w:t xml:space="preserve"> </w:t>
            </w:r>
            <w:r>
              <w:rPr>
                <w:rStyle w:val="Teloteksta4"/>
                <w:sz w:val="22"/>
                <w:szCs w:val="22"/>
                <w:lang w:val="sr-Cyrl-RS"/>
              </w:rPr>
              <w:t>примена у</w:t>
            </w:r>
            <w:r>
              <w:rPr>
                <w:rStyle w:val="Teloteksta5"/>
                <w:sz w:val="22"/>
                <w:szCs w:val="22"/>
                <w:lang w:val="sr-Cyrl-RS"/>
              </w:rPr>
              <w:t xml:space="preserve"> </w:t>
            </w:r>
            <w:r>
              <w:rPr>
                <w:rStyle w:val="Teloteksta4"/>
                <w:sz w:val="22"/>
                <w:szCs w:val="22"/>
                <w:lang w:val="sr-Cyrl-RS"/>
              </w:rPr>
              <w:t>струци</w:t>
            </w:r>
          </w:p>
          <w:p w:rsidR="0072039A" w:rsidRDefault="00F46425">
            <w:pPr>
              <w:spacing w:after="0" w:line="240" w:lineRule="auto"/>
              <w:rPr>
                <w:rFonts w:ascii="Times New Roman" w:eastAsia="Times New Roman" w:hAnsi="Times New Roman" w:cs="Times New Roman"/>
                <w:lang w:val="sr-Cyrl-CS"/>
              </w:rPr>
            </w:pPr>
            <w:r>
              <w:rPr>
                <w:rStyle w:val="Teloteksta4"/>
                <w:rFonts w:eastAsiaTheme="minorHAnsi"/>
                <w:sz w:val="22"/>
                <w:szCs w:val="22"/>
                <w:lang w:val="sr-Cyrl-RS"/>
              </w:rPr>
              <w:t>- Упознавање</w:t>
            </w:r>
            <w:r>
              <w:rPr>
                <w:rStyle w:val="Teloteksta5"/>
                <w:rFonts w:eastAsiaTheme="minorHAnsi"/>
                <w:sz w:val="22"/>
                <w:szCs w:val="22"/>
                <w:lang w:val="sr-Cyrl-RS"/>
              </w:rPr>
              <w:t xml:space="preserve"> </w:t>
            </w:r>
            <w:r>
              <w:rPr>
                <w:rStyle w:val="Teloteksta4"/>
                <w:rFonts w:eastAsiaTheme="minorHAnsi"/>
                <w:sz w:val="22"/>
                <w:szCs w:val="22"/>
                <w:lang w:val="sr-Cyrl-RS"/>
              </w:rPr>
              <w:t>основних</w:t>
            </w:r>
            <w:r>
              <w:rPr>
                <w:rStyle w:val="Teloteksta5"/>
                <w:rFonts w:eastAsiaTheme="minorHAnsi"/>
                <w:sz w:val="22"/>
                <w:szCs w:val="22"/>
                <w:lang w:val="sr-Cyrl-RS"/>
              </w:rPr>
              <w:t xml:space="preserve"> </w:t>
            </w:r>
            <w:r>
              <w:rPr>
                <w:rStyle w:val="Teloteksta4"/>
                <w:rFonts w:eastAsiaTheme="minorHAnsi"/>
                <w:sz w:val="22"/>
                <w:szCs w:val="22"/>
                <w:lang w:val="sr-Cyrl-RS"/>
              </w:rPr>
              <w:t>појмова и</w:t>
            </w:r>
            <w:r>
              <w:rPr>
                <w:rStyle w:val="Teloteksta5"/>
                <w:rFonts w:eastAsiaTheme="minorHAnsi"/>
                <w:sz w:val="22"/>
                <w:szCs w:val="22"/>
                <w:lang w:val="sr-Cyrl-RS"/>
              </w:rPr>
              <w:t xml:space="preserve"> </w:t>
            </w:r>
            <w:r>
              <w:rPr>
                <w:rStyle w:val="Teloteksta4"/>
                <w:rFonts w:eastAsiaTheme="minorHAnsi"/>
                <w:sz w:val="22"/>
                <w:szCs w:val="22"/>
                <w:lang w:val="sr-Cyrl-RS"/>
              </w:rPr>
              <w:t>једначина</w:t>
            </w:r>
            <w:r>
              <w:rPr>
                <w:rStyle w:val="Teloteksta5"/>
                <w:rFonts w:eastAsiaTheme="minorHAnsi"/>
                <w:sz w:val="22"/>
                <w:szCs w:val="22"/>
                <w:lang w:val="sr-Cyrl-RS"/>
              </w:rPr>
              <w:t xml:space="preserve"> </w:t>
            </w:r>
            <w:r>
              <w:rPr>
                <w:rStyle w:val="Teloteksta4"/>
                <w:rFonts w:eastAsiaTheme="minorHAnsi"/>
                <w:sz w:val="22"/>
                <w:szCs w:val="22"/>
                <w:lang w:val="sr-Cyrl-RS"/>
              </w:rPr>
              <w:t>динамике флуида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72039A">
            <w:pPr>
              <w:spacing w:after="0" w:line="240" w:lineRule="auto"/>
              <w:jc w:val="center"/>
              <w:rPr>
                <w:rFonts w:ascii="Times New Roman" w:eastAsia="Times New Roman" w:hAnsi="Times New Roman" w:cs="Times New Roman"/>
                <w:b/>
                <w:sz w:val="24"/>
                <w:szCs w:val="24"/>
                <w:lang w:val="sr-Cyrl-CS"/>
              </w:rPr>
            </w:pP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696" w:type="dxa"/>
            <w:gridSpan w:val="12"/>
            <w:tcBorders>
              <w:top w:val="single" w:sz="4" w:space="0" w:color="auto"/>
              <w:left w:val="single" w:sz="4" w:space="0" w:color="auto"/>
              <w:bottom w:val="single" w:sz="4" w:space="0" w:color="auto"/>
              <w:right w:val="single" w:sz="4" w:space="0" w:color="auto"/>
            </w:tcBorders>
            <w:vAlign w:val="center"/>
          </w:tcPr>
          <w:p w:rsidR="0072039A" w:rsidRDefault="00F46425" w:rsidP="0015633F">
            <w:pPr>
              <w:pStyle w:val="Teloteksta9"/>
              <w:numPr>
                <w:ilvl w:val="0"/>
                <w:numId w:val="173"/>
              </w:numPr>
              <w:shd w:val="clear" w:color="auto" w:fill="auto"/>
              <w:tabs>
                <w:tab w:val="left" w:pos="466"/>
              </w:tabs>
              <w:ind w:left="720" w:hanging="360"/>
              <w:jc w:val="both"/>
              <w:rPr>
                <w:sz w:val="22"/>
                <w:szCs w:val="22"/>
                <w:lang w:val="sr-Cyrl-CS"/>
              </w:rPr>
            </w:pPr>
            <w:r>
              <w:rPr>
                <w:rStyle w:val="Teloteksta4"/>
                <w:sz w:val="22"/>
                <w:szCs w:val="22"/>
                <w:lang w:val="sr-Cyrl-CS"/>
              </w:rPr>
              <w:t>- објасни појам притиска у флуидима и силу потиска</w:t>
            </w:r>
          </w:p>
          <w:p w:rsidR="0072039A" w:rsidRDefault="00F46425">
            <w:pPr>
              <w:pStyle w:val="Teloteksta9"/>
              <w:shd w:val="clear" w:color="auto" w:fill="auto"/>
              <w:tabs>
                <w:tab w:val="left" w:pos="456"/>
              </w:tabs>
              <w:ind w:firstLine="0"/>
              <w:rPr>
                <w:sz w:val="22"/>
                <w:szCs w:val="22"/>
                <w:lang w:val="sr-Cyrl-CS"/>
              </w:rPr>
            </w:pPr>
            <w:r>
              <w:rPr>
                <w:rStyle w:val="Teloteksta4"/>
                <w:sz w:val="22"/>
                <w:szCs w:val="22"/>
                <w:lang w:val="sr-Cyrl-CS"/>
              </w:rPr>
              <w:t xml:space="preserve">- тумачи основне једначине динамике флуида и </w:t>
            </w:r>
            <w:r>
              <w:rPr>
                <w:rStyle w:val="Teloteksta4"/>
                <w:sz w:val="22"/>
                <w:szCs w:val="22"/>
                <w:lang w:val="sr-Cyrl-CS"/>
              </w:rPr>
              <w:lastRenderedPageBreak/>
              <w:t>примењује их у пракси</w:t>
            </w:r>
          </w:p>
          <w:p w:rsidR="0072039A" w:rsidRDefault="00F46425">
            <w:pPr>
              <w:pStyle w:val="Teloteksta9"/>
              <w:shd w:val="clear" w:color="auto" w:fill="auto"/>
              <w:tabs>
                <w:tab w:val="left" w:pos="456"/>
              </w:tabs>
              <w:ind w:firstLine="0"/>
              <w:rPr>
                <w:rStyle w:val="Teloteksta4"/>
                <w:sz w:val="22"/>
                <w:szCs w:val="22"/>
                <w:lang w:val="sr-Cyrl-CS"/>
              </w:rPr>
            </w:pPr>
            <w:r>
              <w:rPr>
                <w:rStyle w:val="Teloteksta4"/>
                <w:sz w:val="22"/>
                <w:szCs w:val="22"/>
                <w:lang w:val="sr-Cyrl-CS"/>
              </w:rPr>
              <w:t>- објашњава појам вискозности и разликује ламинарно и турбулентно струјање</w:t>
            </w:r>
          </w:p>
          <w:p w:rsidR="0072039A" w:rsidRDefault="00F46425">
            <w:pPr>
              <w:pStyle w:val="Teloteksta9"/>
              <w:shd w:val="clear" w:color="auto" w:fill="auto"/>
              <w:tabs>
                <w:tab w:val="left" w:pos="456"/>
              </w:tabs>
              <w:ind w:firstLine="0"/>
              <w:rPr>
                <w:sz w:val="22"/>
                <w:szCs w:val="22"/>
                <w:lang w:val="sr-Cyrl-CS"/>
              </w:rPr>
            </w:pPr>
            <w:r>
              <w:rPr>
                <w:rStyle w:val="Teloteksta4"/>
                <w:sz w:val="22"/>
                <w:szCs w:val="22"/>
                <w:lang w:val="sr-Cyrl-CS"/>
              </w:rPr>
              <w:t xml:space="preserve">- изведе лабораторијску вежбу, </w:t>
            </w:r>
            <w:r>
              <w:rPr>
                <w:rStyle w:val="BodytextBold"/>
                <w:sz w:val="22"/>
                <w:szCs w:val="22"/>
                <w:lang w:val="sr-Cyrl-CS"/>
              </w:rPr>
              <w:t>правилно</w:t>
            </w:r>
            <w:r>
              <w:rPr>
                <w:rStyle w:val="Teloteksta4"/>
                <w:sz w:val="22"/>
                <w:szCs w:val="22"/>
                <w:lang w:val="sr-Cyrl-CS"/>
              </w:rPr>
              <w:t xml:space="preserve"> и безбедно рукује наставним средствима, изврши потребне прорачуне и израчуна</w:t>
            </w:r>
            <w:r>
              <w:rPr>
                <w:rStyle w:val="Teloteksta4"/>
                <w:sz w:val="22"/>
                <w:szCs w:val="22"/>
                <w:lang w:val="sr-Cyrl-RS"/>
              </w:rPr>
              <w:t xml:space="preserve"> грешке при мерењу</w:t>
            </w:r>
          </w:p>
        </w:tc>
        <w:tc>
          <w:tcPr>
            <w:tcW w:w="2264" w:type="dxa"/>
            <w:gridSpan w:val="8"/>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фронтални</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рад у пару</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индивидуални</w:t>
            </w:r>
          </w:p>
          <w:p w:rsidR="0072039A" w:rsidRDefault="00F46425">
            <w:pPr>
              <w:spacing w:after="0" w:line="240" w:lineRule="auto"/>
              <w:ind w:left="170"/>
              <w:rPr>
                <w:rFonts w:ascii="Times New Roman" w:eastAsia="Times New Roman" w:hAnsi="Times New Roman" w:cs="Times New Roman"/>
                <w:lang w:val="sr-Cyrl-BA"/>
              </w:rPr>
            </w:pPr>
            <w:r>
              <w:rPr>
                <w:rFonts w:ascii="Times New Roman" w:eastAsia="Times New Roman" w:hAnsi="Times New Roman" w:cs="Times New Roman"/>
                <w:lang w:val="sr-Cyrl-CS"/>
              </w:rPr>
              <w:lastRenderedPageBreak/>
              <w:t>- групни рад</w:t>
            </w:r>
          </w:p>
        </w:tc>
        <w:tc>
          <w:tcPr>
            <w:tcW w:w="2523" w:type="dxa"/>
            <w:gridSpan w:val="7"/>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вербалне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решавање проблема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-мултимедијалне </w:t>
            </w:r>
            <w:r>
              <w:rPr>
                <w:rFonts w:ascii="Times New Roman" w:eastAsia="Times New Roman" w:hAnsi="Times New Roman" w:cs="Times New Roman"/>
                <w:lang w:val="sr-Cyrl-CS"/>
              </w:rPr>
              <w:lastRenderedPageBreak/>
              <w:t>презентације</w:t>
            </w:r>
          </w:p>
        </w:tc>
        <w:tc>
          <w:tcPr>
            <w:tcW w:w="2119" w:type="dxa"/>
            <w:gridSpan w:val="5"/>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xml:space="preserve">   - април</w:t>
            </w:r>
          </w:p>
          <w:p w:rsidR="0072039A" w:rsidRDefault="00F46425">
            <w:pPr>
              <w:spacing w:after="0" w:line="240" w:lineRule="auto"/>
              <w:ind w:left="170"/>
              <w:rPr>
                <w:rFonts w:ascii="Times New Roman" w:eastAsia="Times New Roman" w:hAnsi="Times New Roman" w:cs="Times New Roman"/>
                <w:lang w:val="sr-Cyrl-CS"/>
              </w:rPr>
            </w:pPr>
            <w:r>
              <w:rPr>
                <w:rFonts w:ascii="Times New Roman" w:eastAsia="Times New Roman" w:hAnsi="Times New Roman" w:cs="Times New Roman"/>
                <w:lang w:val="sr-Cyrl-CS"/>
              </w:rPr>
              <w:t>- 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86"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уџбеник</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стручна литература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уређај за демонстрацију ламинарног и турбулентног струјања</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увеђај за проверу Бернулијеве једначине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мултимедијалне презентације</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слике и цртежи</w:t>
            </w:r>
          </w:p>
        </w:tc>
        <w:tc>
          <w:tcPr>
            <w:tcW w:w="3586" w:type="dxa"/>
            <w:gridSpan w:val="16"/>
            <w:tcBorders>
              <w:top w:val="single" w:sz="4" w:space="0" w:color="auto"/>
              <w:left w:val="single" w:sz="4" w:space="0" w:color="auto"/>
              <w:bottom w:val="single" w:sz="4" w:space="0" w:color="auto"/>
              <w:right w:val="sing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математика</w:t>
            </w:r>
          </w:p>
        </w:tc>
        <w:tc>
          <w:tcPr>
            <w:tcW w:w="4642" w:type="dxa"/>
            <w:gridSpan w:val="12"/>
            <w:tcBorders>
              <w:top w:val="single" w:sz="4" w:space="0" w:color="auto"/>
              <w:left w:val="single" w:sz="4" w:space="0" w:color="auto"/>
              <w:bottom w:val="single" w:sz="4" w:space="0" w:color="auto"/>
              <w:right w:val="double" w:sz="4" w:space="0" w:color="auto"/>
            </w:tcBorders>
          </w:tcPr>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кроз активности ученика на часу</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домаћи задаци</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 практичан рад </w:t>
            </w:r>
          </w:p>
          <w:p w:rsidR="0072039A" w:rsidRDefault="00F46425">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провера знања</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p w:rsidR="001B01FB" w:rsidRDefault="001B01FB">
      <w:pPr>
        <w:spacing w:after="0" w:line="240" w:lineRule="auto"/>
        <w:rPr>
          <w:rFonts w:ascii="Times New Roman" w:hAnsi="Times New Roman" w:cs="Times New Roman"/>
          <w:b/>
          <w:sz w:val="24"/>
          <w:szCs w:val="24"/>
          <w:lang w:val="sr-Cyrl-RS"/>
        </w:rPr>
      </w:pPr>
    </w:p>
    <w:p w:rsidR="0072039A" w:rsidRDefault="0072039A">
      <w:pPr>
        <w:spacing w:after="0" w:line="240" w:lineRule="auto"/>
        <w:rPr>
          <w:rFonts w:ascii="Times New Roman" w:hAnsi="Times New Roman" w:cs="Times New Roman"/>
          <w:b/>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336"/>
        <w:gridCol w:w="1512"/>
        <w:gridCol w:w="1727"/>
        <w:gridCol w:w="135"/>
        <w:gridCol w:w="64"/>
        <w:gridCol w:w="178"/>
        <w:gridCol w:w="839"/>
        <w:gridCol w:w="195"/>
        <w:gridCol w:w="141"/>
        <w:gridCol w:w="879"/>
        <w:gridCol w:w="113"/>
        <w:gridCol w:w="999"/>
        <w:gridCol w:w="74"/>
        <w:gridCol w:w="68"/>
        <w:gridCol w:w="488"/>
        <w:gridCol w:w="951"/>
        <w:gridCol w:w="1120"/>
        <w:gridCol w:w="26"/>
        <w:gridCol w:w="250"/>
        <w:gridCol w:w="674"/>
        <w:gridCol w:w="1169"/>
      </w:tblGrid>
      <w:tr w:rsidR="0072039A">
        <w:trPr>
          <w:gridAfter w:val="2"/>
          <w:wAfter w:w="1843"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47" w:type="dxa"/>
            <w:gridSpan w:val="17"/>
            <w:tcBorders>
              <w:top w:val="doub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Финансијско-рачуноводствени техничар</w:t>
            </w:r>
          </w:p>
        </w:tc>
      </w:tr>
      <w:tr w:rsidR="0072039A">
        <w:trPr>
          <w:gridAfter w:val="2"/>
          <w:wAfter w:w="1843"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8247" w:type="dxa"/>
            <w:gridSpan w:val="1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Маркетинг (изборни)</w:t>
            </w:r>
          </w:p>
        </w:tc>
      </w:tr>
      <w:tr w:rsidR="0072039A">
        <w:trPr>
          <w:gridAfter w:val="2"/>
          <w:wAfter w:w="1843"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Разред</w:t>
            </w:r>
          </w:p>
        </w:tc>
        <w:tc>
          <w:tcPr>
            <w:tcW w:w="8247" w:type="dxa"/>
            <w:gridSpan w:val="1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четврти</w:t>
            </w:r>
          </w:p>
        </w:tc>
      </w:tr>
      <w:tr w:rsidR="0072039A">
        <w:trPr>
          <w:gridAfter w:val="2"/>
          <w:wAfter w:w="1843"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Годишњи фонд часова</w:t>
            </w:r>
          </w:p>
        </w:tc>
        <w:tc>
          <w:tcPr>
            <w:tcW w:w="8247" w:type="dxa"/>
            <w:gridSpan w:val="1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r>
      <w:tr w:rsidR="0072039A">
        <w:trPr>
          <w:gridAfter w:val="2"/>
          <w:wAfter w:w="1843"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Недељни фонд часова</w:t>
            </w:r>
          </w:p>
        </w:tc>
        <w:tc>
          <w:tcPr>
            <w:tcW w:w="8247" w:type="dxa"/>
            <w:gridSpan w:val="17"/>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w:t>
            </w:r>
          </w:p>
        </w:tc>
      </w:tr>
      <w:tr w:rsidR="0072039A">
        <w:trPr>
          <w:gridAfter w:val="2"/>
          <w:wAfter w:w="1843"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Литература</w:t>
            </w:r>
          </w:p>
        </w:tc>
        <w:tc>
          <w:tcPr>
            <w:tcW w:w="8247" w:type="dxa"/>
            <w:gridSpan w:val="17"/>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hAnsi="Times New Roman" w:cs="Times New Roman"/>
                <w:bCs/>
                <w:sz w:val="24"/>
                <w:szCs w:val="24"/>
              </w:rPr>
            </w:pPr>
            <w:r>
              <w:rPr>
                <w:rFonts w:ascii="Times New Roman" w:hAnsi="Times New Roman" w:cs="Times New Roman"/>
                <w:bCs/>
                <w:sz w:val="24"/>
                <w:szCs w:val="24"/>
                <w:lang w:val="sr-Cyrl-CS"/>
              </w:rPr>
              <w:t xml:space="preserve">„Маркетинг за 4. разред економске и трговинске школе“– Мирјана Глигоријевић </w:t>
            </w:r>
          </w:p>
          <w:p w:rsidR="0072039A" w:rsidRDefault="00F46425">
            <w:pPr>
              <w:spacing w:after="0" w:line="240" w:lineRule="auto"/>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lang w:val="sr-Cyrl-CS"/>
              </w:rPr>
              <w:t>Маркетинг за четврти разред економске и трговинске школе</w:t>
            </w:r>
            <w:r>
              <w:rPr>
                <w:rFonts w:ascii="Times New Roman" w:hAnsi="Times New Roman" w:cs="Times New Roman"/>
                <w:bCs/>
                <w:sz w:val="24"/>
                <w:szCs w:val="24"/>
              </w:rPr>
              <w:t>“</w:t>
            </w:r>
            <w:r>
              <w:rPr>
                <w:rFonts w:ascii="Times New Roman" w:hAnsi="Times New Roman" w:cs="Times New Roman"/>
                <w:bCs/>
                <w:sz w:val="24"/>
                <w:szCs w:val="24"/>
                <w:lang w:val="sr-Cyrl-CS"/>
              </w:rPr>
              <w:t xml:space="preserve"> – </w:t>
            </w:r>
          </w:p>
          <w:p w:rsidR="0072039A" w:rsidRDefault="00F46425">
            <w:pPr>
              <w:spacing w:after="0" w:line="240" w:lineRule="auto"/>
              <w:rPr>
                <w:rFonts w:ascii="Times New Roman" w:hAnsi="Times New Roman" w:cs="Times New Roman"/>
                <w:bCs/>
                <w:sz w:val="24"/>
                <w:szCs w:val="24"/>
              </w:rPr>
            </w:pPr>
            <w:r>
              <w:rPr>
                <w:rFonts w:ascii="Times New Roman" w:hAnsi="Times New Roman" w:cs="Times New Roman"/>
                <w:bCs/>
                <w:sz w:val="24"/>
                <w:szCs w:val="24"/>
                <w:lang w:val="sr-Cyrl-CS"/>
              </w:rPr>
              <w:t xml:space="preserve">Стипе Ловрета, Хасан Ханић, Јелена Ачић   </w:t>
            </w:r>
          </w:p>
          <w:p w:rsidR="0072039A" w:rsidRDefault="00F46425">
            <w:pPr>
              <w:spacing w:after="0" w:line="240" w:lineRule="auto"/>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lang w:val="sr-Cyrl-CS"/>
              </w:rPr>
              <w:t>Маркетинг</w:t>
            </w:r>
            <w:r>
              <w:rPr>
                <w:rFonts w:ascii="Times New Roman" w:hAnsi="Times New Roman" w:cs="Times New Roman"/>
                <w:bCs/>
                <w:sz w:val="24"/>
                <w:szCs w:val="24"/>
              </w:rPr>
              <w:t>“</w:t>
            </w:r>
            <w:r>
              <w:rPr>
                <w:rFonts w:ascii="Times New Roman" w:hAnsi="Times New Roman" w:cs="Times New Roman"/>
                <w:bCs/>
                <w:sz w:val="24"/>
                <w:szCs w:val="24"/>
                <w:lang w:val="sr-Cyrl-CS"/>
              </w:rPr>
              <w:t xml:space="preserve"> - Момчило Милисављевић   </w:t>
            </w:r>
            <w:r>
              <w:rPr>
                <w:rFonts w:ascii="Times New Roman" w:hAnsi="Times New Roman" w:cs="Times New Roman"/>
                <w:bCs/>
                <w:sz w:val="24"/>
                <w:szCs w:val="24"/>
              </w:rPr>
              <w:t xml:space="preserve">    </w:t>
            </w:r>
          </w:p>
          <w:p w:rsidR="0072039A" w:rsidRDefault="00F46425">
            <w:pPr>
              <w:spacing w:after="0" w:line="240" w:lineRule="auto"/>
              <w:rPr>
                <w:rFonts w:ascii="Times New Roman" w:eastAsia="Calibri" w:hAnsi="Times New Roman" w:cs="Times New Roman"/>
                <w:bCs/>
                <w:sz w:val="24"/>
                <w:szCs w:val="24"/>
                <w:lang w:val="ru-RU"/>
              </w:rPr>
            </w:pPr>
            <w:r>
              <w:rPr>
                <w:rFonts w:ascii="Times New Roman" w:hAnsi="Times New Roman" w:cs="Times New Roman"/>
                <w:bCs/>
                <w:sz w:val="24"/>
                <w:szCs w:val="24"/>
                <w:lang w:val="sr-Cyrl-CS"/>
              </w:rPr>
              <w:t>Стручни часописи</w:t>
            </w:r>
          </w:p>
        </w:tc>
      </w:tr>
      <w:tr w:rsidR="0072039A">
        <w:trPr>
          <w:gridAfter w:val="2"/>
          <w:wAfter w:w="1843" w:type="dxa"/>
        </w:trPr>
        <w:tc>
          <w:tcPr>
            <w:tcW w:w="12724" w:type="dxa"/>
            <w:gridSpan w:val="20"/>
            <w:tcBorders>
              <w:top w:val="single" w:sz="4" w:space="0" w:color="auto"/>
              <w:left w:val="nil"/>
              <w:bottom w:val="double" w:sz="4" w:space="0" w:color="auto"/>
              <w:right w:val="nil"/>
            </w:tcBorders>
            <w:shd w:val="clear" w:color="auto" w:fill="auto"/>
          </w:tcPr>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Основи маркетинга</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маркетингу и маркетинг активностима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Настанак и развој концепта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Маркетинг – појам, значај и улога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Интегралност и динамичност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Нужност примене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Врсте маркетинг активности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Планирање и организовање маркетинг активности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Контрола и ревизија маркетинг активности</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72039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Облик рада</w:t>
            </w:r>
          </w:p>
        </w:tc>
        <w:tc>
          <w:tcPr>
            <w:tcW w:w="262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реализације</w:t>
            </w:r>
          </w:p>
        </w:tc>
      </w:tr>
      <w:tr w:rsidR="0072039A">
        <w:trPr>
          <w:trHeight w:val="25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791" w:type="dxa"/>
            <w:gridSpan w:val="8"/>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и улогу маркетинга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развој концепта маркетинга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интегралност и динамичност маркетинга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нужност примене маркетинга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Наведе врсте маркетинг активности</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значај планирања и организовања маркетинг активности</w:t>
            </w:r>
          </w:p>
          <w:p w:rsidR="0072039A" w:rsidRDefault="00F46425" w:rsidP="0015633F">
            <w:pPr>
              <w:numPr>
                <w:ilvl w:val="0"/>
                <w:numId w:val="138"/>
              </w:numPr>
              <w:spacing w:after="0" w:line="240" w:lineRule="auto"/>
              <w:rPr>
                <w:rFonts w:ascii="Times New Roman" w:hAnsi="Times New Roman" w:cs="Times New Roman"/>
                <w:bCs/>
                <w:lang w:val="sr-Cyrl-CS"/>
              </w:rPr>
            </w:pPr>
            <w:r>
              <w:rPr>
                <w:rFonts w:ascii="Times New Roman" w:eastAsia="Times New Roman" w:hAnsi="Times New Roman" w:cs="Times New Roman"/>
                <w:lang w:val="sr-Cyrl-CS"/>
              </w:rPr>
              <w:t>Разуме значај контроле и ревизије маркетинг активности</w:t>
            </w:r>
          </w:p>
        </w:tc>
        <w:tc>
          <w:tcPr>
            <w:tcW w:w="2065" w:type="dxa"/>
            <w:gridSpan w:val="4"/>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 у пару</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Истраживачки рад</w:t>
            </w:r>
          </w:p>
        </w:tc>
        <w:tc>
          <w:tcPr>
            <w:tcW w:w="2627" w:type="dxa"/>
            <w:gridSpan w:val="4"/>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 оријентисана настава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Студија случаја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Игра улога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Септембар - октобар  </w:t>
            </w:r>
          </w:p>
        </w:tc>
      </w:tr>
      <w:tr w:rsidR="0072039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Корелација са другим предметом</w:t>
            </w:r>
          </w:p>
        </w:tc>
        <w:tc>
          <w:tcPr>
            <w:tcW w:w="4746"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Праћење и оцењивање</w:t>
            </w:r>
          </w:p>
        </w:tc>
      </w:tr>
      <w:tr w:rsidR="0072039A">
        <w:trPr>
          <w:trHeight w:val="25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Радни текстови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482"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кореспонденција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Принципи економије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Менаџмент</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 пословање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Статистика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Психологија </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Вештине комуникације</w:t>
            </w:r>
          </w:p>
          <w:p w:rsidR="0072039A" w:rsidRDefault="00F46425" w:rsidP="001B01FB">
            <w:pPr>
              <w:numPr>
                <w:ilvl w:val="0"/>
                <w:numId w:val="8"/>
              </w:numPr>
              <w:spacing w:after="0" w:line="240" w:lineRule="auto"/>
              <w:rPr>
                <w:rFonts w:ascii="Times New Roman" w:eastAsia="Times New Roman" w:hAnsi="Times New Roman" w:cs="Times New Roman"/>
                <w:lang w:val="sr-Cyrl-CS"/>
              </w:rPr>
            </w:pPr>
            <w:r w:rsidRPr="001B01FB">
              <w:rPr>
                <w:rFonts w:ascii="Times New Roman" w:eastAsia="Times New Roman" w:hAnsi="Times New Roman" w:cs="Times New Roman"/>
                <w:lang w:val="sr-Cyrl-CS"/>
              </w:rPr>
              <w:t>Финансијско рачуноводствена обука</w:t>
            </w:r>
          </w:p>
        </w:tc>
        <w:tc>
          <w:tcPr>
            <w:tcW w:w="4746" w:type="dxa"/>
            <w:gridSpan w:val="8"/>
            <w:tcBorders>
              <w:top w:val="single" w:sz="4" w:space="0" w:color="auto"/>
              <w:left w:val="single" w:sz="4" w:space="0" w:color="auto"/>
              <w:bottom w:val="double" w:sz="4" w:space="0" w:color="auto"/>
              <w:right w:val="doub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исхода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Активности на часу</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Пројектни задатак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Ситуацијски задаци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Студије случаја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есеја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43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8164"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4"/>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rPr>
              <w:t>у</w:t>
            </w:r>
            <w:r>
              <w:rPr>
                <w:rFonts w:ascii="Times New Roman" w:eastAsia="Times New Roman" w:hAnsi="Times New Roman" w:cs="Times New Roman"/>
                <w:b/>
                <w:sz w:val="24"/>
                <w:szCs w:val="24"/>
                <w:lang w:val="sr-Cyrl-CS"/>
              </w:rPr>
              <w:t>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72039A">
            <w:pPr>
              <w:spacing w:after="0" w:line="240" w:lineRule="auto"/>
              <w:jc w:val="center"/>
              <w:rPr>
                <w:rFonts w:ascii="Times New Roman" w:eastAsia="Times New Roman" w:hAnsi="Times New Roman" w:cs="Times New Roman"/>
                <w:b/>
                <w:sz w:val="24"/>
                <w:szCs w:val="24"/>
                <w:lang w:val="sr-Cyrl-CS"/>
              </w:rPr>
            </w:pP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w:t>
            </w: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2039A" w:rsidRDefault="00F4642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Тржиште и маркетиншка истраживања</w:t>
            </w: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p w:rsidR="0072039A" w:rsidRDefault="0072039A">
            <w:pPr>
              <w:spacing w:after="0" w:line="240" w:lineRule="auto"/>
              <w:rPr>
                <w:rFonts w:ascii="Times New Roman" w:eastAsia="Times New Roman" w:hAnsi="Times New Roman" w:cs="Times New Roman"/>
                <w:b/>
                <w:sz w:val="24"/>
                <w:szCs w:val="24"/>
                <w:lang w:val="sr-Cyrl-CS"/>
              </w:rPr>
            </w:pPr>
          </w:p>
        </w:tc>
        <w:tc>
          <w:tcPr>
            <w:tcW w:w="3438"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Стицање знања о маркетиншким истраживањима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Развијање способности и овладавање вештинама маркетиншких истраживања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Тржиште-појам и функције</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Врсте тржишта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Сегментација тржишта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Стратегије маркетинга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Конкуренција на тржишту</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Истраживање тржишта-појам и циљеви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Планирање истраживања тржишта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Извори података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Методе истраживања тржишта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Улога и значај истраживања тржишта</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Маркетинг информациони систем</w:t>
            </w:r>
          </w:p>
          <w:p w:rsidR="0072039A" w:rsidRPr="001B01FB" w:rsidRDefault="00F46425" w:rsidP="0015633F">
            <w:pPr>
              <w:numPr>
                <w:ilvl w:val="0"/>
                <w:numId w:val="175"/>
              </w:numPr>
              <w:tabs>
                <w:tab w:val="clear" w:pos="360"/>
                <w:tab w:val="left" w:pos="579"/>
              </w:tabs>
              <w:spacing w:after="0" w:line="276" w:lineRule="auto"/>
              <w:ind w:left="154" w:hanging="154"/>
              <w:rPr>
                <w:rFonts w:ascii="Times New Roman" w:hAnsi="Times New Roman" w:cs="Times New Roman"/>
                <w:bCs/>
                <w:lang w:val="sr-Cyrl-CS"/>
              </w:rPr>
            </w:pPr>
            <w:r>
              <w:rPr>
                <w:rFonts w:ascii="Times New Roman" w:eastAsia="Times New Roman" w:hAnsi="Times New Roman" w:cs="Times New Roman"/>
                <w:lang w:val="sr-Cyrl-CS"/>
              </w:rPr>
              <w:t>SWOT анализа</w:t>
            </w:r>
          </w:p>
          <w:p w:rsidR="001B01FB" w:rsidRDefault="001B01FB" w:rsidP="001B01FB">
            <w:pPr>
              <w:tabs>
                <w:tab w:val="left" w:pos="579"/>
              </w:tabs>
              <w:spacing w:after="0" w:line="276" w:lineRule="auto"/>
              <w:rPr>
                <w:rFonts w:ascii="Times New Roman" w:hAnsi="Times New Roman" w:cs="Times New Roman"/>
                <w:bCs/>
                <w:lang w:val="sr-Cyrl-CS"/>
              </w:rPr>
            </w:pP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Исходи</w:t>
            </w:r>
          </w:p>
        </w:tc>
        <w:tc>
          <w:tcPr>
            <w:tcW w:w="2327"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Облик рада</w:t>
            </w:r>
          </w:p>
        </w:tc>
        <w:tc>
          <w:tcPr>
            <w:tcW w:w="270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Време реализације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функције тржишта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Разликује врсте тржишта </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концепт сегментације тржишта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основне стратегије маркетинга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значај конкуренције на тржишту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маркетинг истраживања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циљеве маркетинг истраживања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изворе за маркетинг истраживања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значај и сврху истраживања тржишта у пословном одлучивању</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методе и технике истраживања тржишта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методе прикупљања података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Примени различите методе и технике истраживања тржишта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начине обраде прикупљених података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МИС-а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нужност примене SWOT анализе</w:t>
            </w:r>
          </w:p>
        </w:tc>
        <w:tc>
          <w:tcPr>
            <w:tcW w:w="2327" w:type="dxa"/>
            <w:gridSpan w:val="5"/>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Фронтални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rsidP="0015633F">
            <w:pPr>
              <w:numPr>
                <w:ilvl w:val="0"/>
                <w:numId w:val="17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Рад у пару</w:t>
            </w:r>
          </w:p>
          <w:p w:rsidR="0072039A" w:rsidRDefault="00F46425" w:rsidP="0015633F">
            <w:pPr>
              <w:numPr>
                <w:ilvl w:val="0"/>
                <w:numId w:val="174"/>
              </w:numPr>
              <w:spacing w:after="0" w:line="240" w:lineRule="auto"/>
              <w:rPr>
                <w:rFonts w:ascii="Times New Roman" w:eastAsia="Times New Roman" w:hAnsi="Times New Roman" w:cs="Times New Roman"/>
              </w:rPr>
            </w:pPr>
            <w:r>
              <w:rPr>
                <w:rFonts w:ascii="Times New Roman" w:eastAsia="Times New Roman" w:hAnsi="Times New Roman" w:cs="Times New Roman"/>
                <w:lang w:val="sr-Cyrl-CS"/>
              </w:rPr>
              <w:t>Истраживачки рад</w:t>
            </w:r>
          </w:p>
        </w:tc>
        <w:tc>
          <w:tcPr>
            <w:tcW w:w="2701" w:type="dxa"/>
            <w:gridSpan w:val="5"/>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 оријентисана настава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Студија случаја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Игра улога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rsidP="0015633F">
            <w:pPr>
              <w:numPr>
                <w:ilvl w:val="0"/>
                <w:numId w:val="17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7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Октобар - децембар</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43"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820"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540"/>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239" w:type="dxa"/>
            <w:gridSpan w:val="2"/>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Радни текстови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543" w:type="dxa"/>
            <w:gridSpan w:val="9"/>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кореспонденција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Менаџмент</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 пословање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Статистика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Психологија </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Вештине комуникације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 рачуноводствена обука</w:t>
            </w:r>
          </w:p>
          <w:p w:rsidR="001B01FB" w:rsidRDefault="001B01FB" w:rsidP="001B01FB">
            <w:pPr>
              <w:spacing w:after="0" w:line="240" w:lineRule="auto"/>
              <w:ind w:left="360"/>
              <w:rPr>
                <w:rFonts w:ascii="Times New Roman" w:eastAsia="Times New Roman" w:hAnsi="Times New Roman" w:cs="Times New Roman"/>
                <w:lang w:val="sr-Cyrl-CS"/>
              </w:rPr>
            </w:pPr>
            <w:bookmarkStart w:id="0" w:name="_GoBack"/>
            <w:bookmarkEnd w:id="0"/>
          </w:p>
        </w:tc>
        <w:tc>
          <w:tcPr>
            <w:tcW w:w="4820" w:type="dxa"/>
            <w:gridSpan w:val="9"/>
            <w:tcBorders>
              <w:top w:val="single" w:sz="4" w:space="0" w:color="auto"/>
              <w:left w:val="single" w:sz="4" w:space="0" w:color="auto"/>
              <w:bottom w:val="double" w:sz="4" w:space="0" w:color="auto"/>
              <w:right w:val="doub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Праћење остварености исхода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Активности на часу</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задатак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Ситуацијски задаци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Студије случаја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есеја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r w:rsidR="0072039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Циљеви</w:t>
            </w:r>
          </w:p>
        </w:tc>
        <w:tc>
          <w:tcPr>
            <w:tcW w:w="7986"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Фонд/тип часа</w:t>
            </w:r>
          </w:p>
        </w:tc>
      </w:tr>
      <w:tr w:rsidR="0072039A">
        <w:tc>
          <w:tcPr>
            <w:tcW w:w="629" w:type="dxa"/>
            <w:vMerge/>
            <w:tcBorders>
              <w:top w:val="double" w:sz="4" w:space="0" w:color="auto"/>
              <w:left w:val="doub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практ.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наст.</w:t>
            </w:r>
          </w:p>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 блоку</w:t>
            </w:r>
          </w:p>
        </w:tc>
      </w:tr>
      <w:tr w:rsidR="0072039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2039A" w:rsidRDefault="00F46425">
            <w:pPr>
              <w:spacing w:after="0" w:line="240" w:lineRule="auto"/>
              <w:jc w:val="center"/>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72039A" w:rsidRDefault="00F46425">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Инструменти маркетинга</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Стицање знања о основним инструментима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Маркетинг микс-појам</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Инструменти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Производ и класификација производа као инструмента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Марка и дизајн производа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Асортиман производа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Животни циклус производа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Нови производ-појам и фазе развоја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Процес прихватања и позиционирање новог производа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Цена као инструмент маркетинга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Диференцирање цена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Канали дистрибуције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Стратегије дистрибуције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Промоција као елемент маркетинг микса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Облици тржишне комуникације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Мотиви тражње и куповине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Понашање потрошача</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Економска пропаганда-појам и циљеви</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Врсте економске пропаганде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Планирање економске пропаганде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 xml:space="preserve">Пропагандни медији и средства </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Трошкови економске пропаганде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Ефекти економске пропаганде</w:t>
            </w:r>
          </w:p>
          <w:p w:rsidR="0072039A" w:rsidRDefault="00F46425">
            <w:pPr>
              <w:numPr>
                <w:ilvl w:val="0"/>
                <w:numId w:val="6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Контрола економске пропаганде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51" w:type="dxa"/>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72039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Исходи</w:t>
            </w:r>
          </w:p>
        </w:tc>
        <w:tc>
          <w:tcPr>
            <w:tcW w:w="246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Облик рада</w:t>
            </w:r>
          </w:p>
        </w:tc>
        <w:tc>
          <w:tcPr>
            <w:tcW w:w="255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lang w:val="ru-RU"/>
              </w:rPr>
              <w:t>Време реализациј</w:t>
            </w:r>
            <w:r>
              <w:rPr>
                <w:rFonts w:ascii="Times New Roman" w:hAnsi="Times New Roman" w:cs="Times New Roman"/>
                <w:b/>
                <w:sz w:val="24"/>
                <w:szCs w:val="24"/>
              </w:rPr>
              <w:t>е</w:t>
            </w:r>
          </w:p>
        </w:tc>
      </w:tr>
      <w:tr w:rsidR="0072039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vAlign w:val="center"/>
          </w:tcPr>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маркетинг микса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производ као инструмент маркетинга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Класификује производе према различитим критеријумима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важност дизајна и марке производа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асортиман и врсте асортимана производа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и фазе животног циклуса производа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процес прихватања новог производа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Разликује начине позиционирања производа на тржишту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Дефинише појам и улогу цене као инструмента маркетинга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начине диференцирања цена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Уочи специфичности канала дистрибуције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маркетинг стратегије наступа на тржишту</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улогу тржишне комуникације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Презентује облике промоције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Разуме мотиве тражње и куповине и понашање потрошача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врсте, циљеве и планирање економске пропаганде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Опише креирање пропагандне поруке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критеријуме за избор медија</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Идентификује средства економске </w:t>
            </w:r>
            <w:r>
              <w:rPr>
                <w:rFonts w:ascii="Times New Roman" w:eastAsia="Times New Roman" w:hAnsi="Times New Roman" w:cs="Times New Roman"/>
                <w:lang w:val="sr-Cyrl-CS"/>
              </w:rPr>
              <w:lastRenderedPageBreak/>
              <w:t>пропаганде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Доведе у везу трошкове економске пропаганде и обим продаје</w:t>
            </w:r>
          </w:p>
          <w:p w:rsidR="0072039A" w:rsidRDefault="00F46425">
            <w:pPr>
              <w:numPr>
                <w:ilvl w:val="0"/>
                <w:numId w:val="1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Објасни како се мере ефекти економске пропаганде</w:t>
            </w:r>
          </w:p>
        </w:tc>
        <w:tc>
          <w:tcPr>
            <w:tcW w:w="2469" w:type="dxa"/>
            <w:gridSpan w:val="7"/>
            <w:tcBorders>
              <w:top w:val="single" w:sz="4" w:space="0" w:color="auto"/>
              <w:left w:val="single" w:sz="4" w:space="0" w:color="auto"/>
              <w:bottom w:val="single" w:sz="4" w:space="0" w:color="auto"/>
              <w:right w:val="single" w:sz="4" w:space="0" w:color="auto"/>
            </w:tcBorders>
          </w:tcPr>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Фронтални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Групни</w:t>
            </w:r>
          </w:p>
          <w:p w:rsidR="0072039A" w:rsidRDefault="00F46425" w:rsidP="0015633F">
            <w:pPr>
              <w:numPr>
                <w:ilvl w:val="0"/>
                <w:numId w:val="174"/>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Индивидуални</w:t>
            </w:r>
          </w:p>
          <w:p w:rsidR="0072039A" w:rsidRDefault="00F46425" w:rsidP="0015633F">
            <w:pPr>
              <w:numPr>
                <w:ilvl w:val="0"/>
                <w:numId w:val="17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Рад у пару</w:t>
            </w:r>
          </w:p>
          <w:p w:rsidR="0072039A" w:rsidRDefault="00F46425" w:rsidP="0015633F">
            <w:pPr>
              <w:numPr>
                <w:ilvl w:val="0"/>
                <w:numId w:val="174"/>
              </w:numPr>
              <w:spacing w:after="0" w:line="240" w:lineRule="auto"/>
              <w:rPr>
                <w:rFonts w:ascii="Times New Roman" w:eastAsia="Times New Roman" w:hAnsi="Times New Roman" w:cs="Times New Roman"/>
                <w:lang w:val="sr-Cyrl-BA"/>
              </w:rPr>
            </w:pPr>
            <w:r>
              <w:rPr>
                <w:rFonts w:ascii="Times New Roman" w:eastAsia="Times New Roman" w:hAnsi="Times New Roman" w:cs="Times New Roman"/>
                <w:lang w:val="sr-Cyrl-CS"/>
              </w:rPr>
              <w:t>Истраживачки рад</w:t>
            </w:r>
          </w:p>
        </w:tc>
        <w:tc>
          <w:tcPr>
            <w:tcW w:w="2559" w:type="dxa"/>
            <w:gridSpan w:val="3"/>
            <w:tcBorders>
              <w:top w:val="single" w:sz="4" w:space="0" w:color="auto"/>
              <w:left w:val="single" w:sz="4" w:space="0" w:color="auto"/>
              <w:bottom w:val="single" w:sz="4" w:space="0" w:color="auto"/>
              <w:right w:val="single" w:sz="4" w:space="0" w:color="auto"/>
            </w:tcBorders>
          </w:tcPr>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Монолошко-дијалошка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 оријентисана настава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Студија случаја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Игра улога</w:t>
            </w:r>
          </w:p>
          <w:p w:rsidR="0072039A" w:rsidRDefault="00F46425">
            <w:pPr>
              <w:numPr>
                <w:ilvl w:val="0"/>
                <w:numId w:val="50"/>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Текст-метода</w:t>
            </w:r>
          </w:p>
          <w:p w:rsidR="0072039A" w:rsidRDefault="00F46425" w:rsidP="0015633F">
            <w:pPr>
              <w:numPr>
                <w:ilvl w:val="0"/>
                <w:numId w:val="17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Метода демонстрације</w:t>
            </w:r>
          </w:p>
        </w:tc>
        <w:tc>
          <w:tcPr>
            <w:tcW w:w="2119" w:type="dxa"/>
            <w:gridSpan w:val="4"/>
            <w:tcBorders>
              <w:top w:val="single" w:sz="4" w:space="0" w:color="auto"/>
              <w:left w:val="single" w:sz="4" w:space="0" w:color="auto"/>
              <w:bottom w:val="single" w:sz="4" w:space="0" w:color="auto"/>
              <w:right w:val="double" w:sz="4" w:space="0" w:color="auto"/>
            </w:tcBorders>
          </w:tcPr>
          <w:p w:rsidR="0072039A" w:rsidRDefault="00F46425" w:rsidP="0015633F">
            <w:pPr>
              <w:numPr>
                <w:ilvl w:val="0"/>
                <w:numId w:val="176"/>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Јануар - мај</w:t>
            </w:r>
          </w:p>
        </w:tc>
      </w:tr>
      <w:tr w:rsidR="0072039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Наставна средства</w:t>
            </w:r>
          </w:p>
        </w:tc>
        <w:tc>
          <w:tcPr>
            <w:tcW w:w="35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Корелација са другим предметом</w:t>
            </w:r>
          </w:p>
        </w:tc>
        <w:tc>
          <w:tcPr>
            <w:tcW w:w="4678"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2039A" w:rsidRDefault="00F46425">
            <w:pPr>
              <w:spacing w:after="0" w:line="240" w:lineRule="auto"/>
              <w:jc w:val="center"/>
              <w:rPr>
                <w:rFonts w:ascii="Times New Roman" w:eastAsia="Times New Roman" w:hAnsi="Times New Roman" w:cs="Times New Roman"/>
                <w:b/>
                <w:sz w:val="24"/>
                <w:szCs w:val="24"/>
                <w:lang w:val="sr-Cyrl-CS"/>
              </w:rPr>
            </w:pPr>
            <w:r>
              <w:rPr>
                <w:rFonts w:ascii="Times New Roman" w:hAnsi="Times New Roman" w:cs="Times New Roman"/>
                <w:b/>
                <w:sz w:val="24"/>
                <w:szCs w:val="24"/>
              </w:rPr>
              <w:t>Праћење и оцењивање</w:t>
            </w:r>
          </w:p>
        </w:tc>
      </w:tr>
      <w:tr w:rsidR="0072039A">
        <w:trPr>
          <w:trHeight w:val="396"/>
        </w:trPr>
        <w:tc>
          <w:tcPr>
            <w:tcW w:w="629" w:type="dxa"/>
            <w:vMerge/>
            <w:tcBorders>
              <w:top w:val="single" w:sz="4" w:space="0" w:color="auto"/>
              <w:left w:val="doub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2039A" w:rsidRDefault="0072039A">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Уџбеник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Радни текстови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Табла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Видео-бим</w:t>
            </w:r>
          </w:p>
        </w:tc>
        <w:tc>
          <w:tcPr>
            <w:tcW w:w="3550" w:type="dxa"/>
            <w:gridSpan w:val="10"/>
            <w:tcBorders>
              <w:top w:val="single" w:sz="4" w:space="0" w:color="auto"/>
              <w:left w:val="single" w:sz="4" w:space="0" w:color="auto"/>
              <w:bottom w:val="double" w:sz="4" w:space="0" w:color="auto"/>
              <w:right w:val="sing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Основи финансија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Рачуноводство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кореспонденција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Пословна економија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Принципи економије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Предузетништво</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Менаџмент</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 пословање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Статистика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 xml:space="preserve">Психологија </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Вештине комуникације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Финансијско рачуноводствена обука</w:t>
            </w:r>
          </w:p>
        </w:tc>
        <w:tc>
          <w:tcPr>
            <w:tcW w:w="4678" w:type="dxa"/>
            <w:gridSpan w:val="7"/>
            <w:tcBorders>
              <w:top w:val="single" w:sz="4" w:space="0" w:color="auto"/>
              <w:left w:val="single" w:sz="4" w:space="0" w:color="auto"/>
              <w:bottom w:val="double" w:sz="4" w:space="0" w:color="auto"/>
              <w:right w:val="double" w:sz="4" w:space="0" w:color="auto"/>
            </w:tcBorders>
          </w:tcPr>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Праћење остварености исхода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Усмено излагање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Тестови знања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Активности на часу</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Пројектни задатак</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Ситуацијски задаци</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Студије случаја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есеја</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Израда презентација и презентовање</w:t>
            </w:r>
          </w:p>
          <w:p w:rsidR="0072039A" w:rsidRDefault="00F46425">
            <w:pPr>
              <w:numPr>
                <w:ilvl w:val="0"/>
                <w:numId w:val="8"/>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Домаћи задатак</w:t>
            </w:r>
          </w:p>
        </w:tc>
      </w:tr>
    </w:tbl>
    <w:p w:rsidR="0072039A" w:rsidRDefault="0072039A">
      <w:pPr>
        <w:spacing w:after="0" w:line="240" w:lineRule="auto"/>
        <w:rPr>
          <w:rFonts w:ascii="Times New Roman" w:hAnsi="Times New Roman" w:cs="Times New Roman"/>
          <w:b/>
          <w:sz w:val="24"/>
          <w:szCs w:val="24"/>
          <w:lang w:val="sr-Cyrl-RS"/>
        </w:rPr>
      </w:pPr>
    </w:p>
    <w:p w:rsidR="0072039A" w:rsidRDefault="0072039A">
      <w:pPr>
        <w:keepNext/>
        <w:spacing w:after="0" w:line="240" w:lineRule="auto"/>
        <w:outlineLvl w:val="1"/>
        <w:rPr>
          <w:rFonts w:ascii="Times New Roman" w:hAnsi="Times New Roman" w:cs="Times New Roman"/>
          <w:vanish/>
          <w:sz w:val="24"/>
          <w:szCs w:val="24"/>
        </w:rPr>
      </w:pPr>
    </w:p>
    <w:sectPr w:rsidR="0072039A">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33F" w:rsidRDefault="0015633F">
      <w:pPr>
        <w:spacing w:line="240" w:lineRule="auto"/>
      </w:pPr>
      <w:r>
        <w:separator/>
      </w:r>
    </w:p>
  </w:endnote>
  <w:endnote w:type="continuationSeparator" w:id="0">
    <w:p w:rsidR="0015633F" w:rsidRDefault="001563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_ Helvetika">
    <w:altName w:val="Times New Roman"/>
    <w:charset w:val="00"/>
    <w:family w:val="auto"/>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ArialMT">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922092"/>
    </w:sdtPr>
    <w:sdtEndPr/>
    <w:sdtContent>
      <w:p w:rsidR="00F46425" w:rsidRDefault="00F46425">
        <w:pPr>
          <w:pStyle w:val="Footer"/>
          <w:jc w:val="center"/>
        </w:pPr>
        <w:r>
          <w:fldChar w:fldCharType="begin"/>
        </w:r>
        <w:r>
          <w:instrText xml:space="preserve"> PAGE   \* MERGEFORMAT </w:instrText>
        </w:r>
        <w:r>
          <w:fldChar w:fldCharType="separate"/>
        </w:r>
        <w:r w:rsidR="001B01FB">
          <w:rPr>
            <w:noProof/>
          </w:rPr>
          <w:t>397</w:t>
        </w:r>
        <w:r>
          <w:fldChar w:fldCharType="end"/>
        </w:r>
      </w:p>
    </w:sdtContent>
  </w:sdt>
  <w:p w:rsidR="00F46425" w:rsidRDefault="00F46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33F" w:rsidRDefault="0015633F">
      <w:pPr>
        <w:spacing w:after="0"/>
      </w:pPr>
      <w:r>
        <w:separator/>
      </w:r>
    </w:p>
  </w:footnote>
  <w:footnote w:type="continuationSeparator" w:id="0">
    <w:p w:rsidR="0015633F" w:rsidRDefault="0015633F">
      <w:pPr>
        <w:spacing w:after="0"/>
      </w:pPr>
      <w:r>
        <w:continuationSeparator/>
      </w:r>
    </w:p>
  </w:footnote>
  <w:footnote w:id="1">
    <w:p w:rsidR="00F46425" w:rsidRDefault="00F46425">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rsidR="00F46425" w:rsidRDefault="00F46425">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rsidR="00F46425" w:rsidRDefault="00F46425">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rsidR="00F46425" w:rsidRDefault="00F46425">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w:t>
      </w:r>
    </w:p>
  </w:footnote>
  <w:footnote w:id="5">
    <w:p w:rsidR="00F46425" w:rsidRDefault="00F46425">
      <w:pPr>
        <w:pStyle w:val="FootnoteText"/>
        <w:rPr>
          <w:i/>
          <w:lang w:val="sr-Cyrl-RS"/>
        </w:rPr>
      </w:pPr>
      <w:r>
        <w:rPr>
          <w:rStyle w:val="FootnoteReference"/>
        </w:rPr>
        <w:footnoteRef/>
      </w:r>
      <w:r>
        <w:t xml:space="preserve"> </w:t>
      </w:r>
      <w:r>
        <w:rPr>
          <w:lang w:val="sr-Cyrl-RS"/>
        </w:rPr>
        <w:t xml:space="preserve">На основу: </w:t>
      </w:r>
      <w:r>
        <w:rPr>
          <w:i/>
          <w:lang w:val="sr-Cyrl-RS"/>
        </w:rPr>
        <w:t>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bullet"/>
      <w:lvlText w:val=""/>
      <w:lvlJc w:val="left"/>
      <w:pPr>
        <w:tabs>
          <w:tab w:val="left" w:pos="170"/>
        </w:tabs>
        <w:ind w:left="170" w:hanging="170"/>
      </w:pPr>
      <w:rPr>
        <w:rFonts w:ascii="Symbol" w:hAnsi="Symbol"/>
      </w:rPr>
    </w:lvl>
  </w:abstractNum>
  <w:abstractNum w:abstractNumId="1" w15:restartNumberingAfterBreak="0">
    <w:nsid w:val="00000003"/>
    <w:multiLevelType w:val="singleLevel"/>
    <w:tmpl w:val="00000003"/>
    <w:lvl w:ilvl="0">
      <w:start w:val="1"/>
      <w:numFmt w:val="bullet"/>
      <w:lvlText w:val=""/>
      <w:lvlJc w:val="left"/>
      <w:pPr>
        <w:tabs>
          <w:tab w:val="left" w:pos="170"/>
        </w:tabs>
        <w:ind w:left="170" w:hanging="170"/>
      </w:pPr>
      <w:rPr>
        <w:rFonts w:ascii="Symbol" w:hAnsi="Symbol" w:cs="Symbol" w:hint="default"/>
        <w:sz w:val="22"/>
        <w:lang w:val="sr-Cyrl-CS"/>
      </w:rPr>
    </w:lvl>
  </w:abstractNum>
  <w:abstractNum w:abstractNumId="2" w15:restartNumberingAfterBreak="0">
    <w:nsid w:val="002C51B4"/>
    <w:multiLevelType w:val="multilevel"/>
    <w:tmpl w:val="002C51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377462"/>
    <w:multiLevelType w:val="multilevel"/>
    <w:tmpl w:val="00377462"/>
    <w:lvl w:ilvl="0">
      <w:start w:val="1"/>
      <w:numFmt w:val="bullet"/>
      <w:lvlText w:val=""/>
      <w:lvlJc w:val="left"/>
      <w:pPr>
        <w:tabs>
          <w:tab w:val="left" w:pos="890"/>
        </w:tabs>
        <w:ind w:left="890" w:hanging="360"/>
      </w:pPr>
      <w:rPr>
        <w:rFonts w:ascii="Symbol" w:hAnsi="Symbol" w:hint="default"/>
      </w:rPr>
    </w:lvl>
    <w:lvl w:ilvl="1">
      <w:start w:val="1"/>
      <w:numFmt w:val="bullet"/>
      <w:lvlText w:val="o"/>
      <w:lvlJc w:val="left"/>
      <w:pPr>
        <w:tabs>
          <w:tab w:val="left" w:pos="1610"/>
        </w:tabs>
        <w:ind w:left="1610" w:hanging="360"/>
      </w:pPr>
      <w:rPr>
        <w:rFonts w:ascii="Courier New" w:hAnsi="Courier New" w:hint="default"/>
      </w:rPr>
    </w:lvl>
    <w:lvl w:ilvl="2">
      <w:start w:val="1"/>
      <w:numFmt w:val="bullet"/>
      <w:lvlText w:val=""/>
      <w:lvlJc w:val="left"/>
      <w:pPr>
        <w:tabs>
          <w:tab w:val="left" w:pos="2330"/>
        </w:tabs>
        <w:ind w:left="2330" w:hanging="360"/>
      </w:pPr>
      <w:rPr>
        <w:rFonts w:ascii="Wingdings" w:hAnsi="Wingdings" w:hint="default"/>
      </w:rPr>
    </w:lvl>
    <w:lvl w:ilvl="3">
      <w:start w:val="1"/>
      <w:numFmt w:val="bullet"/>
      <w:lvlText w:val=""/>
      <w:lvlJc w:val="left"/>
      <w:pPr>
        <w:tabs>
          <w:tab w:val="left" w:pos="3050"/>
        </w:tabs>
        <w:ind w:left="3050" w:hanging="360"/>
      </w:pPr>
      <w:rPr>
        <w:rFonts w:ascii="Symbol" w:hAnsi="Symbol" w:hint="default"/>
      </w:rPr>
    </w:lvl>
    <w:lvl w:ilvl="4">
      <w:start w:val="1"/>
      <w:numFmt w:val="bullet"/>
      <w:lvlText w:val="o"/>
      <w:lvlJc w:val="left"/>
      <w:pPr>
        <w:tabs>
          <w:tab w:val="left" w:pos="3770"/>
        </w:tabs>
        <w:ind w:left="3770" w:hanging="360"/>
      </w:pPr>
      <w:rPr>
        <w:rFonts w:ascii="Courier New" w:hAnsi="Courier New" w:hint="default"/>
      </w:rPr>
    </w:lvl>
    <w:lvl w:ilvl="5">
      <w:start w:val="1"/>
      <w:numFmt w:val="bullet"/>
      <w:lvlText w:val=""/>
      <w:lvlJc w:val="left"/>
      <w:pPr>
        <w:tabs>
          <w:tab w:val="left" w:pos="4490"/>
        </w:tabs>
        <w:ind w:left="4490" w:hanging="360"/>
      </w:pPr>
      <w:rPr>
        <w:rFonts w:ascii="Wingdings" w:hAnsi="Wingdings" w:hint="default"/>
      </w:rPr>
    </w:lvl>
    <w:lvl w:ilvl="6">
      <w:start w:val="1"/>
      <w:numFmt w:val="bullet"/>
      <w:lvlText w:val=""/>
      <w:lvlJc w:val="left"/>
      <w:pPr>
        <w:tabs>
          <w:tab w:val="left" w:pos="5210"/>
        </w:tabs>
        <w:ind w:left="5210" w:hanging="360"/>
      </w:pPr>
      <w:rPr>
        <w:rFonts w:ascii="Symbol" w:hAnsi="Symbol" w:hint="default"/>
      </w:rPr>
    </w:lvl>
    <w:lvl w:ilvl="7">
      <w:start w:val="1"/>
      <w:numFmt w:val="bullet"/>
      <w:lvlText w:val="o"/>
      <w:lvlJc w:val="left"/>
      <w:pPr>
        <w:tabs>
          <w:tab w:val="left" w:pos="5930"/>
        </w:tabs>
        <w:ind w:left="5930" w:hanging="360"/>
      </w:pPr>
      <w:rPr>
        <w:rFonts w:ascii="Courier New" w:hAnsi="Courier New" w:hint="default"/>
      </w:rPr>
    </w:lvl>
    <w:lvl w:ilvl="8">
      <w:start w:val="1"/>
      <w:numFmt w:val="bullet"/>
      <w:lvlText w:val=""/>
      <w:lvlJc w:val="left"/>
      <w:pPr>
        <w:tabs>
          <w:tab w:val="left" w:pos="6650"/>
        </w:tabs>
        <w:ind w:left="6650" w:hanging="360"/>
      </w:pPr>
      <w:rPr>
        <w:rFonts w:ascii="Wingdings" w:hAnsi="Wingdings" w:hint="default"/>
      </w:rPr>
    </w:lvl>
  </w:abstractNum>
  <w:abstractNum w:abstractNumId="4" w15:restartNumberingAfterBreak="0">
    <w:nsid w:val="00F84984"/>
    <w:multiLevelType w:val="multilevel"/>
    <w:tmpl w:val="00F84984"/>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16B1FFA"/>
    <w:multiLevelType w:val="multilevel"/>
    <w:tmpl w:val="016B1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C7EC0"/>
    <w:multiLevelType w:val="multilevel"/>
    <w:tmpl w:val="035C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391E88"/>
    <w:multiLevelType w:val="multilevel"/>
    <w:tmpl w:val="043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956B9F"/>
    <w:multiLevelType w:val="multilevel"/>
    <w:tmpl w:val="24E2639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4F26F61"/>
    <w:multiLevelType w:val="multilevel"/>
    <w:tmpl w:val="04F26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93195F"/>
    <w:multiLevelType w:val="multilevel"/>
    <w:tmpl w:val="F1B448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4A7229"/>
    <w:multiLevelType w:val="singleLevel"/>
    <w:tmpl w:val="064A7229"/>
    <w:lvl w:ilvl="0">
      <w:start w:val="1"/>
      <w:numFmt w:val="bullet"/>
      <w:lvlText w:val=""/>
      <w:lvlJc w:val="left"/>
      <w:pPr>
        <w:tabs>
          <w:tab w:val="left" w:pos="360"/>
        </w:tabs>
        <w:ind w:left="360" w:hanging="360"/>
      </w:pPr>
      <w:rPr>
        <w:rFonts w:ascii="Symbol" w:hAnsi="Symbol" w:hint="default"/>
      </w:rPr>
    </w:lvl>
  </w:abstractNum>
  <w:abstractNum w:abstractNumId="12" w15:restartNumberingAfterBreak="0">
    <w:nsid w:val="06F63977"/>
    <w:multiLevelType w:val="multilevel"/>
    <w:tmpl w:val="06F639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82E04FA"/>
    <w:multiLevelType w:val="multilevel"/>
    <w:tmpl w:val="082E04F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CB4F37"/>
    <w:multiLevelType w:val="multilevel"/>
    <w:tmpl w:val="0ACB4F37"/>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D7446F1"/>
    <w:multiLevelType w:val="multilevel"/>
    <w:tmpl w:val="0D7446F1"/>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FC662DE"/>
    <w:multiLevelType w:val="multilevel"/>
    <w:tmpl w:val="0FC66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EA38F5"/>
    <w:multiLevelType w:val="multilevel"/>
    <w:tmpl w:val="0FEA38F5"/>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10872CBD"/>
    <w:multiLevelType w:val="multilevel"/>
    <w:tmpl w:val="10872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0DB45E3"/>
    <w:multiLevelType w:val="multilevel"/>
    <w:tmpl w:val="10DB45E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17725D9"/>
    <w:multiLevelType w:val="multilevel"/>
    <w:tmpl w:val="11772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A303E2"/>
    <w:multiLevelType w:val="multilevel"/>
    <w:tmpl w:val="13A30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F8176E"/>
    <w:multiLevelType w:val="multilevel"/>
    <w:tmpl w:val="14F8176E"/>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720"/>
        </w:tabs>
        <w:ind w:left="720" w:hanging="360"/>
      </w:pPr>
      <w:rPr>
        <w:rFonts w:ascii="Courier New" w:hAnsi="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23" w15:restartNumberingAfterBreak="0">
    <w:nsid w:val="15855053"/>
    <w:multiLevelType w:val="multilevel"/>
    <w:tmpl w:val="AF6C3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54DC5"/>
    <w:multiLevelType w:val="multilevel"/>
    <w:tmpl w:val="15D54DC5"/>
    <w:lvl w:ilvl="0">
      <w:start w:val="1"/>
      <w:numFmt w:val="bullet"/>
      <w:lvlText w:val=""/>
      <w:lvlJc w:val="left"/>
      <w:pPr>
        <w:ind w:left="720" w:hanging="360"/>
      </w:pPr>
      <w:rPr>
        <w:rFonts w:ascii="Symbol" w:hAnsi="Symbol" w:hint="default"/>
        <w:color w:val="000000"/>
        <w:sz w:val="24"/>
        <w:szCs w:val="24"/>
        <w:lang w:val="sr-Cyrl-B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E22D68"/>
    <w:multiLevelType w:val="multilevel"/>
    <w:tmpl w:val="15E22D68"/>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169223A4"/>
    <w:multiLevelType w:val="multilevel"/>
    <w:tmpl w:val="169223A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16950C43"/>
    <w:multiLevelType w:val="multilevel"/>
    <w:tmpl w:val="16950C43"/>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7F263F5"/>
    <w:multiLevelType w:val="multilevel"/>
    <w:tmpl w:val="17F263F5"/>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E4218F"/>
    <w:multiLevelType w:val="multilevel"/>
    <w:tmpl w:val="18E4218F"/>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199F0C7B"/>
    <w:multiLevelType w:val="multilevel"/>
    <w:tmpl w:val="199F0C7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sz w:val="24"/>
        <w:szCs w:val="24"/>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1AF14E68"/>
    <w:multiLevelType w:val="multilevel"/>
    <w:tmpl w:val="5A4CAEB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DE441D"/>
    <w:multiLevelType w:val="multilevel"/>
    <w:tmpl w:val="1BDE4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E84975"/>
    <w:multiLevelType w:val="multilevel"/>
    <w:tmpl w:val="1BE84975"/>
    <w:lvl w:ilvl="0">
      <w:start w:val="1"/>
      <w:numFmt w:val="bullet"/>
      <w:lvlText w:val=""/>
      <w:lvlJc w:val="left"/>
      <w:pPr>
        <w:ind w:left="420" w:hanging="360"/>
      </w:pPr>
      <w:rPr>
        <w:rFonts w:ascii="Symbol" w:hAnsi="Symbol" w:hint="default"/>
        <w:sz w:val="24"/>
        <w:szCs w:val="24"/>
        <w:lang w:val="sr-Cyrl-BA"/>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4" w15:restartNumberingAfterBreak="0">
    <w:nsid w:val="1BF25529"/>
    <w:multiLevelType w:val="multilevel"/>
    <w:tmpl w:val="1BF25529"/>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C5109E7"/>
    <w:multiLevelType w:val="multilevel"/>
    <w:tmpl w:val="1C5109E7"/>
    <w:lvl w:ilvl="0">
      <w:start w:val="1"/>
      <w:numFmt w:val="bullet"/>
      <w:lvlText w:val=""/>
      <w:lvlJc w:val="left"/>
      <w:pPr>
        <w:tabs>
          <w:tab w:val="left" w:pos="144"/>
        </w:tabs>
        <w:ind w:left="144" w:hanging="14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1D003DC6"/>
    <w:multiLevelType w:val="multilevel"/>
    <w:tmpl w:val="1D003DC6"/>
    <w:lvl w:ilvl="0">
      <w:start w:val="1"/>
      <w:numFmt w:val="bullet"/>
      <w:lvlText w:val=""/>
      <w:lvlJc w:val="left"/>
      <w:pPr>
        <w:ind w:left="170" w:hanging="170"/>
      </w:pPr>
      <w:rPr>
        <w:rFonts w:ascii="Symbol" w:hAnsi="Symbol" w:hint="default"/>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1E44517D"/>
    <w:multiLevelType w:val="multilevel"/>
    <w:tmpl w:val="1E44517D"/>
    <w:lvl w:ilvl="0">
      <w:start w:val="1"/>
      <w:numFmt w:val="bullet"/>
      <w:lvlText w:val=""/>
      <w:lvlJc w:val="left"/>
      <w:pPr>
        <w:tabs>
          <w:tab w:val="left" w:pos="288"/>
        </w:tabs>
        <w:ind w:left="288" w:hanging="288"/>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1E6657E4"/>
    <w:multiLevelType w:val="multilevel"/>
    <w:tmpl w:val="1E6657E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EAE3B64"/>
    <w:multiLevelType w:val="multilevel"/>
    <w:tmpl w:val="1EAE3B64"/>
    <w:lvl w:ilvl="0">
      <w:start w:val="1"/>
      <w:numFmt w:val="bullet"/>
      <w:lvlText w:val=""/>
      <w:lvlJc w:val="left"/>
      <w:pPr>
        <w:tabs>
          <w:tab w:val="left" w:pos="0"/>
        </w:tabs>
        <w:ind w:left="288" w:hanging="288"/>
      </w:pPr>
      <w:rPr>
        <w:rFonts w:ascii="Symbol" w:hAnsi="Symbol" w:cs="Symbol" w:hint="default"/>
        <w:b w:val="0"/>
        <w:i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F45516E"/>
    <w:multiLevelType w:val="multilevel"/>
    <w:tmpl w:val="1F455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08A04CE"/>
    <w:multiLevelType w:val="multilevel"/>
    <w:tmpl w:val="208A04C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A63B35"/>
    <w:multiLevelType w:val="multilevel"/>
    <w:tmpl w:val="24A63B35"/>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24DB2B15"/>
    <w:multiLevelType w:val="multilevel"/>
    <w:tmpl w:val="24DB2B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39422C"/>
    <w:multiLevelType w:val="multilevel"/>
    <w:tmpl w:val="2539422C"/>
    <w:lvl w:ilvl="0">
      <w:start w:val="1"/>
      <w:numFmt w:val="bullet"/>
      <w:lvlText w:val=""/>
      <w:lvlJc w:val="left"/>
      <w:pPr>
        <w:ind w:left="720" w:hanging="360"/>
      </w:pPr>
      <w:rPr>
        <w:rFonts w:ascii="Symbol" w:hAnsi="Symbol" w:hint="default"/>
        <w:sz w:val="24"/>
        <w:szCs w:val="24"/>
        <w:lang w:val="sr-Cyrl-B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67F197A"/>
    <w:multiLevelType w:val="multilevel"/>
    <w:tmpl w:val="267F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68448E1"/>
    <w:multiLevelType w:val="multilevel"/>
    <w:tmpl w:val="268448E1"/>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281C7010"/>
    <w:multiLevelType w:val="multilevel"/>
    <w:tmpl w:val="281C7010"/>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2B470E81"/>
    <w:multiLevelType w:val="multilevel"/>
    <w:tmpl w:val="2B470E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C1565F7"/>
    <w:multiLevelType w:val="multilevel"/>
    <w:tmpl w:val="2C1565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2C1E2B0B"/>
    <w:multiLevelType w:val="multilevel"/>
    <w:tmpl w:val="2C1E2B0B"/>
    <w:lvl w:ilvl="0">
      <w:start w:val="1"/>
      <w:numFmt w:val="bullet"/>
      <w:lvlText w:val=""/>
      <w:lvlJc w:val="left"/>
      <w:pPr>
        <w:tabs>
          <w:tab w:val="left" w:pos="0"/>
        </w:tabs>
        <w:ind w:left="288" w:hanging="288"/>
      </w:pPr>
      <w:rPr>
        <w:rFonts w:ascii="Symbol" w:hAnsi="Symbol" w:hint="default"/>
        <w:b w:val="0"/>
        <w:i w:val="0"/>
        <w:color w:val="auto"/>
      </w:rPr>
    </w:lvl>
    <w:lvl w:ilvl="1">
      <w:start w:val="1"/>
      <w:numFmt w:val="bullet"/>
      <w:lvlText w:val=""/>
      <w:lvlJc w:val="left"/>
      <w:pPr>
        <w:tabs>
          <w:tab w:val="left" w:pos="360"/>
        </w:tabs>
        <w:ind w:left="340" w:hanging="340"/>
      </w:pPr>
      <w:rPr>
        <w:rFonts w:ascii="Symbol" w:hAnsi="Symbol" w:hint="default"/>
        <w:b w:val="0"/>
        <w:i w:val="0"/>
        <w:color w:val="auto"/>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800"/>
        </w:tabs>
        <w:ind w:left="1800" w:hanging="360"/>
      </w:pPr>
      <w:rPr>
        <w:rFonts w:ascii="Symbol" w:hAnsi="Symbol" w:hint="default"/>
      </w:rPr>
    </w:lvl>
    <w:lvl w:ilvl="4">
      <w:start w:val="1"/>
      <w:numFmt w:val="bullet"/>
      <w:lvlText w:val="o"/>
      <w:lvlJc w:val="left"/>
      <w:pPr>
        <w:tabs>
          <w:tab w:val="left" w:pos="2520"/>
        </w:tabs>
        <w:ind w:left="2520" w:hanging="360"/>
      </w:pPr>
      <w:rPr>
        <w:rFonts w:ascii="Courier New" w:hAnsi="Courier New" w:cs="Courier New" w:hint="default"/>
      </w:rPr>
    </w:lvl>
    <w:lvl w:ilvl="5">
      <w:start w:val="1"/>
      <w:numFmt w:val="bullet"/>
      <w:lvlText w:val=""/>
      <w:lvlJc w:val="left"/>
      <w:pPr>
        <w:tabs>
          <w:tab w:val="left" w:pos="3240"/>
        </w:tabs>
        <w:ind w:left="3240" w:hanging="360"/>
      </w:pPr>
      <w:rPr>
        <w:rFonts w:ascii="Wingdings" w:hAnsi="Wingdings" w:hint="default"/>
      </w:rPr>
    </w:lvl>
    <w:lvl w:ilvl="6">
      <w:start w:val="1"/>
      <w:numFmt w:val="bullet"/>
      <w:lvlText w:val=""/>
      <w:lvlJc w:val="left"/>
      <w:pPr>
        <w:tabs>
          <w:tab w:val="left" w:pos="3960"/>
        </w:tabs>
        <w:ind w:left="3960" w:hanging="360"/>
      </w:pPr>
      <w:rPr>
        <w:rFonts w:ascii="Symbol" w:hAnsi="Symbol" w:hint="default"/>
      </w:rPr>
    </w:lvl>
    <w:lvl w:ilvl="7">
      <w:start w:val="1"/>
      <w:numFmt w:val="bullet"/>
      <w:lvlText w:val="o"/>
      <w:lvlJc w:val="left"/>
      <w:pPr>
        <w:tabs>
          <w:tab w:val="left" w:pos="4680"/>
        </w:tabs>
        <w:ind w:left="468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51" w15:restartNumberingAfterBreak="0">
    <w:nsid w:val="2C560EE2"/>
    <w:multiLevelType w:val="multilevel"/>
    <w:tmpl w:val="2C560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BB6A63"/>
    <w:multiLevelType w:val="multilevel"/>
    <w:tmpl w:val="2EBB6A63"/>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2ED679E1"/>
    <w:multiLevelType w:val="multilevel"/>
    <w:tmpl w:val="2ED67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3D7648"/>
    <w:multiLevelType w:val="multilevel"/>
    <w:tmpl w:val="2F3D7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A91048"/>
    <w:multiLevelType w:val="multilevel"/>
    <w:tmpl w:val="2FA91048"/>
    <w:lvl w:ilvl="0">
      <w:start w:val="1"/>
      <w:numFmt w:val="bullet"/>
      <w:lvlText w:val=""/>
      <w:lvlJc w:val="left"/>
      <w:pPr>
        <w:tabs>
          <w:tab w:val="left" w:pos="288"/>
        </w:tabs>
        <w:ind w:left="288" w:hanging="288"/>
      </w:pPr>
      <w:rPr>
        <w:rFonts w:ascii="Symbol" w:hAnsi="Symbol" w:hint="default"/>
      </w:rPr>
    </w:lvl>
    <w:lvl w:ilvl="1">
      <w:start w:val="1"/>
      <w:numFmt w:val="bullet"/>
      <w:lvlText w:val=""/>
      <w:lvlJc w:val="left"/>
      <w:pPr>
        <w:tabs>
          <w:tab w:val="left" w:pos="374"/>
        </w:tabs>
        <w:ind w:left="374" w:hanging="360"/>
      </w:pPr>
      <w:rPr>
        <w:rFonts w:ascii="Symbol" w:hAnsi="Symbol" w:hint="default"/>
      </w:rPr>
    </w:lvl>
    <w:lvl w:ilvl="2">
      <w:start w:val="1"/>
      <w:numFmt w:val="decimal"/>
      <w:lvlText w:val="%3."/>
      <w:lvlJc w:val="left"/>
      <w:pPr>
        <w:tabs>
          <w:tab w:val="left" w:pos="288"/>
        </w:tabs>
        <w:ind w:left="288" w:hanging="288"/>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31653825"/>
    <w:multiLevelType w:val="multilevel"/>
    <w:tmpl w:val="31653825"/>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4A5878"/>
    <w:multiLevelType w:val="multilevel"/>
    <w:tmpl w:val="334A5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41A7E9D"/>
    <w:multiLevelType w:val="multilevel"/>
    <w:tmpl w:val="6416F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490B9F"/>
    <w:multiLevelType w:val="multilevel"/>
    <w:tmpl w:val="21DC3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5E85426"/>
    <w:multiLevelType w:val="multilevel"/>
    <w:tmpl w:val="35E85426"/>
    <w:lvl w:ilvl="0">
      <w:start w:val="1"/>
      <w:numFmt w:val="bullet"/>
      <w:lvlText w:val=""/>
      <w:lvlJc w:val="left"/>
      <w:pPr>
        <w:tabs>
          <w:tab w:val="left" w:pos="170"/>
        </w:tabs>
        <w:ind w:left="170" w:hanging="17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368B388B"/>
    <w:multiLevelType w:val="multilevel"/>
    <w:tmpl w:val="368B388B"/>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73472BC"/>
    <w:multiLevelType w:val="multilevel"/>
    <w:tmpl w:val="37347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F569AF"/>
    <w:multiLevelType w:val="multilevel"/>
    <w:tmpl w:val="37F56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807D09"/>
    <w:multiLevelType w:val="multilevel"/>
    <w:tmpl w:val="3A807D09"/>
    <w:lvl w:ilvl="0">
      <w:start w:val="1"/>
      <w:numFmt w:val="bullet"/>
      <w:lvlText w:val=""/>
      <w:lvlJc w:val="left"/>
      <w:pPr>
        <w:ind w:left="170" w:hanging="170"/>
      </w:pPr>
      <w:rPr>
        <w:rFonts w:ascii="Symbol" w:hAnsi="Symbol" w:hint="default"/>
        <w:sz w:val="24"/>
        <w:szCs w:val="24"/>
        <w:lang w:val="sr-Cyrl-B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D77BE9"/>
    <w:multiLevelType w:val="multilevel"/>
    <w:tmpl w:val="3AD77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BD64ACB"/>
    <w:multiLevelType w:val="multilevel"/>
    <w:tmpl w:val="3BD64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D0C3491"/>
    <w:multiLevelType w:val="multilevel"/>
    <w:tmpl w:val="3D0C3491"/>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360"/>
        </w:tabs>
        <w:ind w:left="360" w:hanging="360"/>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8" w15:restartNumberingAfterBreak="0">
    <w:nsid w:val="3F2A7269"/>
    <w:multiLevelType w:val="multilevel"/>
    <w:tmpl w:val="3F2A7269"/>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3FE86DAA"/>
    <w:multiLevelType w:val="multilevel"/>
    <w:tmpl w:val="3FE86DAA"/>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5F3075"/>
    <w:multiLevelType w:val="multilevel"/>
    <w:tmpl w:val="405F30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09A07E3"/>
    <w:multiLevelType w:val="multilevel"/>
    <w:tmpl w:val="409A07E3"/>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4108107B"/>
    <w:multiLevelType w:val="multilevel"/>
    <w:tmpl w:val="4108107B"/>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15C38CE"/>
    <w:multiLevelType w:val="multilevel"/>
    <w:tmpl w:val="415C38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1D708E9"/>
    <w:multiLevelType w:val="multilevel"/>
    <w:tmpl w:val="41D708E9"/>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510B8B"/>
    <w:multiLevelType w:val="multilevel"/>
    <w:tmpl w:val="44510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76238C7"/>
    <w:multiLevelType w:val="multilevel"/>
    <w:tmpl w:val="47623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7C04C0F"/>
    <w:multiLevelType w:val="multilevel"/>
    <w:tmpl w:val="47C04C0F"/>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7D74D12"/>
    <w:multiLevelType w:val="multilevel"/>
    <w:tmpl w:val="47D74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8911D87"/>
    <w:multiLevelType w:val="multilevel"/>
    <w:tmpl w:val="48911D8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4A4E5BAF"/>
    <w:multiLevelType w:val="multilevel"/>
    <w:tmpl w:val="4A4E5BAF"/>
    <w:lvl w:ilvl="0">
      <w:start w:val="1"/>
      <w:numFmt w:val="bullet"/>
      <w:lvlText w:val=""/>
      <w:lvlJc w:val="left"/>
      <w:pPr>
        <w:ind w:left="890" w:hanging="360"/>
      </w:pPr>
      <w:rPr>
        <w:rFonts w:ascii="Symbol" w:hAnsi="Symbol" w:hint="default"/>
      </w:rPr>
    </w:lvl>
    <w:lvl w:ilvl="1">
      <w:start w:val="1"/>
      <w:numFmt w:val="bullet"/>
      <w:lvlText w:val="o"/>
      <w:lvlJc w:val="left"/>
      <w:pPr>
        <w:ind w:left="1610" w:hanging="360"/>
      </w:pPr>
      <w:rPr>
        <w:rFonts w:ascii="Courier New" w:hAnsi="Courier New" w:cs="Courier New"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abstractNum w:abstractNumId="81" w15:restartNumberingAfterBreak="0">
    <w:nsid w:val="4AB40DC7"/>
    <w:multiLevelType w:val="multilevel"/>
    <w:tmpl w:val="4AB40DC7"/>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2" w15:restartNumberingAfterBreak="0">
    <w:nsid w:val="4B176EB9"/>
    <w:multiLevelType w:val="multilevel"/>
    <w:tmpl w:val="4B176EB9"/>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4BB17EB5"/>
    <w:multiLevelType w:val="multilevel"/>
    <w:tmpl w:val="4BB17EB5"/>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BDB46C2"/>
    <w:multiLevelType w:val="multilevel"/>
    <w:tmpl w:val="4BDB46C2"/>
    <w:lvl w:ilvl="0">
      <w:start w:val="1"/>
      <w:numFmt w:val="bullet"/>
      <w:lvlText w:val=""/>
      <w:lvlJc w:val="left"/>
      <w:pPr>
        <w:tabs>
          <w:tab w:val="left" w:pos="170"/>
        </w:tabs>
        <w:ind w:left="36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4C6043EF"/>
    <w:multiLevelType w:val="multilevel"/>
    <w:tmpl w:val="4C60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E6A093C"/>
    <w:multiLevelType w:val="multilevel"/>
    <w:tmpl w:val="4E6A093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4FAD6DE7"/>
    <w:multiLevelType w:val="multilevel"/>
    <w:tmpl w:val="4FAD6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E6668C"/>
    <w:multiLevelType w:val="multilevel"/>
    <w:tmpl w:val="9F2004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FF82DD5"/>
    <w:multiLevelType w:val="multilevel"/>
    <w:tmpl w:val="4FF82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1F6257"/>
    <w:multiLevelType w:val="multilevel"/>
    <w:tmpl w:val="E19EFE1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20E19A7"/>
    <w:multiLevelType w:val="multilevel"/>
    <w:tmpl w:val="520E19A7"/>
    <w:lvl w:ilvl="0">
      <w:start w:val="1"/>
      <w:numFmt w:val="bullet"/>
      <w:lvlText w:val=""/>
      <w:lvlJc w:val="left"/>
      <w:pPr>
        <w:tabs>
          <w:tab w:val="left" w:pos="288"/>
        </w:tabs>
        <w:ind w:left="288" w:hanging="288"/>
      </w:pPr>
      <w:rPr>
        <w:rFonts w:ascii="Symbol" w:hAnsi="Symbol" w:hint="default"/>
        <w:b w:val="0"/>
        <w:i w:val="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4576FA"/>
    <w:multiLevelType w:val="multilevel"/>
    <w:tmpl w:val="5245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9A3715"/>
    <w:multiLevelType w:val="hybridMultilevel"/>
    <w:tmpl w:val="ADAA0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53095771"/>
    <w:multiLevelType w:val="multilevel"/>
    <w:tmpl w:val="53095771"/>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539302B0"/>
    <w:multiLevelType w:val="multilevel"/>
    <w:tmpl w:val="539302B0"/>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42C6A90"/>
    <w:multiLevelType w:val="multilevel"/>
    <w:tmpl w:val="542C6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5724F48"/>
    <w:multiLevelType w:val="multilevel"/>
    <w:tmpl w:val="55724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8394F3C"/>
    <w:multiLevelType w:val="multilevel"/>
    <w:tmpl w:val="58394F3C"/>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6E0A29"/>
    <w:multiLevelType w:val="multilevel"/>
    <w:tmpl w:val="596E0A29"/>
    <w:lvl w:ilvl="0">
      <w:start w:val="1"/>
      <w:numFmt w:val="bullet"/>
      <w:lvlText w:val=""/>
      <w:lvlJc w:val="left"/>
      <w:pPr>
        <w:tabs>
          <w:tab w:val="left" w:pos="170"/>
        </w:tabs>
        <w:ind w:left="170" w:hanging="17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599C7963"/>
    <w:multiLevelType w:val="multilevel"/>
    <w:tmpl w:val="599C7963"/>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AC33B9D"/>
    <w:multiLevelType w:val="multilevel"/>
    <w:tmpl w:val="5AC33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ADB48C2"/>
    <w:multiLevelType w:val="multilevel"/>
    <w:tmpl w:val="1AF4541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5C003108"/>
    <w:multiLevelType w:val="multilevel"/>
    <w:tmpl w:val="5C003108"/>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1596"/>
        </w:tabs>
        <w:ind w:left="1596" w:hanging="360"/>
      </w:pPr>
    </w:lvl>
    <w:lvl w:ilvl="2">
      <w:start w:val="1"/>
      <w:numFmt w:val="lowerRoman"/>
      <w:lvlText w:val="%3."/>
      <w:lvlJc w:val="right"/>
      <w:pPr>
        <w:tabs>
          <w:tab w:val="left" w:pos="2316"/>
        </w:tabs>
        <w:ind w:left="2316" w:hanging="180"/>
      </w:pPr>
    </w:lvl>
    <w:lvl w:ilvl="3">
      <w:start w:val="1"/>
      <w:numFmt w:val="decimal"/>
      <w:lvlText w:val="%4."/>
      <w:lvlJc w:val="left"/>
      <w:pPr>
        <w:tabs>
          <w:tab w:val="left" w:pos="3036"/>
        </w:tabs>
        <w:ind w:left="3036" w:hanging="360"/>
      </w:pPr>
    </w:lvl>
    <w:lvl w:ilvl="4">
      <w:start w:val="1"/>
      <w:numFmt w:val="lowerLetter"/>
      <w:lvlText w:val="%5."/>
      <w:lvlJc w:val="left"/>
      <w:pPr>
        <w:tabs>
          <w:tab w:val="left" w:pos="3756"/>
        </w:tabs>
        <w:ind w:left="3756" w:hanging="360"/>
      </w:pPr>
    </w:lvl>
    <w:lvl w:ilvl="5">
      <w:start w:val="1"/>
      <w:numFmt w:val="lowerRoman"/>
      <w:lvlText w:val="%6."/>
      <w:lvlJc w:val="right"/>
      <w:pPr>
        <w:tabs>
          <w:tab w:val="left" w:pos="4476"/>
        </w:tabs>
        <w:ind w:left="4476" w:hanging="180"/>
      </w:pPr>
    </w:lvl>
    <w:lvl w:ilvl="6">
      <w:start w:val="1"/>
      <w:numFmt w:val="decimal"/>
      <w:lvlText w:val="%7."/>
      <w:lvlJc w:val="left"/>
      <w:pPr>
        <w:tabs>
          <w:tab w:val="left" w:pos="5196"/>
        </w:tabs>
        <w:ind w:left="5196" w:hanging="360"/>
      </w:pPr>
    </w:lvl>
    <w:lvl w:ilvl="7">
      <w:start w:val="1"/>
      <w:numFmt w:val="lowerLetter"/>
      <w:lvlText w:val="%8."/>
      <w:lvlJc w:val="left"/>
      <w:pPr>
        <w:tabs>
          <w:tab w:val="left" w:pos="5916"/>
        </w:tabs>
        <w:ind w:left="5916" w:hanging="360"/>
      </w:pPr>
    </w:lvl>
    <w:lvl w:ilvl="8">
      <w:start w:val="1"/>
      <w:numFmt w:val="lowerRoman"/>
      <w:lvlText w:val="%9."/>
      <w:lvlJc w:val="right"/>
      <w:pPr>
        <w:tabs>
          <w:tab w:val="left" w:pos="6636"/>
        </w:tabs>
        <w:ind w:left="6636" w:hanging="180"/>
      </w:pPr>
    </w:lvl>
  </w:abstractNum>
  <w:abstractNum w:abstractNumId="104" w15:restartNumberingAfterBreak="0">
    <w:nsid w:val="5C323341"/>
    <w:multiLevelType w:val="multilevel"/>
    <w:tmpl w:val="5C3233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5C457D27"/>
    <w:multiLevelType w:val="multilevel"/>
    <w:tmpl w:val="5C457D27"/>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CA14540"/>
    <w:multiLevelType w:val="multilevel"/>
    <w:tmpl w:val="5CA14540"/>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7" w15:restartNumberingAfterBreak="0">
    <w:nsid w:val="5E9D6EF6"/>
    <w:multiLevelType w:val="multilevel"/>
    <w:tmpl w:val="5E9D6E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02C3773"/>
    <w:multiLevelType w:val="multilevel"/>
    <w:tmpl w:val="602C3773"/>
    <w:lvl w:ilvl="0">
      <w:start w:val="1"/>
      <w:numFmt w:val="bullet"/>
      <w:lvlText w:val=""/>
      <w:lvlJc w:val="left"/>
      <w:pPr>
        <w:ind w:left="890" w:hanging="360"/>
      </w:pPr>
      <w:rPr>
        <w:rFonts w:ascii="Symbol" w:hAnsi="Symbol" w:hint="default"/>
      </w:rPr>
    </w:lvl>
    <w:lvl w:ilvl="1">
      <w:start w:val="1"/>
      <w:numFmt w:val="bullet"/>
      <w:lvlText w:val="o"/>
      <w:lvlJc w:val="left"/>
      <w:pPr>
        <w:ind w:left="1610" w:hanging="360"/>
      </w:pPr>
      <w:rPr>
        <w:rFonts w:ascii="Courier New" w:hAnsi="Courier New" w:cs="Courier New"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abstractNum w:abstractNumId="109" w15:restartNumberingAfterBreak="0">
    <w:nsid w:val="60306A14"/>
    <w:multiLevelType w:val="multilevel"/>
    <w:tmpl w:val="60306A14"/>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0624AED"/>
    <w:multiLevelType w:val="multilevel"/>
    <w:tmpl w:val="60624AED"/>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1" w15:restartNumberingAfterBreak="0">
    <w:nsid w:val="6123459C"/>
    <w:multiLevelType w:val="multilevel"/>
    <w:tmpl w:val="612345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2" w15:restartNumberingAfterBreak="0">
    <w:nsid w:val="613E4A43"/>
    <w:multiLevelType w:val="multilevel"/>
    <w:tmpl w:val="613E4A43"/>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61793615"/>
    <w:multiLevelType w:val="multilevel"/>
    <w:tmpl w:val="61793615"/>
    <w:lvl w:ilvl="0">
      <w:numFmt w:val="bullet"/>
      <w:lvlText w:val="-"/>
      <w:lvlJc w:val="left"/>
      <w:pPr>
        <w:ind w:left="615" w:hanging="360"/>
      </w:pPr>
      <w:rPr>
        <w:rFonts w:ascii="Calibri" w:eastAsiaTheme="minorHAnsi" w:hAnsi="Calibri" w:cstheme="minorBidi"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114" w15:restartNumberingAfterBreak="0">
    <w:nsid w:val="6461224B"/>
    <w:multiLevelType w:val="multilevel"/>
    <w:tmpl w:val="6461224B"/>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8A85376"/>
    <w:multiLevelType w:val="multilevel"/>
    <w:tmpl w:val="68A85376"/>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9191ED2"/>
    <w:multiLevelType w:val="multilevel"/>
    <w:tmpl w:val="69191ED2"/>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7" w15:restartNumberingAfterBreak="0">
    <w:nsid w:val="6AF878E6"/>
    <w:multiLevelType w:val="multilevel"/>
    <w:tmpl w:val="6AF878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6D1350AD"/>
    <w:multiLevelType w:val="multilevel"/>
    <w:tmpl w:val="6D135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39028C"/>
    <w:multiLevelType w:val="multilevel"/>
    <w:tmpl w:val="6D39028C"/>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6D5532D9"/>
    <w:multiLevelType w:val="multilevel"/>
    <w:tmpl w:val="6D5532D9"/>
    <w:lvl w:ilvl="0">
      <w:start w:val="1"/>
      <w:numFmt w:val="bullet"/>
      <w:pStyle w:val="crtice"/>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DD42694"/>
    <w:multiLevelType w:val="multilevel"/>
    <w:tmpl w:val="6DD42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1B4E6E"/>
    <w:multiLevelType w:val="multilevel"/>
    <w:tmpl w:val="6E1B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EF7570C"/>
    <w:multiLevelType w:val="multilevel"/>
    <w:tmpl w:val="6EF7570C"/>
    <w:lvl w:ilvl="0">
      <w:start w:val="1"/>
      <w:numFmt w:val="bullet"/>
      <w:lvlText w:val=""/>
      <w:lvlJc w:val="left"/>
      <w:pPr>
        <w:ind w:left="720" w:hanging="360"/>
      </w:pPr>
      <w:rPr>
        <w:rFonts w:ascii="Symbol" w:hAnsi="Symbol" w:hint="default"/>
        <w:sz w:val="24"/>
        <w:szCs w:val="24"/>
        <w:lang w:val="sr-Cyrl-B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F2E1A2F"/>
    <w:multiLevelType w:val="multilevel"/>
    <w:tmpl w:val="6F2E1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06804A7"/>
    <w:multiLevelType w:val="multilevel"/>
    <w:tmpl w:val="70680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1517F8D"/>
    <w:multiLevelType w:val="multilevel"/>
    <w:tmpl w:val="71517F8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72766EB1"/>
    <w:multiLevelType w:val="singleLevel"/>
    <w:tmpl w:val="72766EB1"/>
    <w:lvl w:ilvl="0">
      <w:start w:val="1"/>
      <w:numFmt w:val="bullet"/>
      <w:lvlText w:val=""/>
      <w:lvlJc w:val="left"/>
      <w:pPr>
        <w:tabs>
          <w:tab w:val="left" w:pos="360"/>
        </w:tabs>
        <w:ind w:left="360" w:hanging="360"/>
      </w:pPr>
      <w:rPr>
        <w:rFonts w:ascii="Symbol" w:hAnsi="Symbol" w:hint="default"/>
      </w:rPr>
    </w:lvl>
  </w:abstractNum>
  <w:abstractNum w:abstractNumId="128" w15:restartNumberingAfterBreak="0">
    <w:nsid w:val="732C42AD"/>
    <w:multiLevelType w:val="multilevel"/>
    <w:tmpl w:val="732C4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39F604C"/>
    <w:multiLevelType w:val="multilevel"/>
    <w:tmpl w:val="2990F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4942E61"/>
    <w:multiLevelType w:val="multilevel"/>
    <w:tmpl w:val="74942E61"/>
    <w:lvl w:ilvl="0">
      <w:numFmt w:val="decimal"/>
      <w:lvlText w:val=""/>
      <w:lvlJc w:val="left"/>
      <w:pPr>
        <w:tabs>
          <w:tab w:val="left" w:pos="0"/>
        </w:tabs>
        <w:ind w:left="288" w:hanging="288"/>
      </w:pPr>
      <w:rPr>
        <w:rFonts w:ascii="Symbol" w:hAnsi="Symbol" w:hint="default"/>
        <w:b w:val="0"/>
        <w:i w:val="0"/>
        <w:color w:val="auto"/>
      </w:rPr>
    </w:lvl>
    <w:lvl w:ilvl="1">
      <w:start w:val="1"/>
      <w:numFmt w:val="bullet"/>
      <w:lvlText w:val=""/>
      <w:lvlJc w:val="left"/>
      <w:pPr>
        <w:tabs>
          <w:tab w:val="left" w:pos="360"/>
        </w:tabs>
        <w:ind w:left="340" w:hanging="340"/>
      </w:pPr>
      <w:rPr>
        <w:rFonts w:ascii="Symbol" w:hAnsi="Symbol" w:hint="default"/>
        <w:b w:val="0"/>
        <w:i w:val="0"/>
        <w:color w:val="auto"/>
      </w:rPr>
    </w:lvl>
    <w:lvl w:ilvl="2">
      <w:numFmt w:val="decimal"/>
      <w:lvlText w:val=""/>
      <w:lvlJc w:val="left"/>
      <w:pPr>
        <w:tabs>
          <w:tab w:val="left" w:pos="1080"/>
        </w:tabs>
        <w:ind w:left="1080" w:hanging="360"/>
      </w:pPr>
      <w:rPr>
        <w:rFonts w:ascii="Wingdings" w:hAnsi="Wingdings" w:hint="default"/>
      </w:rPr>
    </w:lvl>
    <w:lvl w:ilvl="3">
      <w:start w:val="1"/>
      <w:numFmt w:val="bullet"/>
      <w:lvlText w:val=""/>
      <w:lvlJc w:val="left"/>
      <w:pPr>
        <w:tabs>
          <w:tab w:val="left" w:pos="1800"/>
        </w:tabs>
        <w:ind w:left="1800" w:hanging="360"/>
      </w:pPr>
      <w:rPr>
        <w:rFonts w:ascii="Symbol" w:hAnsi="Symbol" w:hint="default"/>
      </w:rPr>
    </w:lvl>
    <w:lvl w:ilvl="4">
      <w:start w:val="1"/>
      <w:numFmt w:val="bullet"/>
      <w:lvlText w:val="o"/>
      <w:lvlJc w:val="left"/>
      <w:pPr>
        <w:tabs>
          <w:tab w:val="left" w:pos="2520"/>
        </w:tabs>
        <w:ind w:left="2520" w:hanging="360"/>
      </w:pPr>
      <w:rPr>
        <w:rFonts w:ascii="Courier New" w:hAnsi="Courier New" w:cs="Courier New" w:hint="default"/>
      </w:rPr>
    </w:lvl>
    <w:lvl w:ilvl="5">
      <w:start w:val="1"/>
      <w:numFmt w:val="bullet"/>
      <w:lvlText w:val=""/>
      <w:lvlJc w:val="left"/>
      <w:pPr>
        <w:tabs>
          <w:tab w:val="left" w:pos="3240"/>
        </w:tabs>
        <w:ind w:left="3240" w:hanging="360"/>
      </w:pPr>
      <w:rPr>
        <w:rFonts w:ascii="Wingdings" w:hAnsi="Wingdings" w:hint="default"/>
      </w:rPr>
    </w:lvl>
    <w:lvl w:ilvl="6">
      <w:start w:val="1"/>
      <w:numFmt w:val="bullet"/>
      <w:lvlText w:val=""/>
      <w:lvlJc w:val="left"/>
      <w:pPr>
        <w:tabs>
          <w:tab w:val="left" w:pos="3960"/>
        </w:tabs>
        <w:ind w:left="3960" w:hanging="360"/>
      </w:pPr>
      <w:rPr>
        <w:rFonts w:ascii="Symbol" w:hAnsi="Symbol" w:hint="default"/>
      </w:rPr>
    </w:lvl>
    <w:lvl w:ilvl="7">
      <w:start w:val="1"/>
      <w:numFmt w:val="bullet"/>
      <w:lvlText w:val="o"/>
      <w:lvlJc w:val="left"/>
      <w:pPr>
        <w:tabs>
          <w:tab w:val="left" w:pos="4680"/>
        </w:tabs>
        <w:ind w:left="468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131" w15:restartNumberingAfterBreak="0">
    <w:nsid w:val="74B356E2"/>
    <w:multiLevelType w:val="multilevel"/>
    <w:tmpl w:val="74B356E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2" w15:restartNumberingAfterBreak="0">
    <w:nsid w:val="74CC0076"/>
    <w:multiLevelType w:val="multilevel"/>
    <w:tmpl w:val="74CC007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3" w15:restartNumberingAfterBreak="0">
    <w:nsid w:val="74F23C7D"/>
    <w:multiLevelType w:val="multilevel"/>
    <w:tmpl w:val="74F23C7D"/>
    <w:lvl w:ilvl="0">
      <w:start w:val="1"/>
      <w:numFmt w:val="bullet"/>
      <w:lvlText w:val="●"/>
      <w:lvlJc w:val="left"/>
      <w:pPr>
        <w:ind w:left="780" w:hanging="360"/>
      </w:pPr>
      <w:rPr>
        <w:rFonts w:ascii="Noto Sans Symbols" w:eastAsia="Noto Sans Symbols" w:hAnsi="Noto Sans Symbols" w:cs="Noto Sans Symbols"/>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4" w15:restartNumberingAfterBreak="0">
    <w:nsid w:val="75230844"/>
    <w:multiLevelType w:val="multilevel"/>
    <w:tmpl w:val="AE92ACC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5" w15:restartNumberingAfterBreak="0">
    <w:nsid w:val="75743331"/>
    <w:multiLevelType w:val="multilevel"/>
    <w:tmpl w:val="75743331"/>
    <w:lvl w:ilvl="0">
      <w:start w:val="2"/>
      <w:numFmt w:val="bullet"/>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59056DE"/>
    <w:multiLevelType w:val="multilevel"/>
    <w:tmpl w:val="75905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5FC1571"/>
    <w:multiLevelType w:val="multilevel"/>
    <w:tmpl w:val="7F020B8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8" w15:restartNumberingAfterBreak="0">
    <w:nsid w:val="76294350"/>
    <w:multiLevelType w:val="multilevel"/>
    <w:tmpl w:val="762943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766D7D57"/>
    <w:multiLevelType w:val="multilevel"/>
    <w:tmpl w:val="766D7D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0" w15:restartNumberingAfterBreak="0">
    <w:nsid w:val="767A0509"/>
    <w:multiLevelType w:val="multilevel"/>
    <w:tmpl w:val="767A05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8466DDB"/>
    <w:multiLevelType w:val="multilevel"/>
    <w:tmpl w:val="78466DDB"/>
    <w:lvl w:ilvl="0">
      <w:start w:val="1"/>
      <w:numFmt w:val="bullet"/>
      <w:lvlText w:val=""/>
      <w:lvlJc w:val="left"/>
      <w:pPr>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2" w15:restartNumberingAfterBreak="0">
    <w:nsid w:val="78D71497"/>
    <w:multiLevelType w:val="multilevel"/>
    <w:tmpl w:val="78D71497"/>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360"/>
        </w:tabs>
        <w:ind w:left="360" w:hanging="360"/>
      </w:pPr>
      <w:rPr>
        <w:rFonts w:ascii="Symbol" w:hAnsi="Symbo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3" w15:restartNumberingAfterBreak="0">
    <w:nsid w:val="791A2B1B"/>
    <w:multiLevelType w:val="multilevel"/>
    <w:tmpl w:val="791A2B1B"/>
    <w:lvl w:ilvl="0">
      <w:numFmt w:val="decimal"/>
      <w:lvlText w:val=""/>
      <w:lvlJc w:val="left"/>
      <w:pPr>
        <w:tabs>
          <w:tab w:val="left" w:pos="0"/>
        </w:tabs>
        <w:ind w:left="288" w:hanging="288"/>
      </w:pPr>
      <w:rPr>
        <w:rFonts w:ascii="Symbol" w:hAnsi="Symbol" w:hint="default"/>
        <w:b w:val="0"/>
        <w:i w:val="0"/>
        <w:color w:val="auto"/>
      </w:rPr>
    </w:lvl>
    <w:lvl w:ilvl="1">
      <w:start w:val="1"/>
      <w:numFmt w:val="bullet"/>
      <w:lvlText w:val=""/>
      <w:lvlJc w:val="left"/>
      <w:pPr>
        <w:tabs>
          <w:tab w:val="left" w:pos="360"/>
        </w:tabs>
        <w:ind w:left="340" w:hanging="340"/>
      </w:pPr>
      <w:rPr>
        <w:rFonts w:ascii="Symbol" w:hAnsi="Symbol" w:hint="default"/>
        <w:b w:val="0"/>
        <w:i w:val="0"/>
        <w:color w:val="auto"/>
      </w:rPr>
    </w:lvl>
    <w:lvl w:ilvl="2">
      <w:numFmt w:val="decimal"/>
      <w:lvlText w:val=""/>
      <w:lvlJc w:val="left"/>
      <w:pPr>
        <w:tabs>
          <w:tab w:val="left" w:pos="1080"/>
        </w:tabs>
        <w:ind w:left="1080" w:hanging="360"/>
      </w:pPr>
      <w:rPr>
        <w:rFonts w:ascii="Wingdings" w:hAnsi="Wingdings" w:hint="default"/>
      </w:rPr>
    </w:lvl>
    <w:lvl w:ilvl="3">
      <w:start w:val="1"/>
      <w:numFmt w:val="bullet"/>
      <w:lvlText w:val=""/>
      <w:lvlJc w:val="left"/>
      <w:pPr>
        <w:tabs>
          <w:tab w:val="left" w:pos="1800"/>
        </w:tabs>
        <w:ind w:left="1800" w:hanging="360"/>
      </w:pPr>
      <w:rPr>
        <w:rFonts w:ascii="Symbol" w:hAnsi="Symbol" w:hint="default"/>
      </w:rPr>
    </w:lvl>
    <w:lvl w:ilvl="4">
      <w:start w:val="1"/>
      <w:numFmt w:val="bullet"/>
      <w:lvlText w:val="o"/>
      <w:lvlJc w:val="left"/>
      <w:pPr>
        <w:tabs>
          <w:tab w:val="left" w:pos="2520"/>
        </w:tabs>
        <w:ind w:left="2520" w:hanging="360"/>
      </w:pPr>
      <w:rPr>
        <w:rFonts w:ascii="Courier New" w:hAnsi="Courier New" w:cs="Courier New" w:hint="default"/>
      </w:rPr>
    </w:lvl>
    <w:lvl w:ilvl="5">
      <w:start w:val="1"/>
      <w:numFmt w:val="bullet"/>
      <w:lvlText w:val=""/>
      <w:lvlJc w:val="left"/>
      <w:pPr>
        <w:tabs>
          <w:tab w:val="left" w:pos="3240"/>
        </w:tabs>
        <w:ind w:left="3240" w:hanging="360"/>
      </w:pPr>
      <w:rPr>
        <w:rFonts w:ascii="Wingdings" w:hAnsi="Wingdings" w:hint="default"/>
      </w:rPr>
    </w:lvl>
    <w:lvl w:ilvl="6">
      <w:start w:val="1"/>
      <w:numFmt w:val="bullet"/>
      <w:lvlText w:val=""/>
      <w:lvlJc w:val="left"/>
      <w:pPr>
        <w:tabs>
          <w:tab w:val="left" w:pos="3960"/>
        </w:tabs>
        <w:ind w:left="3960" w:hanging="360"/>
      </w:pPr>
      <w:rPr>
        <w:rFonts w:ascii="Symbol" w:hAnsi="Symbol" w:hint="default"/>
      </w:rPr>
    </w:lvl>
    <w:lvl w:ilvl="7">
      <w:start w:val="1"/>
      <w:numFmt w:val="bullet"/>
      <w:lvlText w:val="o"/>
      <w:lvlJc w:val="left"/>
      <w:pPr>
        <w:tabs>
          <w:tab w:val="left" w:pos="4680"/>
        </w:tabs>
        <w:ind w:left="468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144" w15:restartNumberingAfterBreak="0">
    <w:nsid w:val="7A710EAF"/>
    <w:multiLevelType w:val="multilevel"/>
    <w:tmpl w:val="7A710E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5" w15:restartNumberingAfterBreak="0">
    <w:nsid w:val="7CA92871"/>
    <w:multiLevelType w:val="multilevel"/>
    <w:tmpl w:val="838ABE4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6" w15:restartNumberingAfterBreak="0">
    <w:nsid w:val="7CD9625A"/>
    <w:multiLevelType w:val="multilevel"/>
    <w:tmpl w:val="DACEB25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7" w15:restartNumberingAfterBreak="0">
    <w:nsid w:val="7D06136C"/>
    <w:multiLevelType w:val="multilevel"/>
    <w:tmpl w:val="7D061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E170D38"/>
    <w:multiLevelType w:val="multilevel"/>
    <w:tmpl w:val="7E170D38"/>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F966A67"/>
    <w:multiLevelType w:val="multilevel"/>
    <w:tmpl w:val="7F966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0"/>
  </w:num>
  <w:num w:numId="2">
    <w:abstractNumId w:val="70"/>
  </w:num>
  <w:num w:numId="3">
    <w:abstractNumId w:val="5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2"/>
  </w:num>
  <w:num w:numId="5">
    <w:abstractNumId w:val="6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5"/>
  </w:num>
  <w:num w:numId="13">
    <w:abstractNumId w:val="96"/>
  </w:num>
  <w:num w:numId="14">
    <w:abstractNumId w:val="81"/>
  </w:num>
  <w:num w:numId="15">
    <w:abstractNumId w:val="6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99"/>
  </w:num>
  <w:num w:numId="18">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6"/>
  </w:num>
  <w:num w:numId="22">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6"/>
  </w:num>
  <w:num w:numId="24">
    <w:abstractNumId w:val="85"/>
  </w:num>
  <w:num w:numId="25">
    <w:abstractNumId w:val="53"/>
  </w:num>
  <w:num w:numId="26">
    <w:abstractNumId w:val="97"/>
  </w:num>
  <w:num w:numId="27">
    <w:abstractNumId w:val="108"/>
  </w:num>
  <w:num w:numId="28">
    <w:abstractNumId w:val="78"/>
  </w:num>
  <w:num w:numId="29">
    <w:abstractNumId w:val="51"/>
  </w:num>
  <w:num w:numId="30">
    <w:abstractNumId w:val="32"/>
  </w:num>
  <w:num w:numId="31">
    <w:abstractNumId w:val="6"/>
  </w:num>
  <w:num w:numId="32">
    <w:abstractNumId w:val="149"/>
  </w:num>
  <w:num w:numId="33">
    <w:abstractNumId w:val="61"/>
  </w:num>
  <w:num w:numId="34">
    <w:abstractNumId w:val="16"/>
  </w:num>
  <w:num w:numId="35">
    <w:abstractNumId w:val="60"/>
    <w:lvlOverride w:ilvl="0">
      <w:startOverride w:val="1"/>
    </w:lvlOverride>
  </w:num>
  <w:num w:numId="36">
    <w:abstractNumId w:val="60"/>
  </w:num>
  <w:num w:numId="37">
    <w:abstractNumId w:val="84"/>
    <w:lvlOverride w:ilvl="0">
      <w:startOverride w:val="1"/>
    </w:lvlOverride>
  </w:num>
  <w:num w:numId="38">
    <w:abstractNumId w:val="84"/>
  </w:num>
  <w:num w:numId="39">
    <w:abstractNumId w:val="3"/>
  </w:num>
  <w:num w:numId="40">
    <w:abstractNumId w:val="50"/>
  </w:num>
  <w:num w:numId="41">
    <w:abstractNumId w:val="68"/>
  </w:num>
  <w:num w:numId="42">
    <w:abstractNumId w:val="46"/>
  </w:num>
  <w:num w:numId="43">
    <w:abstractNumId w:val="106"/>
  </w:num>
  <w:num w:numId="44">
    <w:abstractNumId w:val="14"/>
  </w:num>
  <w:num w:numId="45">
    <w:abstractNumId w:val="86"/>
  </w:num>
  <w:num w:numId="46">
    <w:abstractNumId w:val="12"/>
  </w:num>
  <w:num w:numId="47">
    <w:abstractNumId w:val="111"/>
  </w:num>
  <w:num w:numId="48">
    <w:abstractNumId w:val="115"/>
  </w:num>
  <w:num w:numId="49">
    <w:abstractNumId w:val="3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4"/>
  </w:num>
  <w:num w:numId="51">
    <w:abstractNumId w:val="4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num>
  <w:num w:numId="53">
    <w:abstractNumId w:val="9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0"/>
  </w:num>
  <w:num w:numId="58">
    <w:abstractNumId w:val="143"/>
  </w:num>
  <w:num w:numId="59">
    <w:abstractNumId w:val="117"/>
  </w:num>
  <w:num w:numId="60">
    <w:abstractNumId w:val="64"/>
  </w:num>
  <w:num w:numId="61">
    <w:abstractNumId w:val="48"/>
  </w:num>
  <w:num w:numId="62">
    <w:abstractNumId w:val="71"/>
  </w:num>
  <w:num w:numId="63">
    <w:abstractNumId w:val="114"/>
  </w:num>
  <w:num w:numId="64">
    <w:abstractNumId w:val="49"/>
  </w:num>
  <w:num w:numId="65">
    <w:abstractNumId w:val="9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3"/>
  </w:num>
  <w:num w:numId="67">
    <w:abstractNumId w:val="9"/>
  </w:num>
  <w:num w:numId="68">
    <w:abstractNumId w:val="7"/>
  </w:num>
  <w:num w:numId="69">
    <w:abstractNumId w:val="28"/>
  </w:num>
  <w:num w:numId="70">
    <w:abstractNumId w:val="123"/>
  </w:num>
  <w:num w:numId="71">
    <w:abstractNumId w:val="24"/>
  </w:num>
  <w:num w:numId="72">
    <w:abstractNumId w:val="147"/>
  </w:num>
  <w:num w:numId="73">
    <w:abstractNumId w:val="33"/>
  </w:num>
  <w:num w:numId="74">
    <w:abstractNumId w:val="44"/>
  </w:num>
  <w:num w:numId="75">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7"/>
  </w:num>
  <w:num w:numId="79">
    <w:abstractNumId w:val="40"/>
  </w:num>
  <w:num w:numId="80">
    <w:abstractNumId w:val="92"/>
  </w:num>
  <w:num w:numId="81">
    <w:abstractNumId w:val="30"/>
  </w:num>
  <w:num w:numId="82">
    <w:abstractNumId w:val="144"/>
  </w:num>
  <w:num w:numId="83">
    <w:abstractNumId w:val="101"/>
  </w:num>
  <w:num w:numId="84">
    <w:abstractNumId w:val="36"/>
  </w:num>
  <w:num w:numId="85">
    <w:abstractNumId w:val="100"/>
  </w:num>
  <w:num w:numId="86">
    <w:abstractNumId w:val="83"/>
  </w:num>
  <w:num w:numId="87">
    <w:abstractNumId w:val="8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8"/>
  </w:num>
  <w:num w:numId="89">
    <w:abstractNumId w:val="98"/>
  </w:num>
  <w:num w:numId="90">
    <w:abstractNumId w:val="105"/>
  </w:num>
  <w:num w:numId="91">
    <w:abstractNumId w:val="55"/>
    <w:lvlOverride w:ilvl="2">
      <w:startOverride w:val="1"/>
    </w:lvlOverride>
  </w:num>
  <w:num w:numId="92">
    <w:abstractNumId w:val="56"/>
  </w:num>
  <w:num w:numId="93">
    <w:abstractNumId w:val="47"/>
  </w:num>
  <w:num w:numId="94">
    <w:abstractNumId w:val="133"/>
  </w:num>
  <w:num w:numId="95">
    <w:abstractNumId w:val="13"/>
  </w:num>
  <w:num w:numId="96">
    <w:abstractNumId w:val="38"/>
  </w:num>
  <w:num w:numId="97">
    <w:abstractNumId w:val="116"/>
  </w:num>
  <w:num w:numId="98">
    <w:abstractNumId w:val="29"/>
  </w:num>
  <w:num w:numId="99">
    <w:abstractNumId w:val="131"/>
  </w:num>
  <w:num w:numId="100">
    <w:abstractNumId w:val="72"/>
  </w:num>
  <w:num w:numId="101">
    <w:abstractNumId w:val="132"/>
  </w:num>
  <w:num w:numId="102">
    <w:abstractNumId w:val="27"/>
  </w:num>
  <w:num w:numId="103">
    <w:abstractNumId w:val="34"/>
  </w:num>
  <w:num w:numId="104">
    <w:abstractNumId w:val="141"/>
  </w:num>
  <w:num w:numId="105">
    <w:abstractNumId w:val="18"/>
  </w:num>
  <w:num w:numId="106">
    <w:abstractNumId w:val="77"/>
  </w:num>
  <w:num w:numId="107">
    <w:abstractNumId w:val="138"/>
  </w:num>
  <w:num w:numId="108">
    <w:abstractNumId w:val="121"/>
  </w:num>
  <w:num w:numId="109">
    <w:abstractNumId w:val="122"/>
  </w:num>
  <w:num w:numId="110">
    <w:abstractNumId w:val="75"/>
  </w:num>
  <w:num w:numId="111">
    <w:abstractNumId w:val="45"/>
  </w:num>
  <w:num w:numId="112">
    <w:abstractNumId w:val="118"/>
  </w:num>
  <w:num w:numId="113">
    <w:abstractNumId w:val="140"/>
  </w:num>
  <w:num w:numId="114">
    <w:abstractNumId w:val="57"/>
  </w:num>
  <w:num w:numId="115">
    <w:abstractNumId w:val="19"/>
  </w:num>
  <w:num w:numId="116">
    <w:abstractNumId w:val="80"/>
  </w:num>
  <w:num w:numId="117">
    <w:abstractNumId w:val="125"/>
  </w:num>
  <w:num w:numId="118">
    <w:abstractNumId w:val="107"/>
  </w:num>
  <w:num w:numId="119">
    <w:abstractNumId w:val="89"/>
  </w:num>
  <w:num w:numId="120">
    <w:abstractNumId w:val="124"/>
  </w:num>
  <w:num w:numId="121">
    <w:abstractNumId w:val="5"/>
  </w:num>
  <w:num w:numId="122">
    <w:abstractNumId w:val="54"/>
  </w:num>
  <w:num w:numId="123">
    <w:abstractNumId w:val="63"/>
  </w:num>
  <w:num w:numId="124">
    <w:abstractNumId w:val="66"/>
  </w:num>
  <w:num w:numId="125">
    <w:abstractNumId w:val="113"/>
  </w:num>
  <w:num w:numId="126">
    <w:abstractNumId w:val="5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10"/>
  </w:num>
  <w:num w:numId="134">
    <w:abstractNumId w:val="41"/>
  </w:num>
  <w:num w:numId="135">
    <w:abstractNumId w:val="1"/>
  </w:num>
  <w:num w:numId="136">
    <w:abstractNumId w:val="0"/>
  </w:num>
  <w:num w:numId="137">
    <w:abstractNumId w:val="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7"/>
  </w:num>
  <w:num w:numId="139">
    <w:abstractNumId w:val="104"/>
  </w:num>
  <w:num w:numId="140">
    <w:abstractNumId w:val="128"/>
  </w:num>
  <w:num w:numId="141">
    <w:abstractNumId w:val="22"/>
  </w:num>
  <w:num w:numId="142">
    <w:abstractNumId w:val="21"/>
  </w:num>
  <w:num w:numId="143">
    <w:abstractNumId w:val="1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0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0"/>
  </w:num>
  <w:num w:numId="148">
    <w:abstractNumId w:val="39"/>
  </w:num>
  <w:num w:numId="149">
    <w:abstractNumId w:val="11"/>
  </w:num>
  <w:num w:numId="150">
    <w:abstractNumId w:val="4"/>
  </w:num>
  <w:num w:numId="151">
    <w:abstractNumId w:val="103"/>
  </w:num>
  <w:num w:numId="152">
    <w:abstractNumId w:val="67"/>
  </w:num>
  <w:num w:numId="153">
    <w:abstractNumId w:val="142"/>
  </w:num>
  <w:num w:numId="154">
    <w:abstractNumId w:val="79"/>
  </w:num>
  <w:num w:numId="155">
    <w:abstractNumId w:val="9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69"/>
  </w:num>
  <w:num w:numId="157">
    <w:abstractNumId w:val="135"/>
  </w:num>
  <w:num w:numId="158">
    <w:abstractNumId w:val="95"/>
  </w:num>
  <w:num w:numId="159">
    <w:abstractNumId w:val="74"/>
  </w:num>
  <w:num w:numId="160">
    <w:abstractNumId w:val="109"/>
  </w:num>
  <w:num w:numId="161">
    <w:abstractNumId w:val="2"/>
  </w:num>
  <w:num w:numId="162">
    <w:abstractNumId w:val="26"/>
  </w:num>
  <w:num w:numId="163">
    <w:abstractNumId w:val="91"/>
  </w:num>
  <w:num w:numId="164">
    <w:abstractNumId w:val="139"/>
  </w:num>
  <w:num w:numId="165">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4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27"/>
  </w:num>
  <w:num w:numId="169">
    <w:abstractNumId w:val="9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3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2"/>
  </w:num>
  <w:num w:numId="172">
    <w:abstractNumId w:val="73"/>
  </w:num>
  <w:num w:numId="173">
    <w:abstractNumId w:val="126"/>
  </w:num>
  <w:num w:numId="174">
    <w:abstractNumId w:val="99"/>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2"/>
  </w:num>
  <w:num w:numId="176">
    <w:abstractNumId w:val="4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9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7"/>
  </w:num>
  <w:num w:numId="181">
    <w:abstractNumId w:val="8"/>
  </w:num>
  <w:num w:numId="182">
    <w:abstractNumId w:val="59"/>
  </w:num>
  <w:num w:numId="183">
    <w:abstractNumId w:val="88"/>
  </w:num>
  <w:num w:numId="184">
    <w:abstractNumId w:val="90"/>
  </w:num>
  <w:num w:numId="185">
    <w:abstractNumId w:val="129"/>
  </w:num>
  <w:num w:numId="186">
    <w:abstractNumId w:val="146"/>
  </w:num>
  <w:num w:numId="187">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5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93"/>
  </w:num>
  <w:num w:numId="194">
    <w:abstractNumId w:val="145"/>
  </w:num>
  <w:num w:numId="195">
    <w:abstractNumId w:val="31"/>
  </w:num>
  <w:num w:numId="196">
    <w:abstractNumId w:val="102"/>
  </w:num>
  <w:num w:numId="197">
    <w:abstractNumId w:val="58"/>
  </w:num>
  <w:num w:numId="198">
    <w:abstractNumId w:val="10"/>
  </w:num>
  <w:num w:numId="199">
    <w:abstractNumId w:val="134"/>
  </w:num>
  <w:num w:numId="200">
    <w:abstractNumId w:val="23"/>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BE"/>
    <w:rsid w:val="00003DE0"/>
    <w:rsid w:val="0000458A"/>
    <w:rsid w:val="00007583"/>
    <w:rsid w:val="00010570"/>
    <w:rsid w:val="00012996"/>
    <w:rsid w:val="0002172F"/>
    <w:rsid w:val="00030718"/>
    <w:rsid w:val="0004172F"/>
    <w:rsid w:val="00051D7F"/>
    <w:rsid w:val="00052B6E"/>
    <w:rsid w:val="00056BB6"/>
    <w:rsid w:val="000575AF"/>
    <w:rsid w:val="00057A95"/>
    <w:rsid w:val="00061E33"/>
    <w:rsid w:val="0006419C"/>
    <w:rsid w:val="00065748"/>
    <w:rsid w:val="00071EFB"/>
    <w:rsid w:val="00074596"/>
    <w:rsid w:val="000751EF"/>
    <w:rsid w:val="00075777"/>
    <w:rsid w:val="00076ED1"/>
    <w:rsid w:val="00082D53"/>
    <w:rsid w:val="00083122"/>
    <w:rsid w:val="00085DBB"/>
    <w:rsid w:val="000902F6"/>
    <w:rsid w:val="00091E00"/>
    <w:rsid w:val="00092C00"/>
    <w:rsid w:val="000934CE"/>
    <w:rsid w:val="00094E0D"/>
    <w:rsid w:val="00095126"/>
    <w:rsid w:val="00095274"/>
    <w:rsid w:val="00097285"/>
    <w:rsid w:val="0009766A"/>
    <w:rsid w:val="000A2C29"/>
    <w:rsid w:val="000A74A5"/>
    <w:rsid w:val="000B01F2"/>
    <w:rsid w:val="000B0EB7"/>
    <w:rsid w:val="000B194F"/>
    <w:rsid w:val="000B23ED"/>
    <w:rsid w:val="000C140F"/>
    <w:rsid w:val="000C2CC7"/>
    <w:rsid w:val="000C317A"/>
    <w:rsid w:val="000D37DA"/>
    <w:rsid w:val="000E08C2"/>
    <w:rsid w:val="000E2B2C"/>
    <w:rsid w:val="000F0AFD"/>
    <w:rsid w:val="000F4809"/>
    <w:rsid w:val="000F6D49"/>
    <w:rsid w:val="000F743A"/>
    <w:rsid w:val="0010073D"/>
    <w:rsid w:val="00103AD7"/>
    <w:rsid w:val="001045EF"/>
    <w:rsid w:val="001054F4"/>
    <w:rsid w:val="00110B9F"/>
    <w:rsid w:val="00110CD4"/>
    <w:rsid w:val="00110CF4"/>
    <w:rsid w:val="00116A9B"/>
    <w:rsid w:val="0012008A"/>
    <w:rsid w:val="0012782C"/>
    <w:rsid w:val="00127B7C"/>
    <w:rsid w:val="00132093"/>
    <w:rsid w:val="00132A37"/>
    <w:rsid w:val="001342BE"/>
    <w:rsid w:val="00142EC0"/>
    <w:rsid w:val="00144119"/>
    <w:rsid w:val="00147359"/>
    <w:rsid w:val="0015633F"/>
    <w:rsid w:val="00156C54"/>
    <w:rsid w:val="00161986"/>
    <w:rsid w:val="0016339C"/>
    <w:rsid w:val="001636AB"/>
    <w:rsid w:val="00166046"/>
    <w:rsid w:val="0017139F"/>
    <w:rsid w:val="00171DF9"/>
    <w:rsid w:val="00174E90"/>
    <w:rsid w:val="00191081"/>
    <w:rsid w:val="001926EA"/>
    <w:rsid w:val="00197B30"/>
    <w:rsid w:val="001A7962"/>
    <w:rsid w:val="001B01FB"/>
    <w:rsid w:val="001B0249"/>
    <w:rsid w:val="001B03F9"/>
    <w:rsid w:val="001B0EB1"/>
    <w:rsid w:val="001B24D6"/>
    <w:rsid w:val="001B2BB4"/>
    <w:rsid w:val="001B7004"/>
    <w:rsid w:val="001C1271"/>
    <w:rsid w:val="001C2EE6"/>
    <w:rsid w:val="001C551D"/>
    <w:rsid w:val="001D64B2"/>
    <w:rsid w:val="001D6E0C"/>
    <w:rsid w:val="001E21AB"/>
    <w:rsid w:val="001E2D4C"/>
    <w:rsid w:val="001E4EF1"/>
    <w:rsid w:val="001E6841"/>
    <w:rsid w:val="001F3145"/>
    <w:rsid w:val="001F50FC"/>
    <w:rsid w:val="001F5EA8"/>
    <w:rsid w:val="001F6101"/>
    <w:rsid w:val="00200013"/>
    <w:rsid w:val="00202796"/>
    <w:rsid w:val="00202EDB"/>
    <w:rsid w:val="00203FC1"/>
    <w:rsid w:val="00204EF9"/>
    <w:rsid w:val="00207F0F"/>
    <w:rsid w:val="00213536"/>
    <w:rsid w:val="00213F72"/>
    <w:rsid w:val="00214192"/>
    <w:rsid w:val="00214280"/>
    <w:rsid w:val="00217126"/>
    <w:rsid w:val="002319BC"/>
    <w:rsid w:val="00231CFB"/>
    <w:rsid w:val="00231F17"/>
    <w:rsid w:val="00231FE9"/>
    <w:rsid w:val="00233771"/>
    <w:rsid w:val="00241836"/>
    <w:rsid w:val="00243400"/>
    <w:rsid w:val="0024382A"/>
    <w:rsid w:val="00247A4D"/>
    <w:rsid w:val="002524B8"/>
    <w:rsid w:val="00260BA0"/>
    <w:rsid w:val="00266076"/>
    <w:rsid w:val="00273482"/>
    <w:rsid w:val="00273BEC"/>
    <w:rsid w:val="002759B9"/>
    <w:rsid w:val="00275CD9"/>
    <w:rsid w:val="00283906"/>
    <w:rsid w:val="002904A0"/>
    <w:rsid w:val="00292C84"/>
    <w:rsid w:val="0029779B"/>
    <w:rsid w:val="00297E2B"/>
    <w:rsid w:val="002A7337"/>
    <w:rsid w:val="002B28ED"/>
    <w:rsid w:val="002B6792"/>
    <w:rsid w:val="002C7E2D"/>
    <w:rsid w:val="002D0451"/>
    <w:rsid w:val="002D373D"/>
    <w:rsid w:val="002D3A31"/>
    <w:rsid w:val="002D5F39"/>
    <w:rsid w:val="002E0448"/>
    <w:rsid w:val="002E0E87"/>
    <w:rsid w:val="002E26B2"/>
    <w:rsid w:val="002E3588"/>
    <w:rsid w:val="002E4657"/>
    <w:rsid w:val="002E7130"/>
    <w:rsid w:val="002F5225"/>
    <w:rsid w:val="003013EC"/>
    <w:rsid w:val="00301FC0"/>
    <w:rsid w:val="003020B0"/>
    <w:rsid w:val="003060A4"/>
    <w:rsid w:val="00311190"/>
    <w:rsid w:val="00312333"/>
    <w:rsid w:val="00316CD1"/>
    <w:rsid w:val="00317D06"/>
    <w:rsid w:val="00322171"/>
    <w:rsid w:val="00322CEB"/>
    <w:rsid w:val="00323BAF"/>
    <w:rsid w:val="00323FFB"/>
    <w:rsid w:val="00325EF9"/>
    <w:rsid w:val="00331965"/>
    <w:rsid w:val="00332691"/>
    <w:rsid w:val="00333683"/>
    <w:rsid w:val="00334523"/>
    <w:rsid w:val="00336D08"/>
    <w:rsid w:val="00344000"/>
    <w:rsid w:val="00347A3B"/>
    <w:rsid w:val="003520D4"/>
    <w:rsid w:val="00357650"/>
    <w:rsid w:val="00357F6D"/>
    <w:rsid w:val="00366260"/>
    <w:rsid w:val="003663EE"/>
    <w:rsid w:val="00370802"/>
    <w:rsid w:val="00371887"/>
    <w:rsid w:val="0037376F"/>
    <w:rsid w:val="00386D4D"/>
    <w:rsid w:val="0039276A"/>
    <w:rsid w:val="003931E8"/>
    <w:rsid w:val="00396D89"/>
    <w:rsid w:val="003A2F1E"/>
    <w:rsid w:val="003A41F1"/>
    <w:rsid w:val="003B19CC"/>
    <w:rsid w:val="003B5EB0"/>
    <w:rsid w:val="003B6FAF"/>
    <w:rsid w:val="003C0ADA"/>
    <w:rsid w:val="003C229B"/>
    <w:rsid w:val="003C3946"/>
    <w:rsid w:val="003C5AA4"/>
    <w:rsid w:val="003C5E50"/>
    <w:rsid w:val="003E0770"/>
    <w:rsid w:val="003E23E6"/>
    <w:rsid w:val="003E2727"/>
    <w:rsid w:val="003E4F66"/>
    <w:rsid w:val="003E5008"/>
    <w:rsid w:val="003E61AC"/>
    <w:rsid w:val="003F27F8"/>
    <w:rsid w:val="003F5D56"/>
    <w:rsid w:val="00417033"/>
    <w:rsid w:val="004213DA"/>
    <w:rsid w:val="0042350F"/>
    <w:rsid w:val="00423A22"/>
    <w:rsid w:val="00423F27"/>
    <w:rsid w:val="00425E33"/>
    <w:rsid w:val="0042710B"/>
    <w:rsid w:val="00427295"/>
    <w:rsid w:val="00431D79"/>
    <w:rsid w:val="00436226"/>
    <w:rsid w:val="00436A47"/>
    <w:rsid w:val="00442D09"/>
    <w:rsid w:val="00444840"/>
    <w:rsid w:val="00445A8D"/>
    <w:rsid w:val="00445ABF"/>
    <w:rsid w:val="00450946"/>
    <w:rsid w:val="0045143E"/>
    <w:rsid w:val="00457759"/>
    <w:rsid w:val="004617F5"/>
    <w:rsid w:val="004635F2"/>
    <w:rsid w:val="00463BF6"/>
    <w:rsid w:val="00463C0A"/>
    <w:rsid w:val="0046486D"/>
    <w:rsid w:val="00464ACA"/>
    <w:rsid w:val="00471408"/>
    <w:rsid w:val="0047662E"/>
    <w:rsid w:val="00477941"/>
    <w:rsid w:val="00484366"/>
    <w:rsid w:val="00484EF1"/>
    <w:rsid w:val="00487D04"/>
    <w:rsid w:val="004918D0"/>
    <w:rsid w:val="00491967"/>
    <w:rsid w:val="00491C8E"/>
    <w:rsid w:val="00492153"/>
    <w:rsid w:val="004938CD"/>
    <w:rsid w:val="00493B2A"/>
    <w:rsid w:val="004941C9"/>
    <w:rsid w:val="00494BE9"/>
    <w:rsid w:val="00494D94"/>
    <w:rsid w:val="004A26C8"/>
    <w:rsid w:val="004A3ABE"/>
    <w:rsid w:val="004A3C16"/>
    <w:rsid w:val="004A4C8B"/>
    <w:rsid w:val="004A4FD9"/>
    <w:rsid w:val="004A5506"/>
    <w:rsid w:val="004A7F0B"/>
    <w:rsid w:val="004B1F31"/>
    <w:rsid w:val="004B3768"/>
    <w:rsid w:val="004B4486"/>
    <w:rsid w:val="004B4BD1"/>
    <w:rsid w:val="004C3448"/>
    <w:rsid w:val="004C65EC"/>
    <w:rsid w:val="004D1C39"/>
    <w:rsid w:val="004D636B"/>
    <w:rsid w:val="004D6C98"/>
    <w:rsid w:val="004D7DEF"/>
    <w:rsid w:val="004E372D"/>
    <w:rsid w:val="004E77D5"/>
    <w:rsid w:val="004F2605"/>
    <w:rsid w:val="004F3F2D"/>
    <w:rsid w:val="00500104"/>
    <w:rsid w:val="00500D9E"/>
    <w:rsid w:val="0050514C"/>
    <w:rsid w:val="00505C3B"/>
    <w:rsid w:val="005172E2"/>
    <w:rsid w:val="0052025C"/>
    <w:rsid w:val="00520CD1"/>
    <w:rsid w:val="005214C9"/>
    <w:rsid w:val="00521BB5"/>
    <w:rsid w:val="00522E1F"/>
    <w:rsid w:val="00524408"/>
    <w:rsid w:val="00525085"/>
    <w:rsid w:val="005258E3"/>
    <w:rsid w:val="0053342D"/>
    <w:rsid w:val="00534951"/>
    <w:rsid w:val="005421D5"/>
    <w:rsid w:val="005455D1"/>
    <w:rsid w:val="0055311B"/>
    <w:rsid w:val="00554A12"/>
    <w:rsid w:val="00556E68"/>
    <w:rsid w:val="00563415"/>
    <w:rsid w:val="00564B6B"/>
    <w:rsid w:val="005715B2"/>
    <w:rsid w:val="0057224F"/>
    <w:rsid w:val="00581EB8"/>
    <w:rsid w:val="00591CF0"/>
    <w:rsid w:val="0059731E"/>
    <w:rsid w:val="005A40BB"/>
    <w:rsid w:val="005A4FBC"/>
    <w:rsid w:val="005A6780"/>
    <w:rsid w:val="005A75E3"/>
    <w:rsid w:val="005B1525"/>
    <w:rsid w:val="005B6DB4"/>
    <w:rsid w:val="005C2D12"/>
    <w:rsid w:val="005D06C5"/>
    <w:rsid w:val="005D3BBD"/>
    <w:rsid w:val="005D6804"/>
    <w:rsid w:val="005E0354"/>
    <w:rsid w:val="005E0B96"/>
    <w:rsid w:val="005E6BC6"/>
    <w:rsid w:val="005F0CC3"/>
    <w:rsid w:val="005F5340"/>
    <w:rsid w:val="005F55B2"/>
    <w:rsid w:val="005F62BE"/>
    <w:rsid w:val="006073CD"/>
    <w:rsid w:val="006101F0"/>
    <w:rsid w:val="00613D7C"/>
    <w:rsid w:val="006166B1"/>
    <w:rsid w:val="00624B4F"/>
    <w:rsid w:val="00633773"/>
    <w:rsid w:val="006337F1"/>
    <w:rsid w:val="00633C84"/>
    <w:rsid w:val="00635688"/>
    <w:rsid w:val="006369A0"/>
    <w:rsid w:val="00641D35"/>
    <w:rsid w:val="00642C9D"/>
    <w:rsid w:val="006549E9"/>
    <w:rsid w:val="006554C3"/>
    <w:rsid w:val="00665407"/>
    <w:rsid w:val="00665E38"/>
    <w:rsid w:val="00667BEF"/>
    <w:rsid w:val="00673D8A"/>
    <w:rsid w:val="00674B85"/>
    <w:rsid w:val="00675353"/>
    <w:rsid w:val="00682FC2"/>
    <w:rsid w:val="00683489"/>
    <w:rsid w:val="00686DA4"/>
    <w:rsid w:val="006914A6"/>
    <w:rsid w:val="006924EF"/>
    <w:rsid w:val="00694653"/>
    <w:rsid w:val="00695F9E"/>
    <w:rsid w:val="006971CE"/>
    <w:rsid w:val="006A12E9"/>
    <w:rsid w:val="006B0D29"/>
    <w:rsid w:val="006B3A09"/>
    <w:rsid w:val="006B7DF4"/>
    <w:rsid w:val="006C7631"/>
    <w:rsid w:val="006D39C8"/>
    <w:rsid w:val="006E4645"/>
    <w:rsid w:val="006E5192"/>
    <w:rsid w:val="006E607D"/>
    <w:rsid w:val="006F62CC"/>
    <w:rsid w:val="007004D2"/>
    <w:rsid w:val="00703A69"/>
    <w:rsid w:val="007129AD"/>
    <w:rsid w:val="00716BD9"/>
    <w:rsid w:val="0072039A"/>
    <w:rsid w:val="007209F5"/>
    <w:rsid w:val="00722EAE"/>
    <w:rsid w:val="007233BE"/>
    <w:rsid w:val="00723D19"/>
    <w:rsid w:val="00724593"/>
    <w:rsid w:val="00726183"/>
    <w:rsid w:val="00726D4B"/>
    <w:rsid w:val="00727CD3"/>
    <w:rsid w:val="00731394"/>
    <w:rsid w:val="00731561"/>
    <w:rsid w:val="007346A6"/>
    <w:rsid w:val="00737D9E"/>
    <w:rsid w:val="007405BE"/>
    <w:rsid w:val="00740768"/>
    <w:rsid w:val="00741332"/>
    <w:rsid w:val="0074154A"/>
    <w:rsid w:val="00742E52"/>
    <w:rsid w:val="0074687D"/>
    <w:rsid w:val="007522D3"/>
    <w:rsid w:val="00761560"/>
    <w:rsid w:val="007617C7"/>
    <w:rsid w:val="00761E30"/>
    <w:rsid w:val="00764073"/>
    <w:rsid w:val="00764A33"/>
    <w:rsid w:val="00771FC6"/>
    <w:rsid w:val="00773349"/>
    <w:rsid w:val="0077784B"/>
    <w:rsid w:val="007827FD"/>
    <w:rsid w:val="00783C33"/>
    <w:rsid w:val="007864D9"/>
    <w:rsid w:val="007874EC"/>
    <w:rsid w:val="00787889"/>
    <w:rsid w:val="00794D37"/>
    <w:rsid w:val="007A00AF"/>
    <w:rsid w:val="007A05BD"/>
    <w:rsid w:val="007A2341"/>
    <w:rsid w:val="007A2C33"/>
    <w:rsid w:val="007A7877"/>
    <w:rsid w:val="007B1331"/>
    <w:rsid w:val="007B3185"/>
    <w:rsid w:val="007B31D5"/>
    <w:rsid w:val="007B7EED"/>
    <w:rsid w:val="007C232B"/>
    <w:rsid w:val="007C4577"/>
    <w:rsid w:val="007C64AA"/>
    <w:rsid w:val="007D5776"/>
    <w:rsid w:val="007E0899"/>
    <w:rsid w:val="007E0CD8"/>
    <w:rsid w:val="007E2435"/>
    <w:rsid w:val="007E2FB9"/>
    <w:rsid w:val="007F6B02"/>
    <w:rsid w:val="00800F8A"/>
    <w:rsid w:val="00803F9C"/>
    <w:rsid w:val="00804560"/>
    <w:rsid w:val="00812A84"/>
    <w:rsid w:val="00813409"/>
    <w:rsid w:val="0081379F"/>
    <w:rsid w:val="00813A3B"/>
    <w:rsid w:val="00813AC1"/>
    <w:rsid w:val="008205B5"/>
    <w:rsid w:val="00822221"/>
    <w:rsid w:val="00826E18"/>
    <w:rsid w:val="00830632"/>
    <w:rsid w:val="008336AC"/>
    <w:rsid w:val="00841900"/>
    <w:rsid w:val="00846216"/>
    <w:rsid w:val="00852724"/>
    <w:rsid w:val="00857E4A"/>
    <w:rsid w:val="00862E31"/>
    <w:rsid w:val="008630CE"/>
    <w:rsid w:val="008722EF"/>
    <w:rsid w:val="00876800"/>
    <w:rsid w:val="00877493"/>
    <w:rsid w:val="008774A0"/>
    <w:rsid w:val="008804F9"/>
    <w:rsid w:val="00883C29"/>
    <w:rsid w:val="008852F2"/>
    <w:rsid w:val="008855F1"/>
    <w:rsid w:val="00886443"/>
    <w:rsid w:val="008900AD"/>
    <w:rsid w:val="0089345A"/>
    <w:rsid w:val="00894BCB"/>
    <w:rsid w:val="0089537E"/>
    <w:rsid w:val="00896493"/>
    <w:rsid w:val="00896976"/>
    <w:rsid w:val="00897407"/>
    <w:rsid w:val="0089762F"/>
    <w:rsid w:val="00897EF3"/>
    <w:rsid w:val="008A7B96"/>
    <w:rsid w:val="008A7DA4"/>
    <w:rsid w:val="008B1774"/>
    <w:rsid w:val="008B3987"/>
    <w:rsid w:val="008B5605"/>
    <w:rsid w:val="008B6075"/>
    <w:rsid w:val="008B6D39"/>
    <w:rsid w:val="008B79FF"/>
    <w:rsid w:val="008C4FB6"/>
    <w:rsid w:val="008D1C0F"/>
    <w:rsid w:val="008D272A"/>
    <w:rsid w:val="008D594F"/>
    <w:rsid w:val="008D7196"/>
    <w:rsid w:val="008D7967"/>
    <w:rsid w:val="008E55B5"/>
    <w:rsid w:val="008E674E"/>
    <w:rsid w:val="008F32D4"/>
    <w:rsid w:val="008F4811"/>
    <w:rsid w:val="008F6386"/>
    <w:rsid w:val="00903DF2"/>
    <w:rsid w:val="00911A2E"/>
    <w:rsid w:val="009129F2"/>
    <w:rsid w:val="00914E59"/>
    <w:rsid w:val="00914E66"/>
    <w:rsid w:val="00915F49"/>
    <w:rsid w:val="009207B8"/>
    <w:rsid w:val="00921895"/>
    <w:rsid w:val="009219BB"/>
    <w:rsid w:val="00927325"/>
    <w:rsid w:val="00927630"/>
    <w:rsid w:val="00944980"/>
    <w:rsid w:val="00944FA6"/>
    <w:rsid w:val="009451B4"/>
    <w:rsid w:val="009507DC"/>
    <w:rsid w:val="009539C9"/>
    <w:rsid w:val="0095541C"/>
    <w:rsid w:val="0095553C"/>
    <w:rsid w:val="0096176F"/>
    <w:rsid w:val="0096406F"/>
    <w:rsid w:val="00970488"/>
    <w:rsid w:val="00974E35"/>
    <w:rsid w:val="0097680F"/>
    <w:rsid w:val="0098370D"/>
    <w:rsid w:val="00986B07"/>
    <w:rsid w:val="00997834"/>
    <w:rsid w:val="009A1C91"/>
    <w:rsid w:val="009A2E21"/>
    <w:rsid w:val="009A4098"/>
    <w:rsid w:val="009B1027"/>
    <w:rsid w:val="009C6311"/>
    <w:rsid w:val="009D3DBD"/>
    <w:rsid w:val="009E4F3E"/>
    <w:rsid w:val="009E60C3"/>
    <w:rsid w:val="009E6B54"/>
    <w:rsid w:val="009F5BB5"/>
    <w:rsid w:val="009F6CCD"/>
    <w:rsid w:val="00A00F35"/>
    <w:rsid w:val="00A12898"/>
    <w:rsid w:val="00A1744C"/>
    <w:rsid w:val="00A22D0F"/>
    <w:rsid w:val="00A23844"/>
    <w:rsid w:val="00A26D2C"/>
    <w:rsid w:val="00A34F8F"/>
    <w:rsid w:val="00A3543B"/>
    <w:rsid w:val="00A430D9"/>
    <w:rsid w:val="00A439C7"/>
    <w:rsid w:val="00A4622B"/>
    <w:rsid w:val="00A5078F"/>
    <w:rsid w:val="00A53951"/>
    <w:rsid w:val="00A548B7"/>
    <w:rsid w:val="00A55316"/>
    <w:rsid w:val="00A56594"/>
    <w:rsid w:val="00A61977"/>
    <w:rsid w:val="00A72F0B"/>
    <w:rsid w:val="00A801FE"/>
    <w:rsid w:val="00A8193A"/>
    <w:rsid w:val="00A83CA2"/>
    <w:rsid w:val="00A97372"/>
    <w:rsid w:val="00A9741A"/>
    <w:rsid w:val="00AA26B7"/>
    <w:rsid w:val="00AA42EA"/>
    <w:rsid w:val="00AA6C69"/>
    <w:rsid w:val="00AB05B6"/>
    <w:rsid w:val="00AB08E7"/>
    <w:rsid w:val="00AB5197"/>
    <w:rsid w:val="00AB5438"/>
    <w:rsid w:val="00AB626D"/>
    <w:rsid w:val="00AC512E"/>
    <w:rsid w:val="00AC53F1"/>
    <w:rsid w:val="00AD2ED7"/>
    <w:rsid w:val="00AD5F84"/>
    <w:rsid w:val="00AE200D"/>
    <w:rsid w:val="00AE7F64"/>
    <w:rsid w:val="00AF6540"/>
    <w:rsid w:val="00B036F7"/>
    <w:rsid w:val="00B04DAF"/>
    <w:rsid w:val="00B0623C"/>
    <w:rsid w:val="00B07F82"/>
    <w:rsid w:val="00B2305A"/>
    <w:rsid w:val="00B24361"/>
    <w:rsid w:val="00B304EF"/>
    <w:rsid w:val="00B31645"/>
    <w:rsid w:val="00B35ED9"/>
    <w:rsid w:val="00B37624"/>
    <w:rsid w:val="00B37BCF"/>
    <w:rsid w:val="00B47D9A"/>
    <w:rsid w:val="00B532AF"/>
    <w:rsid w:val="00B557FA"/>
    <w:rsid w:val="00B6001E"/>
    <w:rsid w:val="00B62A4E"/>
    <w:rsid w:val="00B65D18"/>
    <w:rsid w:val="00B70E08"/>
    <w:rsid w:val="00B71768"/>
    <w:rsid w:val="00B71B51"/>
    <w:rsid w:val="00B72DBD"/>
    <w:rsid w:val="00B7312E"/>
    <w:rsid w:val="00B761E6"/>
    <w:rsid w:val="00B838D0"/>
    <w:rsid w:val="00B85150"/>
    <w:rsid w:val="00B85AA9"/>
    <w:rsid w:val="00B9258F"/>
    <w:rsid w:val="00B956F9"/>
    <w:rsid w:val="00BA53CB"/>
    <w:rsid w:val="00BA551C"/>
    <w:rsid w:val="00BA5DA3"/>
    <w:rsid w:val="00BA68D5"/>
    <w:rsid w:val="00BA7555"/>
    <w:rsid w:val="00BB10AE"/>
    <w:rsid w:val="00BB1A10"/>
    <w:rsid w:val="00BB4DE6"/>
    <w:rsid w:val="00BB6CB0"/>
    <w:rsid w:val="00BB6E0B"/>
    <w:rsid w:val="00BC3028"/>
    <w:rsid w:val="00BC3C06"/>
    <w:rsid w:val="00BC4FE0"/>
    <w:rsid w:val="00BC6FBC"/>
    <w:rsid w:val="00BD133A"/>
    <w:rsid w:val="00BD6265"/>
    <w:rsid w:val="00BE5099"/>
    <w:rsid w:val="00BF14F7"/>
    <w:rsid w:val="00BF1C17"/>
    <w:rsid w:val="00BF33F2"/>
    <w:rsid w:val="00C0459D"/>
    <w:rsid w:val="00C06F87"/>
    <w:rsid w:val="00C0763D"/>
    <w:rsid w:val="00C120C0"/>
    <w:rsid w:val="00C13558"/>
    <w:rsid w:val="00C14B6C"/>
    <w:rsid w:val="00C15035"/>
    <w:rsid w:val="00C15058"/>
    <w:rsid w:val="00C21D49"/>
    <w:rsid w:val="00C30CB7"/>
    <w:rsid w:val="00C31595"/>
    <w:rsid w:val="00C32E86"/>
    <w:rsid w:val="00C33651"/>
    <w:rsid w:val="00C3416B"/>
    <w:rsid w:val="00C37F20"/>
    <w:rsid w:val="00C40476"/>
    <w:rsid w:val="00C43A95"/>
    <w:rsid w:val="00C44CB0"/>
    <w:rsid w:val="00C502A4"/>
    <w:rsid w:val="00C50BBC"/>
    <w:rsid w:val="00C525BB"/>
    <w:rsid w:val="00C53344"/>
    <w:rsid w:val="00C53F55"/>
    <w:rsid w:val="00C6148D"/>
    <w:rsid w:val="00C61D47"/>
    <w:rsid w:val="00C65F61"/>
    <w:rsid w:val="00C716D3"/>
    <w:rsid w:val="00C71DD6"/>
    <w:rsid w:val="00C75991"/>
    <w:rsid w:val="00C75BD7"/>
    <w:rsid w:val="00C80AEA"/>
    <w:rsid w:val="00C86FA1"/>
    <w:rsid w:val="00C92220"/>
    <w:rsid w:val="00C933D4"/>
    <w:rsid w:val="00C95793"/>
    <w:rsid w:val="00C959F9"/>
    <w:rsid w:val="00CA1F37"/>
    <w:rsid w:val="00CA2749"/>
    <w:rsid w:val="00CA3315"/>
    <w:rsid w:val="00CB63A3"/>
    <w:rsid w:val="00CB78AB"/>
    <w:rsid w:val="00CB7AD0"/>
    <w:rsid w:val="00CC1D07"/>
    <w:rsid w:val="00CC3260"/>
    <w:rsid w:val="00CD423C"/>
    <w:rsid w:val="00CD6B58"/>
    <w:rsid w:val="00CD6D7D"/>
    <w:rsid w:val="00CE3E88"/>
    <w:rsid w:val="00CE489E"/>
    <w:rsid w:val="00CE4C1D"/>
    <w:rsid w:val="00CE5727"/>
    <w:rsid w:val="00CE7BDF"/>
    <w:rsid w:val="00CE7DCD"/>
    <w:rsid w:val="00CF1E41"/>
    <w:rsid w:val="00CF247C"/>
    <w:rsid w:val="00CF27D3"/>
    <w:rsid w:val="00CF2EA5"/>
    <w:rsid w:val="00D02BEC"/>
    <w:rsid w:val="00D04DF3"/>
    <w:rsid w:val="00D06D75"/>
    <w:rsid w:val="00D15918"/>
    <w:rsid w:val="00D17A06"/>
    <w:rsid w:val="00D2343A"/>
    <w:rsid w:val="00D262EE"/>
    <w:rsid w:val="00D34989"/>
    <w:rsid w:val="00D349D0"/>
    <w:rsid w:val="00D35E93"/>
    <w:rsid w:val="00D40472"/>
    <w:rsid w:val="00D41FF6"/>
    <w:rsid w:val="00D46789"/>
    <w:rsid w:val="00D51556"/>
    <w:rsid w:val="00D542B2"/>
    <w:rsid w:val="00D61E37"/>
    <w:rsid w:val="00D64172"/>
    <w:rsid w:val="00D65794"/>
    <w:rsid w:val="00D65AB4"/>
    <w:rsid w:val="00D65DB5"/>
    <w:rsid w:val="00D731FA"/>
    <w:rsid w:val="00D74AD9"/>
    <w:rsid w:val="00D82CF0"/>
    <w:rsid w:val="00D84D67"/>
    <w:rsid w:val="00D86EB8"/>
    <w:rsid w:val="00D870B9"/>
    <w:rsid w:val="00D90BD1"/>
    <w:rsid w:val="00D923C9"/>
    <w:rsid w:val="00D9667D"/>
    <w:rsid w:val="00D97305"/>
    <w:rsid w:val="00DA0729"/>
    <w:rsid w:val="00DA2950"/>
    <w:rsid w:val="00DA5C53"/>
    <w:rsid w:val="00DA5CB9"/>
    <w:rsid w:val="00DA696D"/>
    <w:rsid w:val="00DA69E0"/>
    <w:rsid w:val="00DA79DE"/>
    <w:rsid w:val="00DB1B92"/>
    <w:rsid w:val="00DB2520"/>
    <w:rsid w:val="00DB3428"/>
    <w:rsid w:val="00DB4FEA"/>
    <w:rsid w:val="00DB5DC5"/>
    <w:rsid w:val="00DB717F"/>
    <w:rsid w:val="00DC1030"/>
    <w:rsid w:val="00DC7E42"/>
    <w:rsid w:val="00DD427F"/>
    <w:rsid w:val="00DD4D37"/>
    <w:rsid w:val="00DD6314"/>
    <w:rsid w:val="00DE2A57"/>
    <w:rsid w:val="00DE301B"/>
    <w:rsid w:val="00DE5741"/>
    <w:rsid w:val="00DE6D35"/>
    <w:rsid w:val="00DF036F"/>
    <w:rsid w:val="00DF5C59"/>
    <w:rsid w:val="00DF6301"/>
    <w:rsid w:val="00DF6C75"/>
    <w:rsid w:val="00DF7198"/>
    <w:rsid w:val="00E0217A"/>
    <w:rsid w:val="00E03F79"/>
    <w:rsid w:val="00E04E5D"/>
    <w:rsid w:val="00E1027F"/>
    <w:rsid w:val="00E11D4E"/>
    <w:rsid w:val="00E1586A"/>
    <w:rsid w:val="00E30CE2"/>
    <w:rsid w:val="00E35CF6"/>
    <w:rsid w:val="00E36176"/>
    <w:rsid w:val="00E4180A"/>
    <w:rsid w:val="00E46221"/>
    <w:rsid w:val="00E470C3"/>
    <w:rsid w:val="00E5014B"/>
    <w:rsid w:val="00E51835"/>
    <w:rsid w:val="00E6046C"/>
    <w:rsid w:val="00E62891"/>
    <w:rsid w:val="00E7673B"/>
    <w:rsid w:val="00E771CE"/>
    <w:rsid w:val="00E80FC1"/>
    <w:rsid w:val="00E9414F"/>
    <w:rsid w:val="00E9441E"/>
    <w:rsid w:val="00E9531C"/>
    <w:rsid w:val="00E957B7"/>
    <w:rsid w:val="00E978DF"/>
    <w:rsid w:val="00E97A2B"/>
    <w:rsid w:val="00EA0296"/>
    <w:rsid w:val="00EA0C9B"/>
    <w:rsid w:val="00EA5C6B"/>
    <w:rsid w:val="00EA63D1"/>
    <w:rsid w:val="00EA644D"/>
    <w:rsid w:val="00EB0335"/>
    <w:rsid w:val="00EB1F91"/>
    <w:rsid w:val="00EB2438"/>
    <w:rsid w:val="00EB5E91"/>
    <w:rsid w:val="00EC10F2"/>
    <w:rsid w:val="00EC4403"/>
    <w:rsid w:val="00EC4445"/>
    <w:rsid w:val="00EC65D5"/>
    <w:rsid w:val="00EC7ACE"/>
    <w:rsid w:val="00ED2E6E"/>
    <w:rsid w:val="00ED4EDC"/>
    <w:rsid w:val="00ED593B"/>
    <w:rsid w:val="00ED5A80"/>
    <w:rsid w:val="00EE2EA7"/>
    <w:rsid w:val="00EE3247"/>
    <w:rsid w:val="00EF34EB"/>
    <w:rsid w:val="00EF43A7"/>
    <w:rsid w:val="00EF5890"/>
    <w:rsid w:val="00EF60F2"/>
    <w:rsid w:val="00F02D6C"/>
    <w:rsid w:val="00F05473"/>
    <w:rsid w:val="00F07270"/>
    <w:rsid w:val="00F10EE6"/>
    <w:rsid w:val="00F14E4B"/>
    <w:rsid w:val="00F16E3E"/>
    <w:rsid w:val="00F27547"/>
    <w:rsid w:val="00F3786B"/>
    <w:rsid w:val="00F37CCC"/>
    <w:rsid w:val="00F42B98"/>
    <w:rsid w:val="00F46425"/>
    <w:rsid w:val="00F467EE"/>
    <w:rsid w:val="00F47215"/>
    <w:rsid w:val="00F4759E"/>
    <w:rsid w:val="00F50B9A"/>
    <w:rsid w:val="00F5210F"/>
    <w:rsid w:val="00F54F00"/>
    <w:rsid w:val="00F55ADF"/>
    <w:rsid w:val="00F5622B"/>
    <w:rsid w:val="00F6264E"/>
    <w:rsid w:val="00F62821"/>
    <w:rsid w:val="00F62C1D"/>
    <w:rsid w:val="00F63637"/>
    <w:rsid w:val="00F639A6"/>
    <w:rsid w:val="00F64103"/>
    <w:rsid w:val="00F8420B"/>
    <w:rsid w:val="00F86528"/>
    <w:rsid w:val="00F86624"/>
    <w:rsid w:val="00F92A19"/>
    <w:rsid w:val="00F94450"/>
    <w:rsid w:val="00F958BF"/>
    <w:rsid w:val="00FA1D18"/>
    <w:rsid w:val="00FA284C"/>
    <w:rsid w:val="00FA2A64"/>
    <w:rsid w:val="00FB0132"/>
    <w:rsid w:val="00FB6BAC"/>
    <w:rsid w:val="00FB7BED"/>
    <w:rsid w:val="00FC200E"/>
    <w:rsid w:val="00FD0CB7"/>
    <w:rsid w:val="00FD172B"/>
    <w:rsid w:val="00FD5B8E"/>
    <w:rsid w:val="00FE4C68"/>
    <w:rsid w:val="00FE6EFF"/>
    <w:rsid w:val="00FE7156"/>
    <w:rsid w:val="00FF0C92"/>
    <w:rsid w:val="00FF5ED3"/>
    <w:rsid w:val="0D5214D5"/>
    <w:rsid w:val="15EA2D03"/>
    <w:rsid w:val="187A0064"/>
    <w:rsid w:val="279A48D6"/>
    <w:rsid w:val="27B004EB"/>
    <w:rsid w:val="2C9956F7"/>
    <w:rsid w:val="30A2457D"/>
    <w:rsid w:val="35D529C9"/>
    <w:rsid w:val="3D6B2B64"/>
    <w:rsid w:val="3E637651"/>
    <w:rsid w:val="42DE1834"/>
    <w:rsid w:val="49AA2311"/>
    <w:rsid w:val="4AFF1F69"/>
    <w:rsid w:val="4D504AED"/>
    <w:rsid w:val="5C2A26BE"/>
    <w:rsid w:val="7EBA2682"/>
    <w:rsid w:val="7F087D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BAF88"/>
  <w15:docId w15:val="{48246F90-9DD8-4A6D-AE05-FF50004E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qFormat/>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pPr>
      <w:spacing w:after="0" w:line="240" w:lineRule="auto"/>
    </w:pPr>
    <w:rPr>
      <w:rFonts w:ascii="Tahoma" w:eastAsia="Times New Roman" w:hAnsi="Tahoma" w:cs="Tahoma"/>
      <w:sz w:val="16"/>
      <w:szCs w:val="16"/>
    </w:rPr>
  </w:style>
  <w:style w:type="paragraph" w:styleId="BodyText">
    <w:name w:val="Body Text"/>
    <w:basedOn w:val="Normal"/>
    <w:link w:val="BodyTextChar"/>
    <w:unhideWhenUsed/>
    <w:qFormat/>
    <w:pPr>
      <w:widowControl w:val="0"/>
      <w:spacing w:after="0" w:line="240" w:lineRule="auto"/>
      <w:jc w:val="both"/>
    </w:pPr>
    <w:rPr>
      <w:rFonts w:ascii="C_ Helvetika" w:eastAsia="Times New Roman" w:hAnsi="C_ Helvetika" w:cs="Times New Roman"/>
      <w:sz w:val="24"/>
      <w:szCs w:val="24"/>
    </w:rPr>
  </w:style>
  <w:style w:type="paragraph" w:styleId="BodyText3">
    <w:name w:val="Body Text 3"/>
    <w:basedOn w:val="Normal"/>
    <w:link w:val="BodyText3Char"/>
    <w:uiPriority w:val="99"/>
    <w:unhideWhenUsed/>
    <w:qFormat/>
    <w:pPr>
      <w:spacing w:after="120"/>
    </w:pPr>
    <w:rPr>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nhideWhenUsed/>
    <w:qFormat/>
    <w:rPr>
      <w:color w:val="800080"/>
      <w:u w:val="single"/>
    </w:rPr>
  </w:style>
  <w:style w:type="paragraph" w:styleId="Footer">
    <w:name w:val="footer"/>
    <w:basedOn w:val="Normal"/>
    <w:link w:val="FooterChar"/>
    <w:unhideWhenUsed/>
    <w:qFormat/>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paragraph" w:styleId="Header">
    <w:name w:val="header"/>
    <w:basedOn w:val="Normal"/>
    <w:link w:val="HeaderChar"/>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sz w:val="20"/>
      <w:szCs w:val="20"/>
    </w:rPr>
  </w:style>
  <w:style w:type="character" w:customStyle="1" w:styleId="BodyTextChar">
    <w:name w:val="Body Text Char"/>
    <w:basedOn w:val="DefaultParagraphFont"/>
    <w:link w:val="BodyText"/>
    <w:qFormat/>
    <w:rPr>
      <w:rFonts w:ascii="C_ Helvetika" w:eastAsia="Times New Roman" w:hAnsi="C_ Helvetika" w:cs="Times New Roman"/>
      <w:sz w:val="24"/>
      <w:szCs w:val="24"/>
    </w:rPr>
  </w:style>
  <w:style w:type="character" w:customStyle="1" w:styleId="Heading3Char">
    <w:name w:val="Heading 3 Char"/>
    <w:basedOn w:val="DefaultParagraphFont"/>
    <w:link w:val="Heading3"/>
    <w:qFormat/>
    <w:rPr>
      <w:rFonts w:asciiTheme="majorHAnsi" w:eastAsiaTheme="majorEastAsia" w:hAnsiTheme="majorHAnsi" w:cstheme="majorBidi"/>
      <w:b/>
      <w:bCs/>
      <w:color w:val="4F81BD" w:themeColor="accent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rPr>
  </w:style>
  <w:style w:type="paragraph" w:customStyle="1" w:styleId="1tekst">
    <w:name w:val="1tekst"/>
    <w:basedOn w:val="Normal"/>
    <w:qFormat/>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qFormat/>
    <w:pPr>
      <w:spacing w:before="100" w:beforeAutospacing="1" w:after="100" w:afterAutospacing="1" w:line="240" w:lineRule="auto"/>
    </w:pPr>
    <w:rPr>
      <w:rFonts w:ascii="Arial" w:eastAsia="Times New Roman" w:hAnsi="Arial" w:cs="Arial"/>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qFormat/>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qFormat/>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qFormat/>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qFormat/>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qFormat/>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qFormat/>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qFormat/>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qFormat/>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qFormat/>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0"/>
    <w:qFormat/>
    <w:rPr>
      <w:sz w:val="23"/>
      <w:szCs w:val="23"/>
      <w:shd w:val="clear" w:color="auto" w:fill="FFFFFF"/>
    </w:rPr>
  </w:style>
  <w:style w:type="paragraph" w:customStyle="1" w:styleId="BodyText30">
    <w:name w:val="Body Text3"/>
    <w:basedOn w:val="Normal"/>
    <w:link w:val="Bodytext0"/>
    <w:qFormat/>
    <w:pPr>
      <w:widowControl w:val="0"/>
      <w:shd w:val="clear" w:color="auto" w:fill="FFFFFF"/>
      <w:spacing w:after="0" w:line="277" w:lineRule="exact"/>
    </w:pPr>
    <w:rPr>
      <w:sz w:val="23"/>
      <w:szCs w:val="23"/>
    </w:rPr>
  </w:style>
  <w:style w:type="character" w:customStyle="1" w:styleId="BodyText1">
    <w:name w:val="Body Text1"/>
    <w:qFormat/>
    <w:rPr>
      <w:color w:val="000000"/>
      <w:spacing w:val="0"/>
      <w:w w:val="100"/>
      <w:position w:val="0"/>
      <w:sz w:val="23"/>
      <w:szCs w:val="23"/>
      <w:shd w:val="clear" w:color="auto" w:fill="FFFFFF"/>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odyText3Char">
    <w:name w:val="Body Text 3 Char"/>
    <w:basedOn w:val="DefaultParagraphFont"/>
    <w:link w:val="BodyText3"/>
    <w:uiPriority w:val="99"/>
    <w:qFormat/>
    <w:rPr>
      <w:sz w:val="16"/>
      <w:szCs w:val="16"/>
    </w:rPr>
  </w:style>
  <w:style w:type="character" w:customStyle="1" w:styleId="Other">
    <w:name w:val="Other_"/>
    <w:basedOn w:val="DefaultParagraphFont"/>
    <w:link w:val="Other0"/>
    <w:qFormat/>
    <w:rPr>
      <w:rFonts w:ascii="Times New Roman" w:eastAsia="Times New Roman" w:hAnsi="Times New Roman" w:cs="Times New Roman"/>
    </w:rPr>
  </w:style>
  <w:style w:type="paragraph" w:customStyle="1" w:styleId="Other0">
    <w:name w:val="Other"/>
    <w:basedOn w:val="Normal"/>
    <w:link w:val="Other"/>
    <w:qFormat/>
    <w:pPr>
      <w:widowControl w:val="0"/>
      <w:spacing w:after="0" w:line="240" w:lineRule="auto"/>
    </w:pPr>
    <w:rPr>
      <w:rFonts w:ascii="Times New Roman" w:eastAsia="Times New Roman" w:hAnsi="Times New Roman" w:cs="Times New Roman"/>
    </w:rPr>
  </w:style>
  <w:style w:type="paragraph" w:customStyle="1" w:styleId="Normal2">
    <w:name w:val="Normal2"/>
    <w:qFormat/>
    <w:rPr>
      <w:rFonts w:ascii="Times New Roman" w:eastAsia="Times New Roman" w:hAnsi="Times New Roman" w:cs="Times New Roman"/>
      <w:sz w:val="36"/>
      <w:szCs w:val="36"/>
      <w:lang w:val="en-US" w:eastAsia="en-US"/>
    </w:rPr>
  </w:style>
  <w:style w:type="character" w:customStyle="1" w:styleId="ListParagraphChar">
    <w:name w:val="List Paragraph Char"/>
    <w:link w:val="ListParagraph"/>
    <w:qFormat/>
    <w:locked/>
    <w:rPr>
      <w:rFonts w:ascii="Times New Roman" w:eastAsia="Times New Roman" w:hAnsi="Times New Roman" w:cs="Times New Roman"/>
      <w:sz w:val="24"/>
      <w:szCs w:val="2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customStyle="1" w:styleId="crtice">
    <w:name w:val="crtice"/>
    <w:basedOn w:val="Normal"/>
    <w:link w:val="crticeChar"/>
    <w:qFormat/>
    <w:pPr>
      <w:numPr>
        <w:numId w:val="1"/>
      </w:numPr>
      <w:tabs>
        <w:tab w:val="left"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qFormat/>
    <w:rPr>
      <w:rFonts w:ascii="Times New Roman" w:eastAsia="Calibri" w:hAnsi="Times New Roman" w:cs="Times New Roman"/>
      <w:sz w:val="24"/>
      <w:szCs w:val="24"/>
      <w:lang w:val="en-US" w:eastAsia="en-US"/>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sr-Latn-CS" w:eastAsia="sr-Latn-CS"/>
    </w:rPr>
  </w:style>
  <w:style w:type="character" w:customStyle="1" w:styleId="CharChar3">
    <w:name w:val="Char Char3"/>
    <w:qFormat/>
    <w:rPr>
      <w:rFonts w:ascii="Cambria" w:hAnsi="Cambria"/>
      <w:b/>
      <w:bCs/>
      <w:kern w:val="32"/>
      <w:sz w:val="32"/>
      <w:szCs w:val="32"/>
      <w:lang w:val="en-US" w:eastAsia="en-US" w:bidi="ar-SA"/>
    </w:rPr>
  </w:style>
  <w:style w:type="character" w:customStyle="1" w:styleId="CharChar5">
    <w:name w:val="Char Char5"/>
    <w:qFormat/>
    <w:rPr>
      <w:rFonts w:ascii="Cambria" w:hAnsi="Cambria"/>
      <w:b/>
      <w:bCs/>
      <w:i/>
      <w:iCs/>
      <w:sz w:val="28"/>
      <w:szCs w:val="28"/>
      <w:lang w:val="en-US" w:eastAsia="en-US" w:bidi="ar-SA"/>
    </w:rPr>
  </w:style>
  <w:style w:type="character" w:customStyle="1" w:styleId="CharChar6">
    <w:name w:val="Char Char6"/>
    <w:qFormat/>
    <w:rPr>
      <w:rFonts w:ascii="Cambria" w:hAnsi="Cambria"/>
      <w:b/>
      <w:bCs/>
      <w:kern w:val="32"/>
      <w:sz w:val="32"/>
      <w:szCs w:val="32"/>
      <w:lang w:val="en-US" w:eastAsia="en-US" w:bidi="ar-SA"/>
    </w:rPr>
  </w:style>
  <w:style w:type="character" w:customStyle="1" w:styleId="CharChar">
    <w:name w:val="Char Char"/>
    <w:qFormat/>
    <w:locked/>
    <w:rPr>
      <w:rFonts w:ascii="Cambria" w:hAnsi="Cambria"/>
      <w:b/>
      <w:bCs/>
      <w:i/>
      <w:iCs/>
      <w:sz w:val="28"/>
      <w:szCs w:val="28"/>
      <w:lang w:val="en-US" w:eastAsia="en-US" w:bidi="ar-SA"/>
    </w:rPr>
  </w:style>
  <w:style w:type="character" w:customStyle="1" w:styleId="CharChar2">
    <w:name w:val="Char Char2"/>
    <w:qFormat/>
    <w:locked/>
    <w:rPr>
      <w:rFonts w:ascii="Cambria" w:hAnsi="Cambria"/>
      <w:b/>
      <w:bCs/>
      <w:kern w:val="32"/>
      <w:sz w:val="32"/>
      <w:szCs w:val="32"/>
      <w:lang w:val="en-US" w:eastAsia="en-US" w:bidi="ar-SA"/>
    </w:rPr>
  </w:style>
  <w:style w:type="table" w:customStyle="1" w:styleId="TableGrid1">
    <w:name w:val="Table Grid1"/>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tabela">
    <w:name w:val="tabela"/>
    <w:basedOn w:val="Normal"/>
    <w:qFormat/>
    <w:pPr>
      <w:spacing w:before="100" w:beforeAutospacing="1" w:after="100" w:afterAutospacing="1" w:line="240" w:lineRule="auto"/>
    </w:pPr>
    <w:rPr>
      <w:rFonts w:ascii="Times New Roman" w:eastAsia="Times New Roman" w:hAnsi="Times New Roman" w:cs="Times New Roman"/>
      <w:sz w:val="24"/>
      <w:szCs w:val="24"/>
      <w:lang w:val="sr-Cyrl-RS" w:eastAsia="sr-Cyrl-RS"/>
    </w:rPr>
  </w:style>
  <w:style w:type="character" w:customStyle="1" w:styleId="fontstyle01">
    <w:name w:val="fontstyle01"/>
    <w:qFormat/>
    <w:rPr>
      <w:rFonts w:ascii="TimesNewRomanPSMT" w:hAnsi="TimesNewRomanPSMT" w:hint="default"/>
      <w:color w:val="000000"/>
      <w:sz w:val="14"/>
      <w:szCs w:val="14"/>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bold">
    <w:name w:val="bold"/>
    <w:basedOn w:val="DefaultParagraphFont"/>
    <w:qFormat/>
  </w:style>
  <w:style w:type="paragraph" w:styleId="NoSpacing">
    <w:name w:val="No Spacing"/>
    <w:uiPriority w:val="1"/>
    <w:qFormat/>
    <w:rPr>
      <w:sz w:val="22"/>
      <w:szCs w:val="22"/>
      <w:lang w:val="en-US" w:eastAsia="en-US"/>
    </w:rPr>
  </w:style>
  <w:style w:type="paragraph" w:customStyle="1" w:styleId="Normal3">
    <w:name w:val="Normal3"/>
    <w:basedOn w:val="Normal"/>
    <w:qFormat/>
    <w:pPr>
      <w:spacing w:before="100" w:beforeAutospacing="1" w:after="100" w:afterAutospacing="1" w:line="240" w:lineRule="auto"/>
    </w:pPr>
    <w:rPr>
      <w:rFonts w:ascii="Arial" w:eastAsia="Times New Roman" w:hAnsi="Arial" w:cs="Arial"/>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paragraph" w:customStyle="1" w:styleId="TableParagraph">
    <w:name w:val="Table Paragraph"/>
    <w:basedOn w:val="Normal"/>
    <w:uiPriority w:val="1"/>
    <w:qFormat/>
    <w:pPr>
      <w:widowControl w:val="0"/>
      <w:spacing w:after="0" w:line="240" w:lineRule="auto"/>
    </w:pPr>
    <w:rPr>
      <w:rFonts w:ascii="Calibri" w:eastAsia="Calibri" w:hAnsi="Calibri" w:cs="Times New Roman"/>
    </w:rPr>
  </w:style>
  <w:style w:type="character" w:customStyle="1" w:styleId="Teloteksta1">
    <w:name w:val="Telo teksta1"/>
    <w:basedOn w:val="Bodytext0"/>
    <w:qFormat/>
    <w:rPr>
      <w:rFonts w:ascii="Times New Roman" w:eastAsia="Times New Roman" w:hAnsi="Times New Roman" w:cs="Times New Roman"/>
      <w:sz w:val="18"/>
      <w:szCs w:val="18"/>
      <w:shd w:val="clear" w:color="auto" w:fill="FFFFFF"/>
    </w:rPr>
  </w:style>
  <w:style w:type="character" w:customStyle="1" w:styleId="BodytextBold">
    <w:name w:val="Body text + Bold"/>
    <w:basedOn w:val="Bodytext0"/>
    <w:qFormat/>
    <w:rPr>
      <w:rFonts w:ascii="Times New Roman" w:eastAsia="Times New Roman" w:hAnsi="Times New Roman" w:cs="Times New Roman"/>
      <w:b/>
      <w:bCs/>
      <w:sz w:val="18"/>
      <w:szCs w:val="18"/>
      <w:shd w:val="clear" w:color="auto" w:fill="FFFFFF"/>
    </w:rPr>
  </w:style>
  <w:style w:type="paragraph" w:customStyle="1" w:styleId="Teloteksta9">
    <w:name w:val="Telo teksta9"/>
    <w:basedOn w:val="Normal"/>
    <w:qFormat/>
    <w:pPr>
      <w:shd w:val="clear" w:color="auto" w:fill="FFFFFF"/>
      <w:spacing w:after="0" w:line="221" w:lineRule="exact"/>
      <w:ind w:hanging="340"/>
    </w:pPr>
    <w:rPr>
      <w:rFonts w:ascii="Times New Roman" w:eastAsia="Times New Roman" w:hAnsi="Times New Roman" w:cs="Times New Roman"/>
      <w:sz w:val="18"/>
      <w:szCs w:val="18"/>
    </w:rPr>
  </w:style>
  <w:style w:type="character" w:customStyle="1" w:styleId="Teloteksta3">
    <w:name w:val="Telo teksta3"/>
    <w:basedOn w:val="DefaultParagraphFont"/>
    <w:qFormat/>
    <w:rPr>
      <w:rFonts w:ascii="Times New Roman" w:eastAsia="Times New Roman" w:hAnsi="Times New Roman" w:cs="Times New Roman"/>
      <w:spacing w:val="0"/>
      <w:sz w:val="18"/>
      <w:szCs w:val="18"/>
    </w:rPr>
  </w:style>
  <w:style w:type="character" w:customStyle="1" w:styleId="Teloteksta4">
    <w:name w:val="Telo teksta4"/>
    <w:basedOn w:val="Bodytext0"/>
    <w:qFormat/>
    <w:rPr>
      <w:rFonts w:ascii="Times New Roman" w:eastAsia="Times New Roman" w:hAnsi="Times New Roman" w:cs="Times New Roman"/>
      <w:sz w:val="18"/>
      <w:szCs w:val="18"/>
      <w:shd w:val="clear" w:color="auto" w:fill="FFFFFF"/>
    </w:rPr>
  </w:style>
  <w:style w:type="character" w:customStyle="1" w:styleId="Bodytext5">
    <w:name w:val="Body text (5)"/>
    <w:basedOn w:val="DefaultParagraphFont"/>
    <w:qFormat/>
    <w:rPr>
      <w:rFonts w:ascii="Times New Roman" w:eastAsia="Times New Roman" w:hAnsi="Times New Roman" w:cs="Times New Roman"/>
      <w:spacing w:val="-10"/>
      <w:sz w:val="18"/>
      <w:szCs w:val="18"/>
    </w:rPr>
  </w:style>
  <w:style w:type="character" w:customStyle="1" w:styleId="Teloteksta8">
    <w:name w:val="Telo teksta8"/>
    <w:basedOn w:val="Bodytext0"/>
    <w:qFormat/>
    <w:rPr>
      <w:rFonts w:ascii="Times New Roman" w:eastAsia="Times New Roman" w:hAnsi="Times New Roman" w:cs="Times New Roman"/>
      <w:sz w:val="18"/>
      <w:szCs w:val="18"/>
      <w:shd w:val="clear" w:color="auto" w:fill="FFFFFF"/>
    </w:rPr>
  </w:style>
  <w:style w:type="character" w:customStyle="1" w:styleId="BodyText2">
    <w:name w:val="Body Text2"/>
    <w:basedOn w:val="Bodytext0"/>
    <w:qFormat/>
    <w:rPr>
      <w:rFonts w:ascii="Times New Roman" w:eastAsia="Times New Roman" w:hAnsi="Times New Roman" w:cs="Times New Roman"/>
      <w:sz w:val="18"/>
      <w:szCs w:val="18"/>
      <w:shd w:val="clear" w:color="auto" w:fill="FFFFFF"/>
    </w:rPr>
  </w:style>
  <w:style w:type="character" w:customStyle="1" w:styleId="BodyText4">
    <w:name w:val="Body Text4"/>
    <w:basedOn w:val="Bodytext0"/>
    <w:qFormat/>
    <w:rPr>
      <w:rFonts w:ascii="Times New Roman" w:eastAsia="Times New Roman" w:hAnsi="Times New Roman" w:cs="Times New Roman"/>
      <w:sz w:val="18"/>
      <w:szCs w:val="18"/>
      <w:shd w:val="clear" w:color="auto" w:fill="FFFFFF"/>
    </w:rPr>
  </w:style>
  <w:style w:type="paragraph" w:customStyle="1" w:styleId="BodyText11">
    <w:name w:val="Body Text11"/>
    <w:basedOn w:val="Normal"/>
    <w:qFormat/>
    <w:pPr>
      <w:shd w:val="clear" w:color="auto" w:fill="FFFFFF"/>
      <w:spacing w:after="1080" w:line="221" w:lineRule="exact"/>
    </w:pPr>
    <w:rPr>
      <w:rFonts w:ascii="Times New Roman" w:eastAsia="Times New Roman" w:hAnsi="Times New Roman" w:cs="Times New Roman"/>
      <w:sz w:val="18"/>
      <w:szCs w:val="18"/>
    </w:rPr>
  </w:style>
  <w:style w:type="character" w:customStyle="1" w:styleId="BodyText10">
    <w:name w:val="Body Text10"/>
    <w:basedOn w:val="Bodytext0"/>
    <w:qFormat/>
    <w:rPr>
      <w:rFonts w:ascii="Times New Roman" w:eastAsia="Times New Roman" w:hAnsi="Times New Roman" w:cs="Times New Roman"/>
      <w:sz w:val="18"/>
      <w:szCs w:val="18"/>
      <w:shd w:val="clear" w:color="auto" w:fill="FFFFFF"/>
    </w:rPr>
  </w:style>
  <w:style w:type="character" w:customStyle="1" w:styleId="BodyText50">
    <w:name w:val="Body Text5"/>
    <w:basedOn w:val="Bodytext0"/>
    <w:qFormat/>
    <w:rPr>
      <w:rFonts w:ascii="Times New Roman" w:eastAsia="Times New Roman" w:hAnsi="Times New Roman" w:cs="Times New Roman"/>
      <w:sz w:val="18"/>
      <w:szCs w:val="18"/>
      <w:shd w:val="clear" w:color="auto" w:fill="FFFFFF"/>
    </w:rPr>
  </w:style>
  <w:style w:type="character" w:customStyle="1" w:styleId="BodyText7">
    <w:name w:val="Body Text7"/>
    <w:basedOn w:val="Bodytext0"/>
    <w:qFormat/>
    <w:rPr>
      <w:rFonts w:ascii="Times New Roman" w:eastAsia="Times New Roman" w:hAnsi="Times New Roman" w:cs="Times New Roman"/>
      <w:sz w:val="18"/>
      <w:szCs w:val="18"/>
      <w:u w:val="single"/>
      <w:shd w:val="clear" w:color="auto" w:fill="FFFFFF"/>
    </w:rPr>
  </w:style>
  <w:style w:type="character" w:customStyle="1" w:styleId="Bodytext8">
    <w:name w:val="Body text (8)"/>
    <w:basedOn w:val="DefaultParagraphFont"/>
    <w:qFormat/>
    <w:rPr>
      <w:rFonts w:ascii="Times New Roman" w:eastAsia="Times New Roman" w:hAnsi="Times New Roman" w:cs="Times New Roman"/>
      <w:spacing w:val="0"/>
      <w:sz w:val="17"/>
      <w:szCs w:val="17"/>
    </w:rPr>
  </w:style>
  <w:style w:type="character" w:customStyle="1" w:styleId="Bodytext89pt">
    <w:name w:val="Body text (8) + 9 pt"/>
    <w:basedOn w:val="DefaultParagraphFont"/>
    <w:qFormat/>
    <w:rPr>
      <w:rFonts w:ascii="Times New Roman" w:eastAsia="Times New Roman" w:hAnsi="Times New Roman" w:cs="Times New Roman"/>
      <w:b/>
      <w:bCs/>
      <w:spacing w:val="-10"/>
      <w:sz w:val="18"/>
      <w:szCs w:val="18"/>
    </w:rPr>
  </w:style>
  <w:style w:type="character" w:customStyle="1" w:styleId="Teloteksta5">
    <w:name w:val="Telo teksta5"/>
    <w:basedOn w:val="Bodytext0"/>
    <w:qFormat/>
    <w:rPr>
      <w:rFonts w:ascii="Times New Roman" w:eastAsia="Times New Roman" w:hAnsi="Times New Roman" w:cs="Times New Roman"/>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istrymovies.com" TargetMode="External"/><Relationship Id="rId18" Type="http://schemas.openxmlformats.org/officeDocument/2006/relationships/hyperlink" Target="http://www.riznicasrpska.net" TargetMode="External"/><Relationship Id="rId26" Type="http://schemas.openxmlformats.org/officeDocument/2006/relationships/hyperlink" Target="http://www.historyheritage.com" TargetMode="External"/><Relationship Id="rId3" Type="http://schemas.openxmlformats.org/officeDocument/2006/relationships/styles" Target="styles.xml"/><Relationship Id="rId21" Type="http://schemas.openxmlformats.org/officeDocument/2006/relationships/hyperlink" Target="http://www.avalonproject.com" TargetMode="External"/><Relationship Id="rId7" Type="http://schemas.openxmlformats.org/officeDocument/2006/relationships/endnotes" Target="endnotes.xml"/><Relationship Id="rId12" Type="http://schemas.openxmlformats.org/officeDocument/2006/relationships/hyperlink" Target="http://www.historychanel.com" TargetMode="External"/><Relationship Id="rId17" Type="http://schemas.openxmlformats.org/officeDocument/2006/relationships/hyperlink" Target="http://www.theguardian.com" TargetMode="External"/><Relationship Id="rId25" Type="http://schemas.openxmlformats.org/officeDocument/2006/relationships/hyperlink" Target="http://www.ushmm.org" TargetMode="External"/><Relationship Id="rId2" Type="http://schemas.openxmlformats.org/officeDocument/2006/relationships/numbering" Target="numbering.xml"/><Relationship Id="rId16" Type="http://schemas.openxmlformats.org/officeDocument/2006/relationships/hyperlink" Target="http://www.historyextra.com" TargetMode="External"/><Relationship Id="rId20" Type="http://schemas.openxmlformats.org/officeDocument/2006/relationships/hyperlink" Target="http://www.fordham.ed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cient-world.co" TargetMode="External"/><Relationship Id="rId24" Type="http://schemas.openxmlformats.org/officeDocument/2006/relationships/hyperlink" Target="http://www.coldwar.com" TargetMode="External"/><Relationship Id="rId5" Type="http://schemas.openxmlformats.org/officeDocument/2006/relationships/webSettings" Target="webSettings.xml"/><Relationship Id="rId15" Type="http://schemas.openxmlformats.org/officeDocument/2006/relationships/hyperlink" Target="http://www.warhistoryonline.com" TargetMode="External"/><Relationship Id="rId23" Type="http://schemas.openxmlformats.org/officeDocument/2006/relationships/hyperlink" Target="http://www.projekatrastko.com" TargetMode="External"/><Relationship Id="rId28" Type="http://schemas.openxmlformats.org/officeDocument/2006/relationships/hyperlink" Target="http://www.histrymovies.com" TargetMode="External"/><Relationship Id="rId10" Type="http://schemas.openxmlformats.org/officeDocument/2006/relationships/oleObject" Target="embeddings/oleObject1.bin"/><Relationship Id="rId19" Type="http://schemas.openxmlformats.org/officeDocument/2006/relationships/hyperlink" Target="http://www.worldwar.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www.historyfiles.co.uk" TargetMode="External"/><Relationship Id="rId22" Type="http://schemas.openxmlformats.org/officeDocument/2006/relationships/hyperlink" Target="http://www.aih.com" TargetMode="External"/><Relationship Id="rId27" Type="http://schemas.openxmlformats.org/officeDocument/2006/relationships/hyperlink" Target="http://www.historychanel.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D972E-CED0-4ADC-BF01-3A409CA9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397</Pages>
  <Words>62818</Words>
  <Characters>358066</Characters>
  <Application>Microsoft Office Word</Application>
  <DocSecurity>0</DocSecurity>
  <Lines>2983</Lines>
  <Paragraphs>840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 Pucarevic</dc:creator>
  <cp:lastModifiedBy>PC</cp:lastModifiedBy>
  <cp:revision>161</cp:revision>
  <dcterms:created xsi:type="dcterms:W3CDTF">2023-06-14T07:30:00Z</dcterms:created>
  <dcterms:modified xsi:type="dcterms:W3CDTF">2025-09-28T20:17:00Z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14AE9C68B0F642BCB073A43425378B9E_12</vt:lpwstr>
  </property>
</Properties>
</file>